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p w:rsidR="00B61A90" w:rsidRPr="00B61A90" w:rsidRDefault="00B61A90" w:rsidP="00B61A90">
      <w:pPr>
        <w:pStyle w:val="a0"/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42"/>
        <w:gridCol w:w="4957"/>
        <w:gridCol w:w="10344"/>
      </w:tblGrid>
      <w:tr w:rsidR="002820F8" w:rsidTr="009B0A67">
        <w:trPr>
          <w:trHeight w:val="292"/>
        </w:trPr>
        <w:tc>
          <w:tcPr>
            <w:tcW w:w="15843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0363615"/>
            <w:r>
              <w:t>ГРАЖДАНСКИЕ ПРАВА</w:t>
            </w:r>
            <w:bookmarkEnd w:id="1"/>
          </w:p>
        </w:tc>
      </w:tr>
      <w:tr w:rsidR="00244009" w:rsidTr="009B0A67">
        <w:trPr>
          <w:trHeight w:val="70"/>
        </w:trPr>
        <w:tc>
          <w:tcPr>
            <w:tcW w:w="542" w:type="dxa"/>
            <w:shd w:val="clear" w:color="auto" w:fill="FFFF00"/>
          </w:tcPr>
          <w:p w:rsidR="00244009" w:rsidRDefault="00244009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44009" w:rsidRPr="00C80902" w:rsidRDefault="00244009" w:rsidP="002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Справочно-правовая система «Гарант», 27 мая 2020 г. - </w:t>
            </w:r>
            <w:r w:rsidRPr="00244009">
              <w:rPr>
                <w:rFonts w:ascii="Times New Roman" w:hAnsi="Times New Roman" w:cs="Times New Roman"/>
                <w:sz w:val="24"/>
                <w:szCs w:val="24"/>
              </w:rPr>
              <w:t>1 июня по всей стране адвокаты окажут бесплатную юридическую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4" w:type="dxa"/>
            <w:shd w:val="clear" w:color="auto" w:fill="FFFF00"/>
          </w:tcPr>
          <w:p w:rsidR="00503D9D" w:rsidRPr="00503D9D" w:rsidRDefault="00503D9D" w:rsidP="0050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9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дни бесплатной юридической помощи "Адвокаты – гражданам" проводятся два раза в год в связи с Днем юриста (3 декабря) и </w:t>
            </w:r>
            <w:proofErr w:type="gramStart"/>
            <w:r w:rsidRPr="00503D9D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gramEnd"/>
            <w:r w:rsidRPr="00503D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адвокатуры (31 мая). Соответствующее решение принято Советом ФПА РФ еще 4 декабря 2017 года. Поскольку в этом году дата профессионального праздника адвокатов совпадает с выходным днем, безвозмездную квалифицированную юридическую помощь любой гражданин сможет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олучить в понедельник, 1 июня. </w:t>
            </w:r>
          </w:p>
          <w:p w:rsidR="00244009" w:rsidRPr="00C80902" w:rsidRDefault="00503D9D" w:rsidP="0050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9D">
              <w:rPr>
                <w:rFonts w:ascii="Times New Roman" w:hAnsi="Times New Roman" w:cs="Times New Roman"/>
                <w:sz w:val="24"/>
                <w:szCs w:val="24"/>
              </w:rPr>
              <w:t>ФПА РФ направила в адвокатские палаты субъектов РФ рекомендации о размещении на сайтах палат и коллегий необходимой информации об адресах, номерах телефонов и графике приема граждан в этот день с учетом режима ограничений,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твующего в конкретных регионах.</w:t>
            </w:r>
          </w:p>
        </w:tc>
      </w:tr>
      <w:tr w:rsidR="007053E7" w:rsidTr="009B0A67">
        <w:trPr>
          <w:trHeight w:val="77"/>
        </w:trPr>
        <w:tc>
          <w:tcPr>
            <w:tcW w:w="15843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2" w:name="_Toc40363619"/>
            <w:r>
              <w:t>КУЛЬТУРНЫЕ ПРАВА</w:t>
            </w:r>
            <w:bookmarkEnd w:id="2"/>
          </w:p>
        </w:tc>
      </w:tr>
      <w:tr w:rsidR="00831660" w:rsidTr="009B0A67">
        <w:trPr>
          <w:trHeight w:val="1331"/>
        </w:trPr>
        <w:tc>
          <w:tcPr>
            <w:tcW w:w="542" w:type="dxa"/>
            <w:shd w:val="clear" w:color="auto" w:fill="FFFF00"/>
          </w:tcPr>
          <w:p w:rsidR="00831660" w:rsidRDefault="00831660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831660" w:rsidRPr="00B737D9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&lt;Письмо&gt; Минздрава России от 21.05.2020 N 16-0/И/2-7001 "О проведении </w:t>
            </w:r>
            <w:proofErr w:type="spellStart"/>
            <w:proofErr w:type="gramStart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9B0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обучающихся с применением электронного обучения, </w:t>
            </w:r>
            <w:proofErr w:type="spellStart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танционных</w:t>
            </w:r>
            <w:proofErr w:type="spellEnd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технологий"</w:t>
            </w:r>
          </w:p>
        </w:tc>
        <w:tc>
          <w:tcPr>
            <w:tcW w:w="10344" w:type="dxa"/>
            <w:shd w:val="clear" w:color="auto" w:fill="FFFF00"/>
          </w:tcPr>
          <w:p w:rsidR="00831660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</w:t>
            </w:r>
            <w:proofErr w:type="spellStart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83166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и фармацевтического профиля и программам ординатуры ГИА не может осуществляться с применением электронного обучения,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660" w:rsidRPr="00B737D9" w:rsidRDefault="00831660" w:rsidP="00831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8E" w:rsidTr="009B0A67">
        <w:trPr>
          <w:trHeight w:val="70"/>
        </w:trPr>
        <w:tc>
          <w:tcPr>
            <w:tcW w:w="15843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3" w:name="_Toc40363621"/>
            <w:r>
              <w:t>ЭКОНОМИЧЕСКИЕ ПРАВА</w:t>
            </w:r>
            <w:bookmarkEnd w:id="3"/>
          </w:p>
        </w:tc>
      </w:tr>
      <w:tr w:rsidR="00AB055F" w:rsidTr="009B0A67">
        <w:trPr>
          <w:trHeight w:val="70"/>
        </w:trPr>
        <w:tc>
          <w:tcPr>
            <w:tcW w:w="542" w:type="dxa"/>
            <w:shd w:val="clear" w:color="auto" w:fill="FFFF00"/>
          </w:tcPr>
          <w:p w:rsidR="00AB055F" w:rsidRDefault="00AB055F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AB055F" w:rsidRPr="00994E64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Cовещание</w:t>
            </w:r>
            <w:proofErr w:type="spellEnd"/>
            <w:r w:rsidRPr="00C22002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поддержке строительной отрасли и жилищно-коммунального хозяйства в рамках общенационального плана действий" (информация с официального сайта Правительства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26.05.2020) (извлечение)</w:t>
            </w:r>
          </w:p>
        </w:tc>
        <w:tc>
          <w:tcPr>
            <w:tcW w:w="10344" w:type="dxa"/>
            <w:shd w:val="clear" w:color="auto" w:fill="FFFF00"/>
          </w:tcPr>
          <w:p w:rsid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Сроки строительства будут упрощены и ускорены - в Правительстве РФ прошло совещание о мерах поддержки строительного комплекса и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02" w:rsidRPr="00C22002" w:rsidRDefault="00C22002" w:rsidP="00C2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В частности, сообщается о проведении подготовительной работы по снижению регуляторных мер, в первую очередь это касается градостроительной документации, по проведению конкурсов, закупочных процедур, по снижению требований по техническим нормативам и реглам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ентам.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Подготовлены изменения в нормативные акты по ускорению и упрощению сроков строительства. В результате этих мер в целом инвестиционно-строительный цикл в стройке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кратится минимум на один год.  </w:t>
            </w:r>
          </w:p>
          <w:p w:rsidR="00AB055F" w:rsidRPr="00994E64" w:rsidRDefault="00C22002" w:rsidP="009B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Основная задача в том, чтобы снять максимальное количество барьеров, чтобы быстрее строить, чтобы быстрее средства попадали в стройку и возвращались в виде налогов и, самое главное, в виде построенных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садиков, школ, дорог, больниц.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02">
              <w:rPr>
                <w:rFonts w:ascii="Times New Roman" w:hAnsi="Times New Roman" w:cs="Times New Roman"/>
                <w:sz w:val="24"/>
                <w:szCs w:val="24"/>
              </w:rPr>
              <w:t>Отдельно рассмотрены блок вопросов строительства железных дорог, а также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 жилью и развитию ипотеки.</w:t>
            </w:r>
          </w:p>
        </w:tc>
      </w:tr>
      <w:tr w:rsidR="002B3084" w:rsidTr="009B0A67">
        <w:trPr>
          <w:trHeight w:val="1231"/>
        </w:trPr>
        <w:tc>
          <w:tcPr>
            <w:tcW w:w="542" w:type="dxa"/>
            <w:shd w:val="clear" w:color="auto" w:fill="FFFF00"/>
          </w:tcPr>
          <w:p w:rsidR="002B3084" w:rsidRDefault="002B3084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«РБК»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 мая 2020 г. - </w:t>
            </w: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Сбербанк подключил всех своих клиентов к Системе быстрых платежей</w:t>
            </w:r>
          </w:p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shd w:val="clear" w:color="auto" w:fill="FFFF00"/>
          </w:tcPr>
          <w:p w:rsidR="002B308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 27 мая Сбербанк подключил всех своих клиентов к Системе быстрых платежей (СБП)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08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43">
              <w:rPr>
                <w:rFonts w:ascii="Times New Roman" w:hAnsi="Times New Roman" w:cs="Times New Roman"/>
                <w:sz w:val="24"/>
                <w:szCs w:val="24"/>
              </w:rPr>
              <w:t>С помощью СБП физические лица могут мгновенно переводить деньги по номеру мобильного телефона себе или другим лицам, вне зависимости от того, в каком банке открыты счета. При этом важно, чтобы банки были подключены к системе.</w:t>
            </w:r>
          </w:p>
          <w:p w:rsidR="002B3084" w:rsidRPr="00994E64" w:rsidRDefault="002B3084" w:rsidP="00DB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ED">
              <w:rPr>
                <w:rFonts w:ascii="Times New Roman" w:hAnsi="Times New Roman" w:cs="Times New Roman"/>
                <w:sz w:val="24"/>
                <w:szCs w:val="24"/>
              </w:rPr>
              <w:t>Сумма перевода может составлять от 10 000 до 50 000 рублей. Суточный лимит — 50 000. Отмечается, что услугу следует подключить в настройках мобильного приложения в разделе "Соглашения и договоры".</w:t>
            </w:r>
          </w:p>
        </w:tc>
      </w:tr>
      <w:tr w:rsidR="002820F8" w:rsidTr="009B0A67">
        <w:trPr>
          <w:trHeight w:val="55"/>
        </w:trPr>
        <w:tc>
          <w:tcPr>
            <w:tcW w:w="15843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4" w:name="_Toc40363622"/>
            <w:r>
              <w:t>ЧС И РЕЖИМ ПОВЫШЕННОЙ ГОТОВНОСТИ</w:t>
            </w:r>
            <w:bookmarkEnd w:id="4"/>
          </w:p>
        </w:tc>
      </w:tr>
      <w:tr w:rsidR="003C3F03" w:rsidTr="009B0A67">
        <w:trPr>
          <w:trHeight w:val="1792"/>
        </w:trPr>
        <w:tc>
          <w:tcPr>
            <w:tcW w:w="542" w:type="dxa"/>
            <w:shd w:val="clear" w:color="auto" w:fill="FFFF00"/>
          </w:tcPr>
          <w:p w:rsidR="003C3F03" w:rsidRDefault="003C3F03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"МР 3.1/2.1.0183-20. 3.1. Профилактика инфекционных болезней. 2.1. Коммунальная гигиена. Рекомендации по профилактике новой </w:t>
            </w:r>
            <w:proofErr w:type="spellStart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C3F0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фитнес-клубах). Методические рекомендации"</w:t>
            </w:r>
          </w:p>
          <w:p w:rsidR="003C3F03" w:rsidRPr="000D5BC1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22.05.2020)</w:t>
            </w:r>
          </w:p>
        </w:tc>
        <w:tc>
          <w:tcPr>
            <w:tcW w:w="10344" w:type="dxa"/>
            <w:shd w:val="clear" w:color="auto" w:fill="FFFF00"/>
          </w:tcPr>
          <w:p w:rsid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Перед открытием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физической культуры и спорта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необходимо организовать проведение генеральной уборки помещений с применением дезинфицирующих средств по вирусному режиму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обработать спортивный инвентарь.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Перечень рекомендаций по профилактике COVID-19 в учреждениях физической культуры и спорта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ключает в себя в числе прочего: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организацию "входного фильтра" для работников;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снижение контактов между работниками и посетителями;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предварительную запись на определенное время исходя из площади залов для занятия спортом (4 кв. метра на 1 чел.);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расстановку спортивных сооружений с соблюдением дистанции не менее 1,5 метра;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закрытие части кабинок для переодевания в бассейнах;</w:t>
            </w:r>
          </w:p>
          <w:p w:rsidR="003C3F03" w:rsidRPr="003C3F03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посещение бассейна для плавания из расчета не более 1 человека на 10 кв. метров площади дорожки бассейна;</w:t>
            </w:r>
          </w:p>
          <w:p w:rsidR="003C3F03" w:rsidRPr="000D5BC1" w:rsidRDefault="003C3F03" w:rsidP="003C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3F03">
              <w:rPr>
                <w:rFonts w:ascii="Times New Roman" w:hAnsi="Times New Roman" w:cs="Times New Roman"/>
                <w:sz w:val="24"/>
                <w:szCs w:val="24"/>
              </w:rPr>
              <w:t>усиление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воды в бассейнах.</w:t>
            </w:r>
          </w:p>
        </w:tc>
      </w:tr>
      <w:tr w:rsidR="00FF3AA1" w:rsidTr="009B0A67">
        <w:trPr>
          <w:trHeight w:val="70"/>
        </w:trPr>
        <w:tc>
          <w:tcPr>
            <w:tcW w:w="542" w:type="dxa"/>
            <w:shd w:val="clear" w:color="auto" w:fill="auto"/>
          </w:tcPr>
          <w:p w:rsidR="00FF3AA1" w:rsidRDefault="00FF3AA1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"МР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рекомендации"</w:t>
            </w:r>
          </w:p>
          <w:p w:rsidR="00FF3AA1" w:rsidRPr="00054B2B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25.05.2020)</w:t>
            </w:r>
          </w:p>
        </w:tc>
        <w:tc>
          <w:tcPr>
            <w:tcW w:w="10344" w:type="dxa"/>
            <w:shd w:val="clear" w:color="auto" w:fill="FFFF00"/>
          </w:tcPr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рекомендации по работе спортивных организаций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тренировочного процесса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инфекционных болез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необходимо в числе прочего: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обеспечить "утренний фильтр" с обязательной термометрией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спортсменов и персонала;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организовать проведение регулярных гигиенических мероприятий 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ещениях спортивной организации;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минимизировать любые виды деятельности, требующие активного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различных групп спортсменов;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обеспечить доступ к инвентарю, а также площадке для тренировок, тренировочному помещению только для спортсменов, тренеров, персонала, проводящего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чистку и дезинфекцию инвентаря;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дезинфекцию спортивного инвентаря индивидуального и коллективного использования. Для инвентаря коллективного использования, (мяч, штанга, гиря, булава и т.д.), а также спортивных снарядов (брусья, бревно, турник и т.д.) рекомендуется проводить дезинфекцию после каждой тренировки силами персонала по уборке. Обработку индивидуального инвентаря и специальных приспособлений личного назначения (лыжи, коньки, </w:t>
            </w:r>
            <w:r w:rsidRPr="00FF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шлем, очки, утяжелители) рекомендуется проводить спортсменам самостоятельно и ежед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невно, по окончании тренировки;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>- организовать ношение масок и перчаток спортсменами в течение всего времени пребывания на территории тренировочного комплекса, за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периода самой тренировки;</w:t>
            </w:r>
          </w:p>
          <w:p w:rsidR="00FF3AA1" w:rsidRPr="00FF3AA1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минимизировать продолжительность пребывания спортсменов в раздевалке до и после тренировки. Рекомендуется использовать несколько раздевалок для уменьшения количества спортсменов,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пребывающих в одной раздевалке;</w:t>
            </w:r>
          </w:p>
          <w:p w:rsidR="00FF3AA1" w:rsidRPr="00054B2B" w:rsidRDefault="00FF3AA1" w:rsidP="00FF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A1">
              <w:rPr>
                <w:rFonts w:ascii="Times New Roman" w:hAnsi="Times New Roman" w:cs="Times New Roman"/>
                <w:sz w:val="24"/>
                <w:szCs w:val="24"/>
              </w:rPr>
              <w:t xml:space="preserve">- при централизованном транспортировании спортсменов к месту тренировки использовать автобусы с достаточным количеством мест, чтобы гарантировать соблюдение правил в отношении рассадки с соблюдением социальной дистанции между пассажирами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(рассадка в шахматном порядке).</w:t>
            </w:r>
          </w:p>
        </w:tc>
      </w:tr>
      <w:tr w:rsidR="00CE6835" w:rsidTr="009B0A67">
        <w:trPr>
          <w:trHeight w:val="1515"/>
        </w:trPr>
        <w:tc>
          <w:tcPr>
            <w:tcW w:w="542" w:type="dxa"/>
            <w:shd w:val="clear" w:color="auto" w:fill="FFFF00"/>
          </w:tcPr>
          <w:p w:rsidR="00CE6835" w:rsidRDefault="00CE683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"Рекомендации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(COVID-19)"</w:t>
            </w:r>
          </w:p>
          <w:p w:rsidR="00CE6835" w:rsidRPr="00040D59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(утв.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4" w:type="dxa"/>
            <w:shd w:val="clear" w:color="auto" w:fill="FFFF00"/>
          </w:tcPr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В режиме выхода из ограничений не допускается несанкционированная розничная разносная торговля и игра на музыкальных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трументах в пригородных поездах.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порядок действий при перевозке пассажиров в дальнем следовании и в пригородном сообщении в режиме выхода из ограничений, связанных с распространением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режиме снятия ограничений.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В частности, в режиме выхода из ограничений в пригоро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дном сообщении:</w:t>
            </w:r>
          </w:p>
          <w:p w:rsidR="00CE6835" w:rsidRPr="00CE6835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наличие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вокзалов, в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с закрытыми залами ожидания;</w:t>
            </w:r>
          </w:p>
          <w:p w:rsidR="00CE6835" w:rsidRPr="00040D59" w:rsidRDefault="00CE6835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осуществляется санитарная обработка объектов пассажирской инфраструктуры, помещений вокзалов, закрытых залов ожидания, турникетов, эскалаторов с установленной периодичностью (в частности, обработка с применением дезинфицирующих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не менее 2 раз в сутки).</w:t>
            </w:r>
          </w:p>
        </w:tc>
      </w:tr>
      <w:tr w:rsidR="00E929D2" w:rsidTr="009B0A67">
        <w:trPr>
          <w:trHeight w:val="1124"/>
        </w:trPr>
        <w:tc>
          <w:tcPr>
            <w:tcW w:w="542" w:type="dxa"/>
            <w:shd w:val="clear" w:color="auto" w:fill="FFFF00"/>
          </w:tcPr>
          <w:p w:rsidR="00E929D2" w:rsidRDefault="00E929D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методические рекомендации по организации работы предприятий </w:t>
            </w:r>
            <w:proofErr w:type="spellStart"/>
            <w:proofErr w:type="gram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бильного</w:t>
            </w:r>
            <w:proofErr w:type="spellEnd"/>
            <w:proofErr w:type="gram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городского наземного электрического транспорта и внеуличного транспорта в целях защиты пассажиров и персонала в условиях неблагоприятной эпидемиологической обстановки и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поэтап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снятия ограничений, связанных с распространением новой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(утв. Министерством транспорта РФ 25 мая 2020 г.)</w:t>
            </w:r>
          </w:p>
        </w:tc>
        <w:tc>
          <w:tcPr>
            <w:tcW w:w="10344" w:type="dxa"/>
            <w:shd w:val="clear" w:color="auto" w:fill="FFFF00"/>
          </w:tcPr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Обеспечить санитарную безопасность на общественном транспорте помогут временные рекомендации.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по защите пассажиров, а также персонала предприятий автомобильного городского наземного электрического и внеуличного транспорта. Мероприятия реализуются в т. ч. на автовокзалах, билетных кассах и в период перевозок.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минимизировать продажу билетов за наличный расчет, ввести социальное </w:t>
            </w:r>
            <w:proofErr w:type="spellStart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, проводить термометрию пассажиров и персонала, обеспечить персонал средствами индивидуальной защиты. Необходимо разместить в свободном доступе кожные антисептики.</w:t>
            </w:r>
          </w:p>
          <w:p w:rsidR="00E929D2" w:rsidRPr="00CE6835" w:rsidRDefault="00E929D2" w:rsidP="00CE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35">
              <w:rPr>
                <w:rFonts w:ascii="Times New Roman" w:hAnsi="Times New Roman" w:cs="Times New Roman"/>
                <w:sz w:val="24"/>
                <w:szCs w:val="24"/>
              </w:rPr>
              <w:t>Представлена карта выполнения мероприятий.</w:t>
            </w:r>
          </w:p>
        </w:tc>
      </w:tr>
      <w:tr w:rsidR="00E929D2" w:rsidTr="009B0A67">
        <w:trPr>
          <w:trHeight w:val="558"/>
        </w:trPr>
        <w:tc>
          <w:tcPr>
            <w:tcW w:w="542" w:type="dxa"/>
            <w:shd w:val="clear" w:color="auto" w:fill="FFFF00"/>
          </w:tcPr>
          <w:p w:rsidR="00E929D2" w:rsidRDefault="00E929D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Временные рекомендации, направленные на безопасное функционирование морского и внутреннего водного транспорта в условиях COVID-19 (утв. Министерством транспорта РФ 25 мая 2020 г.)</w:t>
            </w:r>
          </w:p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shd w:val="clear" w:color="auto" w:fill="FFFF00"/>
          </w:tcPr>
          <w:p w:rsidR="00E929D2" w:rsidRPr="00E929D2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Пассажирам морских и речных судов придется заполнить декларацию о здоровье.</w:t>
            </w:r>
          </w:p>
          <w:p w:rsidR="00E929D2" w:rsidRPr="00E929D2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t>Подготовлены рекомендации по предупреждению распространения COVID-19 для судовых компаний, морских и речных портов и терминалов. Прописан порядок действий при дезинфекции судна, смене экипажа, снабжении и техобслуживании судна. Перечислены меры предосторожности в порту, с посетителями, при перевозке пассажиров. Затронуты вопросы психологической поддержки моряков.</w:t>
            </w:r>
          </w:p>
          <w:p w:rsidR="00E929D2" w:rsidRPr="00CE6835" w:rsidRDefault="00E929D2" w:rsidP="00E9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Пассажиры будут заполнять декларацию о здоровье. Приведена ее форма. Это не касается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евозок по регулярным маршрутам.</w:t>
            </w:r>
          </w:p>
        </w:tc>
      </w:tr>
      <w:tr w:rsidR="00F222C5" w:rsidTr="009B0A67">
        <w:trPr>
          <w:trHeight w:val="2229"/>
        </w:trPr>
        <w:tc>
          <w:tcPr>
            <w:tcW w:w="542" w:type="dxa"/>
            <w:shd w:val="clear" w:color="auto" w:fill="FFFF00"/>
          </w:tcPr>
          <w:p w:rsidR="00F222C5" w:rsidRDefault="00F222C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F222C5" w:rsidRPr="00040D59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"МР 3.1/2.4.0188-20. 3.1. Профилактика инфекционных болезней. 2.4. Гигиена детей и подростков.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COVID-19" (утв. Главным государственным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анитарным врачом РФ 27.05.2020)</w:t>
            </w:r>
          </w:p>
        </w:tc>
        <w:tc>
          <w:tcPr>
            <w:tcW w:w="10344" w:type="dxa"/>
            <w:shd w:val="clear" w:color="auto" w:fill="FFFF00"/>
          </w:tcPr>
          <w:p w:rsid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В театральных училищах и вузах театрального искусства рекомендуется проведение экзаменов в онлайн-режиме с применением аудио- и видеосвязи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Вместе с тем при проведении экзаменов в очной форме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следующие меры, в том числе: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 и мест проведения экзаменов до их начала и после завершения с применением дезинфицирующих средств по режиму,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фективному в отношении вирусов;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экзаменов по графику для разных групп студентов (абитуриентов)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максимального разобщения людей;</w:t>
            </w:r>
          </w:p>
          <w:p w:rsidR="00F222C5" w:rsidRPr="00F222C5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установка при входе в здание и в санузлы дозаторов с антисептическ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средством для обработки рук;</w:t>
            </w:r>
          </w:p>
          <w:p w:rsidR="00F222C5" w:rsidRPr="00040D59" w:rsidRDefault="00F222C5" w:rsidP="00F2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C5">
              <w:rPr>
                <w:rFonts w:ascii="Times New Roman" w:hAnsi="Times New Roman" w:cs="Times New Roman"/>
                <w:sz w:val="24"/>
                <w:szCs w:val="24"/>
              </w:rPr>
              <w:t>обеспечение в местах проведения вступительных экзаменов социальной дистанции не менее 1,5 метра с зигзагообразной рассадкой за партами (по 1 человеку), нанесение на пол разметки с обозначением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нимальной допустимой дистанции.</w:t>
            </w:r>
          </w:p>
        </w:tc>
      </w:tr>
      <w:tr w:rsidR="00E84556" w:rsidTr="009B0A67">
        <w:trPr>
          <w:trHeight w:val="70"/>
        </w:trPr>
        <w:tc>
          <w:tcPr>
            <w:tcW w:w="542" w:type="dxa"/>
            <w:shd w:val="clear" w:color="auto" w:fill="FFFF00"/>
          </w:tcPr>
          <w:p w:rsidR="00E84556" w:rsidRDefault="00E8455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E84556" w:rsidRPr="00040D59" w:rsidRDefault="002E6D3B" w:rsidP="0004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&lt;Информация&gt; Минюста России "О беспрепятственном передвижении адвокатов на территории субъектов Российской Федерации"</w:t>
            </w:r>
          </w:p>
        </w:tc>
        <w:tc>
          <w:tcPr>
            <w:tcW w:w="10344" w:type="dxa"/>
            <w:shd w:val="clear" w:color="auto" w:fill="FFFF00"/>
          </w:tcPr>
          <w:p w:rsidR="00E84556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Адвокатам, прибывших из других субъектов РФ в целях исполнения ими профессиональных обязанностей, должна быть обеспечена возможность беспрепятственного передвижения по предъявлении ими адвокатских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3B" w:rsidRPr="002E6D3B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Рядом субъектов РФ введены требования в отношении граждан, прибывших на их территорию из других регионов, по обеспечению самоизоляции в течение 14 дней. При этом для проживающих в регионе граждан изоляция обеспечивается по месту жительства, а для граждан, проживающих в других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онах, -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D3B" w:rsidRPr="00040D59" w:rsidRDefault="002E6D3B" w:rsidP="002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3B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обращения Федеральной палаты адвокатов РФ и адвокатов по данному вопросу, Минюстом России в адрес высших должностных лиц субъектов РФ направлено письмо об обеспечении возможности беспрепятственного передвижения адвокатов, прибывших из других субъектов РФ в целях исполнения ими профессиональных обязанностей по оказанию квалифицированной юридической помощи, по предъявлении ими адвокатских удостоверений.</w:t>
            </w:r>
          </w:p>
        </w:tc>
      </w:tr>
      <w:tr w:rsidR="00D24E61" w:rsidTr="009B0A67">
        <w:trPr>
          <w:trHeight w:val="70"/>
        </w:trPr>
        <w:tc>
          <w:tcPr>
            <w:tcW w:w="15843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5" w:name="_Toc40363623"/>
            <w:r w:rsidRPr="00D24E61">
              <w:t>ИНЫЕ</w:t>
            </w:r>
            <w:bookmarkEnd w:id="5"/>
          </w:p>
        </w:tc>
      </w:tr>
      <w:tr w:rsidR="00333D06" w:rsidTr="009B0A67">
        <w:trPr>
          <w:trHeight w:val="281"/>
        </w:trPr>
        <w:tc>
          <w:tcPr>
            <w:tcW w:w="542" w:type="dxa"/>
            <w:shd w:val="clear" w:color="auto" w:fill="FFFF00"/>
          </w:tcPr>
          <w:p w:rsidR="00333D06" w:rsidRDefault="00333D0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FFFF00"/>
          </w:tcPr>
          <w:p w:rsidR="00333D06" w:rsidRPr="00626EB5" w:rsidRDefault="00333D06" w:rsidP="00626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&lt;Информация&gt; ФНС России "Изменились формы документов, которые используются при налогообложении имущества физлиц"</w:t>
            </w:r>
          </w:p>
        </w:tc>
        <w:tc>
          <w:tcPr>
            <w:tcW w:w="10344" w:type="dxa"/>
            <w:shd w:val="clear" w:color="auto" w:fill="FFFF00"/>
          </w:tcPr>
          <w:p w:rsid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В формах документов, используемых при налогообложении имущества физлиц, появилась отметка, позволяющая получать результат их рассмотрения через МФЦ, в который они поданы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Такая отметка появилась в следующих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документов: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лачиваемым физическими лицами",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"Уведомление о выбранных объектах налогообложения, в отношении которых предоставляется налоговая льгота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"Заявление о предоставлении налоговой льготы по транспортному налогу, земельному налогу,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"Уведомление о выбранном земельном участке, в отношении которого применяется налоговый вычет по земельному налогу",</w:t>
            </w:r>
          </w:p>
          <w:p w:rsidR="00333D06" w:rsidRPr="00333D06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- "Заявление о гибели или уничтожении объекта налогообложения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 имущество физических лиц".</w:t>
            </w:r>
          </w:p>
          <w:p w:rsidR="00333D06" w:rsidRPr="00626EB5" w:rsidRDefault="00333D06" w:rsidP="0033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6">
              <w:rPr>
                <w:rFonts w:ascii="Times New Roman" w:hAnsi="Times New Roman" w:cs="Times New Roman"/>
                <w:sz w:val="24"/>
                <w:szCs w:val="24"/>
              </w:rPr>
              <w:t>Кроме того, согласие на передачу через МФЦ документов, составляющих налоговую тайну, теперь не требует отдельного оформления и может вноситься непосредств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в представляемый документ.</w:t>
            </w:r>
          </w:p>
        </w:tc>
      </w:tr>
    </w:tbl>
    <w:p w:rsidR="002820F8" w:rsidRDefault="002820F8" w:rsidP="00AF21AA">
      <w:pPr>
        <w:pStyle w:val="1"/>
      </w:pPr>
      <w:bookmarkStart w:id="6" w:name="_Toc40363624"/>
      <w:r w:rsidRPr="008803A1">
        <w:lastRenderedPageBreak/>
        <w:t>РЕГИОНАЛЬНОЕ ЗАКОНОДАТЕЛЬСТВО</w:t>
      </w:r>
      <w:bookmarkEnd w:id="6"/>
    </w:p>
    <w:p w:rsidR="000E0CDB" w:rsidRPr="000E0CDB" w:rsidRDefault="000E0CDB" w:rsidP="000E0CDB">
      <w:pPr>
        <w:pStyle w:val="a0"/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728"/>
        <w:gridCol w:w="4767"/>
        <w:gridCol w:w="10348"/>
      </w:tblGrid>
      <w:tr w:rsidR="009C43FF" w:rsidTr="009B0A67">
        <w:trPr>
          <w:trHeight w:val="735"/>
        </w:trPr>
        <w:tc>
          <w:tcPr>
            <w:tcW w:w="15843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7" w:name="_Toc40363626"/>
            <w:r>
              <w:t>СОЦИАЛЬНЫЕ ПРАВА</w:t>
            </w:r>
            <w:bookmarkEnd w:id="7"/>
          </w:p>
        </w:tc>
      </w:tr>
      <w:tr w:rsidR="002F1A1A" w:rsidTr="009B0A67">
        <w:trPr>
          <w:trHeight w:val="690"/>
        </w:trPr>
        <w:tc>
          <w:tcPr>
            <w:tcW w:w="728" w:type="dxa"/>
            <w:shd w:val="clear" w:color="auto" w:fill="FFFF00"/>
          </w:tcPr>
          <w:p w:rsidR="002F1A1A" w:rsidRDefault="002F1A1A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2F1A1A" w:rsidRPr="003D4CCD" w:rsidRDefault="002F1A1A" w:rsidP="00D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Московской области от 19.05.2020 № 255/14 «Об утверждении порядка распоряжения средствами (частью средств) регионального материнского (семейного) капитала на получение ежегодной выплаты в связи с рождением (усыновлением) третьего или последующих детей»</w:t>
            </w:r>
          </w:p>
        </w:tc>
        <w:tc>
          <w:tcPr>
            <w:tcW w:w="10348" w:type="dxa"/>
            <w:shd w:val="clear" w:color="auto" w:fill="FFFF00"/>
          </w:tcPr>
          <w:p w:rsidR="002F1A1A" w:rsidRDefault="002F1A1A" w:rsidP="002F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выплату имеет лицо, имеющее место жительства в Московской области, получившее сертификат и не использовавшее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их часть) при рождении третьего и последующих детей до 31 декабря 2020 года. Если сертификат был получен, но не использован на улучшение жилищных условий или получение образования ребенком, заявитель имеет право на выплату в 2020 году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 20201 году –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часть средств материнского капитала была использована, заявитель может получить в 2020 году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 20201 – остаток. Заявление о распоряжении средствами регионального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маткапитала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подать: за 2020 год – не позднее 1 апреля 2021 года, за 2021 год – не ранее 1 января 2021 года и не позднее 1 декабря 2021 года.</w:t>
            </w:r>
          </w:p>
        </w:tc>
      </w:tr>
      <w:tr w:rsidR="00F45D0F" w:rsidTr="009B0A67">
        <w:trPr>
          <w:trHeight w:val="77"/>
        </w:trPr>
        <w:tc>
          <w:tcPr>
            <w:tcW w:w="728" w:type="dxa"/>
            <w:shd w:val="clear" w:color="auto" w:fill="FFFF00"/>
          </w:tcPr>
          <w:p w:rsidR="00F45D0F" w:rsidRDefault="00F45D0F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здравоохранения г. Москвы от 25.05.2020 N 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временного алгоритма плановой госпитализации пациентов в медицинские организации государственной системы здравоохранения города Москвы в период заболеваемости населения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COVID-19"</w:t>
            </w:r>
          </w:p>
        </w:tc>
        <w:tc>
          <w:tcPr>
            <w:tcW w:w="10348" w:type="dxa"/>
            <w:shd w:val="clear" w:color="auto" w:fill="FFFF00"/>
          </w:tcPr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Временный алгоритм плановой госпитализации пациентов в медицинские организации государственной системы здравоохранения города Москвы в период заболеваемости населения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COVID-19;</w:t>
            </w:r>
          </w:p>
          <w:p w:rsidR="00F45D0F" w:rsidRPr="00F45D0F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согласия на получение плановой медицинской помощи в стационарных условиях взрослого населения в период повышенной заболеваемости населения новой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COVID-19;</w:t>
            </w:r>
          </w:p>
          <w:p w:rsidR="00F45D0F" w:rsidRPr="004B3994" w:rsidRDefault="00F45D0F" w:rsidP="00F4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- форма согласия на получение ребенком плановой медицинской помощи в стационарных условиях в период повышенной заболеваемости населения новой </w:t>
            </w:r>
            <w:proofErr w:type="spellStart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45D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COVID-19.</w:t>
            </w:r>
          </w:p>
        </w:tc>
      </w:tr>
      <w:tr w:rsidR="00D82BDC" w:rsidTr="009B0A67">
        <w:trPr>
          <w:trHeight w:val="735"/>
        </w:trPr>
        <w:tc>
          <w:tcPr>
            <w:tcW w:w="15843" w:type="dxa"/>
            <w:gridSpan w:val="3"/>
            <w:shd w:val="clear" w:color="auto" w:fill="92D050"/>
          </w:tcPr>
          <w:p w:rsidR="00D82BDC" w:rsidRDefault="00D82BDC" w:rsidP="00D82BDC">
            <w:pPr>
              <w:pStyle w:val="1"/>
              <w:outlineLvl w:val="0"/>
            </w:pPr>
            <w:bookmarkStart w:id="8" w:name="_Toc40363627"/>
            <w:r>
              <w:t>КУЛЬТУРНЫЕ ПРАВА</w:t>
            </w:r>
            <w:bookmarkEnd w:id="8"/>
          </w:p>
        </w:tc>
      </w:tr>
      <w:tr w:rsidR="004F6377" w:rsidTr="009B0A67">
        <w:trPr>
          <w:trHeight w:val="281"/>
        </w:trPr>
        <w:tc>
          <w:tcPr>
            <w:tcW w:w="728" w:type="dxa"/>
            <w:shd w:val="clear" w:color="auto" w:fill="FFFF00"/>
          </w:tcPr>
          <w:p w:rsidR="004F6377" w:rsidRDefault="004F6377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4F6377" w:rsidRDefault="004F6377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29 мая 2020 г. -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Летние образовательные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онлайн-площадки заработают в Подмосковье с 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shd w:val="clear" w:color="auto" w:fill="FFFF00"/>
          </w:tcPr>
          <w:p w:rsidR="004F6377" w:rsidRPr="00D82BDC" w:rsidRDefault="004F6377" w:rsidP="009B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150 летних образовательных онлайн-площадок начнут работать в Московской области с 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Свои виртуальные двери откроют площадки во всех городских округах региона.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Планируется, что участниками интересных событий станут порядка 80 тысяч детей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овам министра, всех участников 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>ждут дистанционные занятия, беседы, викторины, лекции, мастер-классы, веселые зарядки и развивающие игры.</w:t>
            </w:r>
            <w:r w:rsidR="009B0A6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F6377">
              <w:rPr>
                <w:rFonts w:ascii="Times New Roman" w:hAnsi="Times New Roman" w:cs="Times New Roman"/>
                <w:sz w:val="24"/>
                <w:szCs w:val="24"/>
              </w:rPr>
              <w:t xml:space="preserve"> полным перечнем возможностей онлайн-площад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можно ознакомиться по ссылке - </w:t>
            </w:r>
            <w:hyperlink r:id="rId6" w:history="1">
              <w:r w:rsidRPr="007B32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https://mosoblcenter.edumsko.ru/about/news/1242492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032" w:rsidTr="009B0A67">
        <w:trPr>
          <w:trHeight w:val="920"/>
        </w:trPr>
        <w:tc>
          <w:tcPr>
            <w:tcW w:w="15843" w:type="dxa"/>
            <w:gridSpan w:val="3"/>
            <w:shd w:val="clear" w:color="auto" w:fill="92D050"/>
          </w:tcPr>
          <w:p w:rsidR="00EB2032" w:rsidRPr="00D82BDC" w:rsidRDefault="00EB2032" w:rsidP="00EB2032">
            <w:pPr>
              <w:pStyle w:val="1"/>
              <w:outlineLvl w:val="0"/>
            </w:pPr>
            <w:bookmarkStart w:id="9" w:name="_Toc40363629"/>
            <w:r>
              <w:lastRenderedPageBreak/>
              <w:t>ЭКОНОМИЧЕСКИЕ ПРАВА</w:t>
            </w:r>
            <w:bookmarkEnd w:id="9"/>
          </w:p>
        </w:tc>
      </w:tr>
      <w:tr w:rsidR="00157553" w:rsidTr="009B0A67">
        <w:trPr>
          <w:trHeight w:val="2122"/>
        </w:trPr>
        <w:tc>
          <w:tcPr>
            <w:tcW w:w="728" w:type="dxa"/>
            <w:shd w:val="clear" w:color="auto" w:fill="FFFF00"/>
          </w:tcPr>
          <w:p w:rsidR="00157553" w:rsidRDefault="00157553" w:rsidP="00EA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ЖКХ МО от 21.05.2020 N 175-РВ </w:t>
            </w: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распоряжение Министерства жилищно-коммунального хозяйства Московской области от 07.11.2019 N 624-РВ "Об утверждении нормативов расхода тепловой энергии, используемой на подогрев холодной воды в целях предоставления коммунальной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по горячему водоснабжению"</w:t>
            </w:r>
          </w:p>
        </w:tc>
        <w:tc>
          <w:tcPr>
            <w:tcW w:w="10348" w:type="dxa"/>
            <w:shd w:val="clear" w:color="auto" w:fill="FFFF00"/>
          </w:tcPr>
          <w:p w:rsidR="00157553" w:rsidRP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Нормативы расхода тепловой энергии, используемой на подогрев воды в целях предоставления коммунальной услуги по горячему водоснабжению, вводятся в действие с 1 октября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года (ранее - с 1 июля).</w:t>
            </w:r>
          </w:p>
          <w:p w:rsidR="00157553" w:rsidRPr="00157553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3">
              <w:rPr>
                <w:rFonts w:ascii="Times New Roman" w:hAnsi="Times New Roman" w:cs="Times New Roman"/>
                <w:sz w:val="24"/>
                <w:szCs w:val="24"/>
              </w:rPr>
              <w:t>Скорректированы нормативы расхода тепловой энергии, используемой на подогрев воды в целях предоставления коммунальной услуги по горячему водоснабжению, на территории городского округа Клин.</w:t>
            </w:r>
          </w:p>
          <w:p w:rsidR="00157553" w:rsidRPr="007607D9" w:rsidRDefault="00157553" w:rsidP="0015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C" w:rsidTr="009B0A67">
        <w:trPr>
          <w:trHeight w:val="864"/>
        </w:trPr>
        <w:tc>
          <w:tcPr>
            <w:tcW w:w="15843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10" w:name="_Toc40363630"/>
            <w:r w:rsidRPr="00F6026C">
              <w:t>ЧС И РЕЖИМ ПОВЫШЕННОЙ ГОТОВНОСТИ</w:t>
            </w:r>
            <w:bookmarkEnd w:id="10"/>
          </w:p>
        </w:tc>
      </w:tr>
      <w:tr w:rsidR="00A069B5" w:rsidTr="009B0A67">
        <w:trPr>
          <w:trHeight w:val="2542"/>
        </w:trPr>
        <w:tc>
          <w:tcPr>
            <w:tcW w:w="728" w:type="dxa"/>
            <w:shd w:val="clear" w:color="auto" w:fill="FFFF00"/>
          </w:tcPr>
          <w:p w:rsidR="00A069B5" w:rsidRDefault="00A069B5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A069B5" w:rsidRPr="00A04E2E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28.05.2020 N 263-ПГ "О внесении изменений в постановление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      </w:r>
            <w:proofErr w:type="spellStart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Московской области"</w:t>
            </w:r>
          </w:p>
        </w:tc>
        <w:tc>
          <w:tcPr>
            <w:tcW w:w="10348" w:type="dxa"/>
            <w:shd w:val="clear" w:color="auto" w:fill="FFFF00"/>
          </w:tcPr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Режим самоизоляции в Подмосковье продлен до 14 июня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разрешены занятия физкультурой и спортом на открытом воздухе (при условии совместных занятий не более двух человек и расстояния между занимающимися не менее 5 метров (в случае если они не являются членами одной семьи и не проживают совместно), за исключением дворовых и детских площадок), прогулок не более двух человек вместе при условии соблюдения социальной дистанции (за исключением посещения мест массового пребывания людей,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и детских площадок).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До указанной даты продлены ранее введенные запреты и ограничения, за отдельными исключениями.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разрешена работа: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объектов розничной торговли, реализующих строительные и отделочн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материалы и товары для сада;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иных объектов розничной торговли при соблюдении следующих условий - площадь торгового зала составляет до 400 кв. м (включительно), наличие наружного (уличного) вхо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объект розничной торговли;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организаций, осуществляющих деятельность библиотек путем выдачи книг при очном присутствии гражданина по предварительной записи, деятельность по показу 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 на открытых площадках.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 xml:space="preserve">Снят запрет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кладбищ.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в частности, в срок до 20 июня 2020 года предусмотрено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нократное предоставление масок:</w:t>
            </w:r>
          </w:p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семьям с детьми, имеющим среднедушевой доход, не превышающий величину прожиточного минимума, установленную в Московской области на душу населения, из числа получателей пособия на ребенка (детей) в соответствии с Законом Московской области "О мерах социальной поддержки семьи и детей в Московской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20 штук на семью;</w:t>
            </w:r>
          </w:p>
          <w:p w:rsidR="00A069B5" w:rsidRPr="00A04E2E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563F">
              <w:rPr>
                <w:rFonts w:ascii="Times New Roman" w:hAnsi="Times New Roman" w:cs="Times New Roman"/>
                <w:sz w:val="24"/>
                <w:szCs w:val="24"/>
              </w:rPr>
              <w:t>неработающим пенсионерам, имеющим место жительства (место пребывания) в Московской области, являющимся получателями региональной социальной доплаты к пенсии,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6 штук на человека.</w:t>
            </w:r>
          </w:p>
        </w:tc>
      </w:tr>
      <w:tr w:rsidR="00A069B5" w:rsidTr="009B0A67">
        <w:trPr>
          <w:trHeight w:val="70"/>
        </w:trPr>
        <w:tc>
          <w:tcPr>
            <w:tcW w:w="728" w:type="dxa"/>
            <w:shd w:val="clear" w:color="auto" w:fill="FFFF00"/>
          </w:tcPr>
          <w:p w:rsidR="00A069B5" w:rsidRDefault="00A069B5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FFFF00"/>
          </w:tcPr>
          <w:p w:rsidR="00A069B5" w:rsidRPr="00FD563F" w:rsidRDefault="00A069B5" w:rsidP="00FD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29 мая 2020 г. - </w:t>
            </w: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Жителям Подмосковья рассказали о правилах поведения в парках в период пандемии</w:t>
            </w:r>
          </w:p>
        </w:tc>
        <w:tc>
          <w:tcPr>
            <w:tcW w:w="10348" w:type="dxa"/>
            <w:shd w:val="clear" w:color="auto" w:fill="FFFF00"/>
          </w:tcPr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С 29 мая в Подмосковье парки культуры и отдыха вновь доступны для посещения, но гулять там нужно в масках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9B5" w:rsidRDefault="00A069B5" w:rsidP="009A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B5">
              <w:rPr>
                <w:rFonts w:ascii="Times New Roman" w:hAnsi="Times New Roman" w:cs="Times New Roman"/>
                <w:sz w:val="24"/>
                <w:szCs w:val="24"/>
              </w:rPr>
              <w:t xml:space="preserve">В Московской области парки будут доступны в первую очередь для пеших прогулок и индивидуальных занятий спортом на открытом воздухе. Основные точки притяжения, такие как детские и спортивные площадки, аттракционы, торговые пункты и пункты общепита будут недоступны до особых распоряжений и в соответствии с рекомендациями </w:t>
            </w:r>
            <w:proofErr w:type="spellStart"/>
            <w:r w:rsidRPr="00A069B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069B5">
              <w:rPr>
                <w:rFonts w:ascii="Times New Roman" w:hAnsi="Times New Roman" w:cs="Times New Roman"/>
                <w:sz w:val="24"/>
                <w:szCs w:val="24"/>
              </w:rPr>
              <w:t xml:space="preserve"> по эпидемиологической ситуации 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При посещении парков необходимо соблюдать некоторые правила. Для безопасности посетителей на всей территории парка обязательно использовать средства индивидуальной защиты — гигиенические маски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рчатки.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Посетителям необходимо также соблюдать социальную дистанцию в 1,5 метра в течение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времени пребывания в парке.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Сохраняются ограничения на использование спортивных площадок. При этом разрешены индивидуальные занятия спортом: пробежки, спортивная ходьба, индивидуальные занятия йогой, гимнастикой, катание на велосипеде,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оликах, самокатах, скейтбордах.</w:t>
            </w:r>
          </w:p>
          <w:p w:rsidR="006965B8" w:rsidRPr="006965B8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Площадки барбекю по-прежнему недоступны. Помимо этого, не 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 массовые скопления людей.</w:t>
            </w:r>
          </w:p>
          <w:p w:rsidR="006965B8" w:rsidRPr="00FD563F" w:rsidRDefault="006965B8" w:rsidP="0069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B8">
              <w:rPr>
                <w:rFonts w:ascii="Times New Roman" w:hAnsi="Times New Roman" w:cs="Times New Roman"/>
                <w:sz w:val="24"/>
                <w:szCs w:val="24"/>
              </w:rPr>
              <w:t>Администрация или охрана парка имеет право отказать в посещении в случае несоблюдения правил посетителем.</w:t>
            </w:r>
          </w:p>
        </w:tc>
      </w:tr>
    </w:tbl>
    <w:p w:rsidR="00B61A90" w:rsidRDefault="00B61A90" w:rsidP="00B61A90">
      <w:pPr>
        <w:rPr>
          <w:rFonts w:ascii="Times New Roman" w:hAnsi="Times New Roman"/>
          <w:sz w:val="28"/>
          <w:szCs w:val="28"/>
        </w:rPr>
      </w:pPr>
    </w:p>
    <w:p w:rsidR="00B61A90" w:rsidRDefault="00B61A90" w:rsidP="00B61A90">
      <w:pPr>
        <w:rPr>
          <w:rFonts w:ascii="Times New Roman" w:hAnsi="Times New Roman"/>
          <w:sz w:val="28"/>
          <w:szCs w:val="28"/>
        </w:rPr>
      </w:pPr>
      <w:bookmarkStart w:id="11" w:name="_GoBack"/>
      <w:bookmarkEnd w:id="11"/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</w:p>
    <w:p w:rsidR="00EF66DD" w:rsidRPr="001C5052" w:rsidRDefault="00EF66DD" w:rsidP="001C5052">
      <w:pPr>
        <w:rPr>
          <w:vanish/>
        </w:rPr>
      </w:pPr>
    </w:p>
    <w:sectPr w:rsidR="00EF66DD" w:rsidRPr="001C5052" w:rsidSect="009B0A67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221"/>
    <w:rsid w:val="00017907"/>
    <w:rsid w:val="0002550A"/>
    <w:rsid w:val="000300A1"/>
    <w:rsid w:val="00031032"/>
    <w:rsid w:val="00031BF4"/>
    <w:rsid w:val="000324FF"/>
    <w:rsid w:val="00037CDC"/>
    <w:rsid w:val="00040D59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54B2B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5F1B"/>
    <w:rsid w:val="000974FC"/>
    <w:rsid w:val="000974FD"/>
    <w:rsid w:val="00097DDA"/>
    <w:rsid w:val="000A164E"/>
    <w:rsid w:val="000A4591"/>
    <w:rsid w:val="000A5A9B"/>
    <w:rsid w:val="000B4768"/>
    <w:rsid w:val="000B497F"/>
    <w:rsid w:val="000B4EE3"/>
    <w:rsid w:val="000B7E74"/>
    <w:rsid w:val="000C0327"/>
    <w:rsid w:val="000C15CA"/>
    <w:rsid w:val="000C1CBD"/>
    <w:rsid w:val="000D03AF"/>
    <w:rsid w:val="000D2131"/>
    <w:rsid w:val="000D269B"/>
    <w:rsid w:val="000D5BC1"/>
    <w:rsid w:val="000E08D8"/>
    <w:rsid w:val="000E0CDB"/>
    <w:rsid w:val="000E302F"/>
    <w:rsid w:val="00102ABE"/>
    <w:rsid w:val="0010335F"/>
    <w:rsid w:val="00104EAF"/>
    <w:rsid w:val="00106EB9"/>
    <w:rsid w:val="00107869"/>
    <w:rsid w:val="00107E0E"/>
    <w:rsid w:val="00110A3D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3DFB"/>
    <w:rsid w:val="0015455C"/>
    <w:rsid w:val="0015497C"/>
    <w:rsid w:val="00156B82"/>
    <w:rsid w:val="00157553"/>
    <w:rsid w:val="00160660"/>
    <w:rsid w:val="0016166F"/>
    <w:rsid w:val="00161F66"/>
    <w:rsid w:val="00162030"/>
    <w:rsid w:val="00162E70"/>
    <w:rsid w:val="001640B3"/>
    <w:rsid w:val="00165652"/>
    <w:rsid w:val="00165C61"/>
    <w:rsid w:val="0017011B"/>
    <w:rsid w:val="001705B8"/>
    <w:rsid w:val="00174C9E"/>
    <w:rsid w:val="001812AF"/>
    <w:rsid w:val="001815B9"/>
    <w:rsid w:val="00182E22"/>
    <w:rsid w:val="0018585A"/>
    <w:rsid w:val="00192745"/>
    <w:rsid w:val="0019435C"/>
    <w:rsid w:val="00194692"/>
    <w:rsid w:val="00197C01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B653E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8D0"/>
    <w:rsid w:val="001D6BBA"/>
    <w:rsid w:val="001E1328"/>
    <w:rsid w:val="001E41B1"/>
    <w:rsid w:val="001E538D"/>
    <w:rsid w:val="001E5F6C"/>
    <w:rsid w:val="001F1189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009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67673"/>
    <w:rsid w:val="00270743"/>
    <w:rsid w:val="00270977"/>
    <w:rsid w:val="00271FD9"/>
    <w:rsid w:val="00272FE9"/>
    <w:rsid w:val="00273B35"/>
    <w:rsid w:val="002769F4"/>
    <w:rsid w:val="00277D2D"/>
    <w:rsid w:val="002820F8"/>
    <w:rsid w:val="00282957"/>
    <w:rsid w:val="00284344"/>
    <w:rsid w:val="00286FE5"/>
    <w:rsid w:val="0029040D"/>
    <w:rsid w:val="00291FE7"/>
    <w:rsid w:val="002975D1"/>
    <w:rsid w:val="002977E0"/>
    <w:rsid w:val="002A248B"/>
    <w:rsid w:val="002A3B2F"/>
    <w:rsid w:val="002A452D"/>
    <w:rsid w:val="002A4599"/>
    <w:rsid w:val="002A4653"/>
    <w:rsid w:val="002B067F"/>
    <w:rsid w:val="002B2F8A"/>
    <w:rsid w:val="002B3084"/>
    <w:rsid w:val="002B58ED"/>
    <w:rsid w:val="002B7E9F"/>
    <w:rsid w:val="002C024D"/>
    <w:rsid w:val="002C1D5D"/>
    <w:rsid w:val="002C24BC"/>
    <w:rsid w:val="002C2785"/>
    <w:rsid w:val="002C3FD0"/>
    <w:rsid w:val="002D19B1"/>
    <w:rsid w:val="002D36CF"/>
    <w:rsid w:val="002D68AB"/>
    <w:rsid w:val="002D7105"/>
    <w:rsid w:val="002D780D"/>
    <w:rsid w:val="002D7A17"/>
    <w:rsid w:val="002E692B"/>
    <w:rsid w:val="002E6B4B"/>
    <w:rsid w:val="002E6D3B"/>
    <w:rsid w:val="002F0A72"/>
    <w:rsid w:val="002F1A1A"/>
    <w:rsid w:val="002F24E1"/>
    <w:rsid w:val="002F3C27"/>
    <w:rsid w:val="002F3FAF"/>
    <w:rsid w:val="002F4003"/>
    <w:rsid w:val="002F53E3"/>
    <w:rsid w:val="00300350"/>
    <w:rsid w:val="003014F3"/>
    <w:rsid w:val="003028BD"/>
    <w:rsid w:val="0030639D"/>
    <w:rsid w:val="003163F4"/>
    <w:rsid w:val="00332559"/>
    <w:rsid w:val="00332CD1"/>
    <w:rsid w:val="003331D5"/>
    <w:rsid w:val="00333463"/>
    <w:rsid w:val="00333D06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747D6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3F14"/>
    <w:rsid w:val="003B49A5"/>
    <w:rsid w:val="003B6A8B"/>
    <w:rsid w:val="003C013C"/>
    <w:rsid w:val="003C05CB"/>
    <w:rsid w:val="003C209C"/>
    <w:rsid w:val="003C3876"/>
    <w:rsid w:val="003C3F03"/>
    <w:rsid w:val="003C7CBF"/>
    <w:rsid w:val="003D0569"/>
    <w:rsid w:val="003D1F81"/>
    <w:rsid w:val="003D2975"/>
    <w:rsid w:val="003D3B1C"/>
    <w:rsid w:val="003D4CCD"/>
    <w:rsid w:val="003D552E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66B"/>
    <w:rsid w:val="00412E35"/>
    <w:rsid w:val="00414811"/>
    <w:rsid w:val="00414C58"/>
    <w:rsid w:val="00420E4E"/>
    <w:rsid w:val="00422650"/>
    <w:rsid w:val="00422A2C"/>
    <w:rsid w:val="00440AFB"/>
    <w:rsid w:val="00444BFC"/>
    <w:rsid w:val="004456C3"/>
    <w:rsid w:val="004539E6"/>
    <w:rsid w:val="00462C62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974C8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377"/>
    <w:rsid w:val="004F6E6A"/>
    <w:rsid w:val="0050283E"/>
    <w:rsid w:val="00503D9D"/>
    <w:rsid w:val="00504289"/>
    <w:rsid w:val="005055E6"/>
    <w:rsid w:val="00507B0E"/>
    <w:rsid w:val="00510E69"/>
    <w:rsid w:val="00510EE0"/>
    <w:rsid w:val="00511E46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5FBB"/>
    <w:rsid w:val="005661D4"/>
    <w:rsid w:val="00567A04"/>
    <w:rsid w:val="00574852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3055"/>
    <w:rsid w:val="005C4844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386"/>
    <w:rsid w:val="005F7824"/>
    <w:rsid w:val="006044BF"/>
    <w:rsid w:val="00612120"/>
    <w:rsid w:val="00612D23"/>
    <w:rsid w:val="00613CFD"/>
    <w:rsid w:val="00621DD9"/>
    <w:rsid w:val="00621FE3"/>
    <w:rsid w:val="006224C5"/>
    <w:rsid w:val="006235DF"/>
    <w:rsid w:val="00623921"/>
    <w:rsid w:val="00626EB5"/>
    <w:rsid w:val="006275E0"/>
    <w:rsid w:val="0063478D"/>
    <w:rsid w:val="00634C0A"/>
    <w:rsid w:val="00636B69"/>
    <w:rsid w:val="00637AFA"/>
    <w:rsid w:val="00637BAB"/>
    <w:rsid w:val="00640F46"/>
    <w:rsid w:val="006411E6"/>
    <w:rsid w:val="00641AF6"/>
    <w:rsid w:val="00643972"/>
    <w:rsid w:val="006453C8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69BA"/>
    <w:rsid w:val="00687229"/>
    <w:rsid w:val="00687D58"/>
    <w:rsid w:val="00692545"/>
    <w:rsid w:val="006943D3"/>
    <w:rsid w:val="00694ACD"/>
    <w:rsid w:val="00695E88"/>
    <w:rsid w:val="00696396"/>
    <w:rsid w:val="006965B8"/>
    <w:rsid w:val="0069781C"/>
    <w:rsid w:val="006A11B1"/>
    <w:rsid w:val="006A71B9"/>
    <w:rsid w:val="006B2902"/>
    <w:rsid w:val="006C0E34"/>
    <w:rsid w:val="006C155B"/>
    <w:rsid w:val="006C21C9"/>
    <w:rsid w:val="006C2975"/>
    <w:rsid w:val="006C50EB"/>
    <w:rsid w:val="006C5256"/>
    <w:rsid w:val="006D2F4E"/>
    <w:rsid w:val="006D4BA0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2799E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07D9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3A6F"/>
    <w:rsid w:val="007A4FDA"/>
    <w:rsid w:val="007B0B93"/>
    <w:rsid w:val="007B3609"/>
    <w:rsid w:val="007B49DC"/>
    <w:rsid w:val="007B5707"/>
    <w:rsid w:val="007C136F"/>
    <w:rsid w:val="007C6896"/>
    <w:rsid w:val="007C79F6"/>
    <w:rsid w:val="007E3CF4"/>
    <w:rsid w:val="007E6963"/>
    <w:rsid w:val="007F0729"/>
    <w:rsid w:val="007F2290"/>
    <w:rsid w:val="007F3F3A"/>
    <w:rsid w:val="00800C50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47EC"/>
    <w:rsid w:val="008258FA"/>
    <w:rsid w:val="00831660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3EF9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505"/>
    <w:rsid w:val="00935792"/>
    <w:rsid w:val="00946A3C"/>
    <w:rsid w:val="00954D5F"/>
    <w:rsid w:val="00954F7E"/>
    <w:rsid w:val="0095524F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4E64"/>
    <w:rsid w:val="0099625F"/>
    <w:rsid w:val="00997C76"/>
    <w:rsid w:val="009A12C7"/>
    <w:rsid w:val="009A3D29"/>
    <w:rsid w:val="009A76CF"/>
    <w:rsid w:val="009B0A67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2E31"/>
    <w:rsid w:val="009F33BB"/>
    <w:rsid w:val="009F36ED"/>
    <w:rsid w:val="009F622E"/>
    <w:rsid w:val="00A01011"/>
    <w:rsid w:val="00A048D8"/>
    <w:rsid w:val="00A04E2E"/>
    <w:rsid w:val="00A05D39"/>
    <w:rsid w:val="00A063AC"/>
    <w:rsid w:val="00A063B0"/>
    <w:rsid w:val="00A069B5"/>
    <w:rsid w:val="00A06B10"/>
    <w:rsid w:val="00A116FB"/>
    <w:rsid w:val="00A11E8A"/>
    <w:rsid w:val="00A13B4E"/>
    <w:rsid w:val="00A13CCD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A7E7B"/>
    <w:rsid w:val="00AB0254"/>
    <w:rsid w:val="00AB055F"/>
    <w:rsid w:val="00AB2A46"/>
    <w:rsid w:val="00AB3906"/>
    <w:rsid w:val="00AB4E42"/>
    <w:rsid w:val="00AB6EB8"/>
    <w:rsid w:val="00AC6D0C"/>
    <w:rsid w:val="00AC78B9"/>
    <w:rsid w:val="00AD315D"/>
    <w:rsid w:val="00AD753B"/>
    <w:rsid w:val="00AE2C1D"/>
    <w:rsid w:val="00AE3374"/>
    <w:rsid w:val="00AE4DD7"/>
    <w:rsid w:val="00AE5DCA"/>
    <w:rsid w:val="00AF10E1"/>
    <w:rsid w:val="00AF21AA"/>
    <w:rsid w:val="00AF2E98"/>
    <w:rsid w:val="00AF3AFE"/>
    <w:rsid w:val="00AF50AB"/>
    <w:rsid w:val="00AF5EEC"/>
    <w:rsid w:val="00AF6284"/>
    <w:rsid w:val="00AF7983"/>
    <w:rsid w:val="00B0092C"/>
    <w:rsid w:val="00B0099C"/>
    <w:rsid w:val="00B02113"/>
    <w:rsid w:val="00B04BDB"/>
    <w:rsid w:val="00B05A72"/>
    <w:rsid w:val="00B12733"/>
    <w:rsid w:val="00B22514"/>
    <w:rsid w:val="00B22776"/>
    <w:rsid w:val="00B259C9"/>
    <w:rsid w:val="00B407FC"/>
    <w:rsid w:val="00B4664E"/>
    <w:rsid w:val="00B47D9C"/>
    <w:rsid w:val="00B5052D"/>
    <w:rsid w:val="00B5128A"/>
    <w:rsid w:val="00B51322"/>
    <w:rsid w:val="00B52245"/>
    <w:rsid w:val="00B53F98"/>
    <w:rsid w:val="00B550D8"/>
    <w:rsid w:val="00B55581"/>
    <w:rsid w:val="00B556EB"/>
    <w:rsid w:val="00B61A90"/>
    <w:rsid w:val="00B6218C"/>
    <w:rsid w:val="00B624BB"/>
    <w:rsid w:val="00B63342"/>
    <w:rsid w:val="00B66053"/>
    <w:rsid w:val="00B703AC"/>
    <w:rsid w:val="00B71A61"/>
    <w:rsid w:val="00B737D9"/>
    <w:rsid w:val="00B749BF"/>
    <w:rsid w:val="00B756A7"/>
    <w:rsid w:val="00B764FA"/>
    <w:rsid w:val="00B806F4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B1AA5"/>
    <w:rsid w:val="00BC200D"/>
    <w:rsid w:val="00BC31D0"/>
    <w:rsid w:val="00BC717F"/>
    <w:rsid w:val="00BD0D4B"/>
    <w:rsid w:val="00BD26FD"/>
    <w:rsid w:val="00BD2784"/>
    <w:rsid w:val="00BD2918"/>
    <w:rsid w:val="00BD30AC"/>
    <w:rsid w:val="00BD4E92"/>
    <w:rsid w:val="00BD65F6"/>
    <w:rsid w:val="00BE1169"/>
    <w:rsid w:val="00BE44D7"/>
    <w:rsid w:val="00BE60B0"/>
    <w:rsid w:val="00BF2773"/>
    <w:rsid w:val="00BF3442"/>
    <w:rsid w:val="00BF37AF"/>
    <w:rsid w:val="00BF6B4A"/>
    <w:rsid w:val="00C11A20"/>
    <w:rsid w:val="00C15D26"/>
    <w:rsid w:val="00C167EE"/>
    <w:rsid w:val="00C17CE7"/>
    <w:rsid w:val="00C20FAD"/>
    <w:rsid w:val="00C21668"/>
    <w:rsid w:val="00C22002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67CF"/>
    <w:rsid w:val="00C57A29"/>
    <w:rsid w:val="00C60E46"/>
    <w:rsid w:val="00C63B89"/>
    <w:rsid w:val="00C720DA"/>
    <w:rsid w:val="00C74BF0"/>
    <w:rsid w:val="00C7533B"/>
    <w:rsid w:val="00C77D4E"/>
    <w:rsid w:val="00C80902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1A64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5DCC"/>
    <w:rsid w:val="00CC5E21"/>
    <w:rsid w:val="00CC7FC3"/>
    <w:rsid w:val="00CD427D"/>
    <w:rsid w:val="00CD4877"/>
    <w:rsid w:val="00CD556C"/>
    <w:rsid w:val="00CD5C08"/>
    <w:rsid w:val="00CE1292"/>
    <w:rsid w:val="00CE2421"/>
    <w:rsid w:val="00CE46CC"/>
    <w:rsid w:val="00CE6835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72D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4143"/>
    <w:rsid w:val="00DB67C4"/>
    <w:rsid w:val="00DC444F"/>
    <w:rsid w:val="00DD1552"/>
    <w:rsid w:val="00DD164C"/>
    <w:rsid w:val="00DD41E9"/>
    <w:rsid w:val="00DD566F"/>
    <w:rsid w:val="00DE3174"/>
    <w:rsid w:val="00DE454E"/>
    <w:rsid w:val="00DE533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0757B"/>
    <w:rsid w:val="00E139AF"/>
    <w:rsid w:val="00E13FA4"/>
    <w:rsid w:val="00E15ED0"/>
    <w:rsid w:val="00E1683E"/>
    <w:rsid w:val="00E24ED7"/>
    <w:rsid w:val="00E2575E"/>
    <w:rsid w:val="00E30531"/>
    <w:rsid w:val="00E323F4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4170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57FC"/>
    <w:rsid w:val="00E6604F"/>
    <w:rsid w:val="00E671D1"/>
    <w:rsid w:val="00E70EF1"/>
    <w:rsid w:val="00E7123A"/>
    <w:rsid w:val="00E740B1"/>
    <w:rsid w:val="00E74728"/>
    <w:rsid w:val="00E754E0"/>
    <w:rsid w:val="00E7716A"/>
    <w:rsid w:val="00E80539"/>
    <w:rsid w:val="00E84556"/>
    <w:rsid w:val="00E84BB0"/>
    <w:rsid w:val="00E874FB"/>
    <w:rsid w:val="00E917F2"/>
    <w:rsid w:val="00E929D2"/>
    <w:rsid w:val="00E94321"/>
    <w:rsid w:val="00EA201F"/>
    <w:rsid w:val="00EB003D"/>
    <w:rsid w:val="00EB0158"/>
    <w:rsid w:val="00EB2032"/>
    <w:rsid w:val="00EB74CE"/>
    <w:rsid w:val="00EC59C8"/>
    <w:rsid w:val="00ED0F07"/>
    <w:rsid w:val="00ED400E"/>
    <w:rsid w:val="00ED433C"/>
    <w:rsid w:val="00ED4846"/>
    <w:rsid w:val="00ED6D8D"/>
    <w:rsid w:val="00EE3CEC"/>
    <w:rsid w:val="00EE3F6B"/>
    <w:rsid w:val="00EE4F51"/>
    <w:rsid w:val="00EE75B3"/>
    <w:rsid w:val="00EF1DC6"/>
    <w:rsid w:val="00EF441E"/>
    <w:rsid w:val="00EF66DD"/>
    <w:rsid w:val="00F01EF0"/>
    <w:rsid w:val="00F04738"/>
    <w:rsid w:val="00F05541"/>
    <w:rsid w:val="00F1170D"/>
    <w:rsid w:val="00F1244E"/>
    <w:rsid w:val="00F16809"/>
    <w:rsid w:val="00F16BCA"/>
    <w:rsid w:val="00F16D0E"/>
    <w:rsid w:val="00F222C5"/>
    <w:rsid w:val="00F31080"/>
    <w:rsid w:val="00F31836"/>
    <w:rsid w:val="00F34015"/>
    <w:rsid w:val="00F41B89"/>
    <w:rsid w:val="00F43205"/>
    <w:rsid w:val="00F45D0F"/>
    <w:rsid w:val="00F50718"/>
    <w:rsid w:val="00F52D97"/>
    <w:rsid w:val="00F57BA8"/>
    <w:rsid w:val="00F6026C"/>
    <w:rsid w:val="00F61E52"/>
    <w:rsid w:val="00F64F20"/>
    <w:rsid w:val="00F673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2A4B"/>
    <w:rsid w:val="00FB45FC"/>
    <w:rsid w:val="00FB504B"/>
    <w:rsid w:val="00FB56FB"/>
    <w:rsid w:val="00FC12EA"/>
    <w:rsid w:val="00FC1760"/>
    <w:rsid w:val="00FC385A"/>
    <w:rsid w:val="00FD2877"/>
    <w:rsid w:val="00FD563F"/>
    <w:rsid w:val="00FE36DF"/>
    <w:rsid w:val="00FE4768"/>
    <w:rsid w:val="00FE4EE3"/>
    <w:rsid w:val="00FE6180"/>
    <w:rsid w:val="00FE64E0"/>
    <w:rsid w:val="00FE7432"/>
    <w:rsid w:val="00FF0E2C"/>
    <w:rsid w:val="00FF3AA1"/>
    <w:rsid w:val="00FF3C94"/>
    <w:rsid w:val="00FF49ED"/>
    <w:rsid w:val="00FF4A72"/>
    <w:rsid w:val="00FF61F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B498D-3F16-42E3-BCEB-AE7DFD1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oblcenter.edumsko.ru/about/news/12424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F4B5-18C1-4D22-B877-7C6DCF37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exif_MSED_97c75ef5110be3697547e84ba681041df96a96a4caa14569108e111a09b7d894</dc:description>
  <cp:lastModifiedBy>Сальникова Елена Анатольевна</cp:lastModifiedBy>
  <cp:revision>2</cp:revision>
  <dcterms:created xsi:type="dcterms:W3CDTF">2020-06-01T06:06:00Z</dcterms:created>
  <dcterms:modified xsi:type="dcterms:W3CDTF">2020-06-01T06:06:00Z</dcterms:modified>
</cp:coreProperties>
</file>