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F8" w:rsidRDefault="002820F8" w:rsidP="00AF21AA">
      <w:pPr>
        <w:pStyle w:val="1"/>
      </w:pPr>
      <w:bookmarkStart w:id="0" w:name="_Toc40363614"/>
      <w:r>
        <w:t>ФЕДЕРАЛЬНОЕ ЗАКОНОДАТЕЛЬСТВО</w:t>
      </w:r>
      <w:bookmarkEnd w:id="0"/>
    </w:p>
    <w:p w:rsidR="00FE403A" w:rsidRPr="00FE403A" w:rsidRDefault="00FE403A" w:rsidP="00FE403A">
      <w:pPr>
        <w:pStyle w:val="a0"/>
      </w:pPr>
    </w:p>
    <w:tbl>
      <w:tblPr>
        <w:tblStyle w:val="a4"/>
        <w:tblW w:w="16019" w:type="dxa"/>
        <w:tblInd w:w="-176" w:type="dxa"/>
        <w:tblLook w:val="04A0" w:firstRow="1" w:lastRow="0" w:firstColumn="1" w:lastColumn="0" w:noHBand="0" w:noVBand="1"/>
      </w:tblPr>
      <w:tblGrid>
        <w:gridCol w:w="426"/>
        <w:gridCol w:w="5249"/>
        <w:gridCol w:w="10344"/>
      </w:tblGrid>
      <w:tr w:rsidR="002820F8" w:rsidTr="007A7041">
        <w:trPr>
          <w:trHeight w:val="423"/>
        </w:trPr>
        <w:tc>
          <w:tcPr>
            <w:tcW w:w="16019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1" w:name="_Toc40363616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1"/>
          </w:p>
        </w:tc>
      </w:tr>
      <w:tr w:rsidR="00EE3F6B" w:rsidTr="007A7041">
        <w:trPr>
          <w:trHeight w:val="967"/>
        </w:trPr>
        <w:tc>
          <w:tcPr>
            <w:tcW w:w="426" w:type="dxa"/>
            <w:shd w:val="clear" w:color="auto" w:fill="FFFF00"/>
          </w:tcPr>
          <w:p w:rsidR="00EE3F6B" w:rsidRDefault="00EE3F6B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EE3F6B" w:rsidRPr="00A30F14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Минтруда России N 15-3/10/П-4559, Минздрава России N 28-0/И/2-6772 от 19.05.2020 &lt;Об организации расследования страховых случаев причинения вреда здоровью медицинских работников, непосредственно работающих с пациентами, у которых подтверждено наличие новой </w:t>
            </w:r>
            <w:proofErr w:type="spellStart"/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E3F6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и пациентами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подозрением на эту инфекцию&gt;</w:t>
            </w:r>
          </w:p>
        </w:tc>
        <w:tc>
          <w:tcPr>
            <w:tcW w:w="10344" w:type="dxa"/>
            <w:shd w:val="clear" w:color="auto" w:fill="FFFF00"/>
          </w:tcPr>
          <w:p w:rsid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Определен порядок установления наличия профессионального заболевания у медработников при исполнении ими трудовых обязанностей в условиях COVID-19 для целей получения страхового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Предусматриваются следующие этапы: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направление извещения о профессиональном заболевании работника в центр государственного санитарно-эпидемиологического надзора, осуществляющий надзор за объектом, на котором возникло профессиональное заболевание;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представление центром в медицинскую организацию санитарно-гигиенической характеристики условий труда больного;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направление медицинской организацией, установившей предварительный диагноз - хроническое профессиональное заболевание (отравление), больного на амбулаторное или стационарное обследование в центр профессиональной патологии, клинику или отдел профессиональных заболеваний медицинских научных организаций клинического профиля;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установление центром профессиональной патологии заключительного диагноза - хроническое профессиональное заболевание, составление медицинского заключения и направление соответствующего извещения в центр государственного санитарно-эпидемиологического надзора, работодателю, страховщику и в медицинскую организацию, направившую больного;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выдача медицинского заключения о наличии профессионального заболевания работнику под расписку и направление страховщику и в медицинскую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анизацию, направившую больного.</w:t>
            </w:r>
          </w:p>
          <w:p w:rsidR="00EE3F6B" w:rsidRPr="00EE3F6B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Работодатель в течение суток с даты получения извещения об установлении заключительного диагноза профессионального заболевания обязан образовать комиссию по расследованию случая профессионального заболевания и расследовать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в срок не более трех дней.</w:t>
            </w:r>
          </w:p>
          <w:p w:rsidR="00EE3F6B" w:rsidRPr="00A30F14" w:rsidRDefault="00EE3F6B" w:rsidP="00EE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F6B">
              <w:rPr>
                <w:rFonts w:ascii="Times New Roman" w:hAnsi="Times New Roman" w:cs="Times New Roman"/>
                <w:sz w:val="24"/>
                <w:szCs w:val="24"/>
              </w:rPr>
              <w:t>Утвержденные экземпляры акта о случае профессионального заболевания работодатель незамедлительно направляет страховщику (ФСС РФ), а также выдает пострадавшему (его законному представителю или иному доверенному лицу), а в случае смерти работника лицам, состоявшим на иждивении погибшего, либо лицам, состоявшим с ним в близком родстве или свойстве (их законному представителю или иному довер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енному лицу), по их требованию.</w:t>
            </w:r>
          </w:p>
        </w:tc>
      </w:tr>
      <w:tr w:rsidR="00A802C2" w:rsidTr="007A7041">
        <w:trPr>
          <w:trHeight w:val="70"/>
        </w:trPr>
        <w:tc>
          <w:tcPr>
            <w:tcW w:w="16019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2" w:name="_Toc40363617"/>
            <w:r>
              <w:lastRenderedPageBreak/>
              <w:t>СОЦИАЛЬНЫЕ ПРАВА (право на социальное обеспечение)</w:t>
            </w:r>
            <w:bookmarkEnd w:id="2"/>
          </w:p>
        </w:tc>
      </w:tr>
      <w:tr w:rsidR="00FB2A4B" w:rsidTr="007A7041">
        <w:trPr>
          <w:trHeight w:val="1245"/>
        </w:trPr>
        <w:tc>
          <w:tcPr>
            <w:tcW w:w="426" w:type="dxa"/>
            <w:shd w:val="clear" w:color="auto" w:fill="FFFF00"/>
          </w:tcPr>
          <w:p w:rsidR="00FB2A4B" w:rsidRDefault="00FB2A4B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FB2A4B" w:rsidRPr="009333B2" w:rsidRDefault="00FB2A4B" w:rsidP="00FB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&lt;Письмо&gt; Минздрава России от 21.05.2020 N 16-3/И/1-6965 &lt;Об осуществлении выплат стимулирующего характера за особые условия труда медицинским и иным работникам в соответствии с Постановлениями Правительства РФ от 02.04.2020 N 415 и от 12.04.2020 N 484&gt;</w:t>
            </w:r>
          </w:p>
        </w:tc>
        <w:tc>
          <w:tcPr>
            <w:tcW w:w="10344" w:type="dxa"/>
            <w:shd w:val="clear" w:color="auto" w:fill="FFFF00"/>
          </w:tcPr>
          <w:p w:rsidR="00FB2A4B" w:rsidRDefault="00FB2A4B" w:rsidP="00FB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Разъяснены особенности осуществления стимулирующих выплат за работу в особых условиях и дополнительную нагрузку, выполнение особо важных работ медикам, оказывающим помощь гражданам с новой </w:t>
            </w:r>
            <w:proofErr w:type="spellStart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A4B" w:rsidRPr="00FB2A4B" w:rsidRDefault="00FB2A4B" w:rsidP="00FB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B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выплаты стимулирующего характера за работу в особых условиях и дополнительную нагрузку осуществляются медицинским работникам, оказывающим медицинскую помощь лицам с подтвержденным диагнозом COVID-19, внесенным в информационный ресурс (COVID-19) в соответствии с Временными правилами учета информации в целях предотвращения распространения новой </w:t>
            </w:r>
            <w:proofErr w:type="spellStart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B2A4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утвержденными Постановлением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31.03.2020 N 373.</w:t>
            </w:r>
          </w:p>
          <w:p w:rsidR="00FB2A4B" w:rsidRPr="00FB2A4B" w:rsidRDefault="00FB2A4B" w:rsidP="00FB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Также указанные выплаты получают медицинские работники, контактирующие в результате осуществления профессиональной деятельности с пациентами с подтвержденным диагнозом COVID-19, и работа которых связана с биоматериалом, зараженным COVID-19, в том числе врачи-рентгенологи, врачи-патологоанатомы, врачи-эпидемиологи, помощники врачей-эпидемиологов, медицинские работники клинико-диагностических лабораторий, средний медицинский персонал, работающий с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азанными врачами-специалистами.</w:t>
            </w:r>
          </w:p>
          <w:p w:rsidR="00FB2A4B" w:rsidRPr="009333B2" w:rsidRDefault="00FB2A4B" w:rsidP="00FB2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4B">
              <w:rPr>
                <w:rFonts w:ascii="Times New Roman" w:hAnsi="Times New Roman" w:cs="Times New Roman"/>
                <w:sz w:val="24"/>
                <w:szCs w:val="24"/>
              </w:rPr>
              <w:t>Кроме того, определено установление выплат стимулирующего характера за фактически отработанное время. Это означает, что выплата устанавливается на каждый месяц с даты формирования отделения (бригады скорой медицинской помощи) и осуществляются за фактически отработанное время по графику, то есть за все время работы, за исключением периодов отсутствия медицинского работника на рабочем месте в связи с болезнью, нахождением в отпуске, в других случаях, предус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мотренных законодательством РФ.</w:t>
            </w:r>
          </w:p>
        </w:tc>
      </w:tr>
      <w:tr w:rsidR="002C3FD0" w:rsidTr="007A7041">
        <w:trPr>
          <w:trHeight w:val="848"/>
        </w:trPr>
        <w:tc>
          <w:tcPr>
            <w:tcW w:w="426" w:type="dxa"/>
            <w:shd w:val="clear" w:color="auto" w:fill="FFFF00"/>
          </w:tcPr>
          <w:p w:rsidR="002C3FD0" w:rsidRDefault="002C3FD0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2C3FD0" w:rsidRPr="009333B2" w:rsidRDefault="002C3FD0" w:rsidP="005F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25.03.2020 N 77 </w:t>
            </w: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Порядка выплат единовременных пособий, ежемесячной денежной компенсации и суммы возмещения вреда, причиненного </w:t>
            </w:r>
            <w:proofErr w:type="spellStart"/>
            <w:proofErr w:type="gramStart"/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иму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  <w:proofErr w:type="spellEnd"/>
            <w:proofErr w:type="gramEnd"/>
            <w:r w:rsidRPr="002C3FD0">
              <w:rPr>
                <w:rFonts w:ascii="Times New Roman" w:hAnsi="Times New Roman" w:cs="Times New Roman"/>
                <w:sz w:val="24"/>
                <w:szCs w:val="24"/>
              </w:rPr>
              <w:t xml:space="preserve">, принадлежащему лицу, проходящему службу в войсках национальной гвардии Российской Федерации и имеющему </w:t>
            </w:r>
            <w:proofErr w:type="spellStart"/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spellEnd"/>
            <w:r w:rsidRPr="002C3FD0">
              <w:rPr>
                <w:rFonts w:ascii="Times New Roman" w:hAnsi="Times New Roman" w:cs="Times New Roman"/>
                <w:sz w:val="24"/>
                <w:szCs w:val="24"/>
              </w:rPr>
              <w:t xml:space="preserve"> звание полиции, или его близким родственникам, установленных частями 3, 5, 6 и 8 статьи 43 Федерального закона от 7 февраля 2011 г. N 3-ФЗ "О поли</w:t>
            </w:r>
            <w:r w:rsidR="00296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6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юсте России 20.05.2020 N 58403.</w:t>
            </w:r>
          </w:p>
        </w:tc>
        <w:tc>
          <w:tcPr>
            <w:tcW w:w="10344" w:type="dxa"/>
            <w:shd w:val="clear" w:color="auto" w:fill="FFFF00"/>
          </w:tcPr>
          <w:p w:rsidR="002C3FD0" w:rsidRPr="002C3FD0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Регламентирован порядок выплат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обий и компенсаций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  <w:p w:rsidR="002C3FD0" w:rsidRPr="002C3FD0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Определены правила выплат единовременных пособий, ежемесячной денежной компенсации и суммы возмещения вреда, причиненного имуществу, принадлежащему лицу, проходящему службу в войсках национальной гвардии и имеющему специальное звание полиции, или его близким родственникам, установленных частями 3, 5, 6 и 8 статьи 43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едерального закона "О полиции".</w:t>
            </w:r>
          </w:p>
          <w:p w:rsidR="002C3FD0" w:rsidRPr="002C3FD0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0">
              <w:rPr>
                <w:rFonts w:ascii="Times New Roman" w:hAnsi="Times New Roman" w:cs="Times New Roman"/>
                <w:sz w:val="24"/>
                <w:szCs w:val="24"/>
              </w:rPr>
              <w:t>Установлен перечень документов для принятия решения о предоставлении выплат, требования к организации оформления документов на предоставление и осуществление выплат, приведены формы необходимых документов.</w:t>
            </w:r>
          </w:p>
          <w:p w:rsidR="002C3FD0" w:rsidRPr="002C3FD0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FD0" w:rsidRPr="009333B2" w:rsidRDefault="002C3FD0" w:rsidP="002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F4" w:rsidTr="007A7041">
        <w:trPr>
          <w:trHeight w:val="564"/>
        </w:trPr>
        <w:tc>
          <w:tcPr>
            <w:tcW w:w="426" w:type="dxa"/>
            <w:shd w:val="clear" w:color="auto" w:fill="FFFF00"/>
          </w:tcPr>
          <w:p w:rsidR="00B806F4" w:rsidRDefault="00B806F4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Постановление 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ПФ РФ от 10.12.2019 N 682п 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Административного регламента предоставления Пенсионным </w:t>
            </w:r>
            <w:proofErr w:type="gramStart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  <w:proofErr w:type="gramEnd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государственной услуги по информированию граждан о </w:t>
            </w:r>
            <w:proofErr w:type="spellStart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содержащихся о них в федеральной </w:t>
            </w:r>
            <w:proofErr w:type="spellStart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дарственной информационной системе "Единая государственная информационная система социального обеспечения"</w:t>
            </w:r>
          </w:p>
          <w:p w:rsidR="00B806F4" w:rsidRPr="009333B2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юсте России 21.05.2020 N 58412.</w:t>
            </w:r>
          </w:p>
        </w:tc>
        <w:tc>
          <w:tcPr>
            <w:tcW w:w="10344" w:type="dxa"/>
            <w:shd w:val="clear" w:color="auto" w:fill="FFFF00"/>
          </w:tcPr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Регламентирован порядок информирования Пенсионным фондом РФ граждан о сведениях, содержащихся о них в ФГИС "Единая государственная информационная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истема социального обеспечения"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услуга предоставляется гражданам, которым предоставляются (предоставлялись)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выплаты, предоставляемые населению в Российской Федерации за счет средств федерального бюджета, бюджетов субъектов РФ и местных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и/или имеющим право на них.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государственной услуги в электронном виде с использованием "Личного кабинета" на Едином портале представления гражданином (представи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телем) документов не требуется.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государственной услуги в электронной форме с использованием "Личного кабинета" Единого портала внесение сведений из документов, определенных порядком регистрации в "Личном кабинете" на Едином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осуществляется автоматически.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Для получения государственной услуги при личном обращении в территориальный орган ПФР или многофункциональный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подаются следующие документы: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запрос 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доставлении сведений из ЕГИССО;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документ (заверенная в установленном порядке копия документа), удос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товеряющий личность гражданина.</w:t>
            </w:r>
          </w:p>
          <w:p w:rsidR="00B806F4" w:rsidRP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ПФР, а также на портале ЕГИССО.</w:t>
            </w:r>
          </w:p>
          <w:p w:rsidR="00B806F4" w:rsidRPr="009333B2" w:rsidRDefault="00B806F4" w:rsidP="005F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осуществляется бесплатно.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Установлены в числе прочего состав, последовательность и сроки выполнения административных процедур, требования к порядку их выполнения,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электронной форме.</w:t>
            </w:r>
            <w:r w:rsidR="0029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В приложении приведена форма запроса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 о предоставлении сведений.</w:t>
            </w:r>
          </w:p>
        </w:tc>
      </w:tr>
      <w:tr w:rsidR="006869BA" w:rsidTr="007A7041">
        <w:trPr>
          <w:trHeight w:val="278"/>
        </w:trPr>
        <w:tc>
          <w:tcPr>
            <w:tcW w:w="426" w:type="dxa"/>
            <w:shd w:val="clear" w:color="auto" w:fill="FFFF00"/>
          </w:tcPr>
          <w:p w:rsidR="006869BA" w:rsidRDefault="006869BA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6869BA" w:rsidRPr="00B53F98" w:rsidRDefault="006869BA" w:rsidP="00BB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 мая 2020 г. </w:t>
            </w:r>
          </w:p>
        </w:tc>
        <w:tc>
          <w:tcPr>
            <w:tcW w:w="10344" w:type="dxa"/>
            <w:shd w:val="clear" w:color="auto" w:fill="FFFF00"/>
          </w:tcPr>
          <w:p w:rsidR="006869BA" w:rsidRPr="00B53F98" w:rsidRDefault="006869BA" w:rsidP="00B53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ведомства размещены 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Ответы на часто задаваемые вопросы по дистанционной подаче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A5">
              <w:rPr>
                <w:rFonts w:ascii="Times New Roman" w:hAnsi="Times New Roman" w:cs="Times New Roman"/>
                <w:sz w:val="24"/>
                <w:szCs w:val="24"/>
              </w:rPr>
              <w:t>безработице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hyperlink r:id="rId6" w:history="1">
              <w:r w:rsidRPr="00AD00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https://www.rostrud.ru/press_center/novosti/893626/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1169" w:rsidTr="007A7041">
        <w:trPr>
          <w:trHeight w:val="825"/>
        </w:trPr>
        <w:tc>
          <w:tcPr>
            <w:tcW w:w="426" w:type="dxa"/>
            <w:shd w:val="clear" w:color="auto" w:fill="FFFF00"/>
          </w:tcPr>
          <w:p w:rsidR="00BE1169" w:rsidRDefault="00BE1169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BE1169" w:rsidRDefault="00BE1169" w:rsidP="00BB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BA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25.05.2020 № 336 "О внесении изменения в Указ Президента Российской Федерации от 26 марта 2008 г. № 404 "О создании Фонда поддержки детей, находящихся в трудной жизненной ситуации"</w:t>
            </w:r>
          </w:p>
        </w:tc>
        <w:tc>
          <w:tcPr>
            <w:tcW w:w="10344" w:type="dxa"/>
            <w:shd w:val="clear" w:color="auto" w:fill="FFFF00"/>
          </w:tcPr>
          <w:p w:rsidR="00BE1169" w:rsidRDefault="00BE1169" w:rsidP="00B53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Продлено на 2021 год направление средств из федерального бюджета Фонду поддержки детей, находящихся в трудной жизненной ситуации, для осуществления деятельности фонда, а также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 поддержке детей, находящихся в трудной жизненной ситуации.</w:t>
            </w:r>
          </w:p>
        </w:tc>
      </w:tr>
      <w:tr w:rsidR="00BE1169" w:rsidTr="007A7041">
        <w:trPr>
          <w:trHeight w:val="825"/>
        </w:trPr>
        <w:tc>
          <w:tcPr>
            <w:tcW w:w="426" w:type="dxa"/>
            <w:shd w:val="clear" w:color="auto" w:fill="FFFF00"/>
          </w:tcPr>
          <w:p w:rsidR="00BE1169" w:rsidRDefault="00BE1169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BE1169" w:rsidRPr="006869BA" w:rsidRDefault="00BE1169" w:rsidP="00BE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&lt;Информация&gt; Минздрава России "О страховании медработников в период распространения новой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ронавирусной инфекции COVID-19"</w:t>
            </w:r>
          </w:p>
        </w:tc>
        <w:tc>
          <w:tcPr>
            <w:tcW w:w="10344" w:type="dxa"/>
            <w:shd w:val="clear" w:color="auto" w:fill="FFFF00"/>
          </w:tcPr>
          <w:p w:rsidR="00BE1169" w:rsidRDefault="00BE1169" w:rsidP="00BE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Минздрав России напомнил о порядке предоставления медицинским работникам и водителям автомобилей скорой помощи страховой выплаты в случае заражения коронавирусной инфекцией при исполнении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169" w:rsidRPr="00BE1169" w:rsidRDefault="00BE1169" w:rsidP="00BE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временной нетрудоспособности в связи с заболеванием, вызванным лабораторно подтвержденным коронавирусом COVID-19, медики получают единовременную страховую выплату в размере 68811 рублей. Среди таких заболеваний - острые респираторные инфекции </w:t>
            </w:r>
            <w:r w:rsidRPr="00BE1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верхних дыхательных путей,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ирусные пневмонии и ряд других.</w:t>
            </w:r>
          </w:p>
          <w:p w:rsidR="00BE1169" w:rsidRPr="00BE1169" w:rsidRDefault="00BE1169" w:rsidP="00BE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установившая случай заболевания работника, обязана незамедлительно уведомить ФСС РФ и руководителя организации, в которой работает медик. Работодатель обязан незамедлительно создать врачебную комиссию по расследованию обстоятельств заражения с привлечением специалистов ФСС РФ. Данная комиссия призвана установить факт заражения медиком именно при исполнении обязанностей, а не при иных обстоятельствах. Работа комиссии должна продолжаться не более суток. По результатам расследования в ФСС РФ направляется справка, на основании которой готовятся документы для осуществления единовременной страховой выплаты работнику, и в срок не позднее следующего дня со дня получения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ФСС РФ осуществляется выплата</w:t>
            </w:r>
          </w:p>
          <w:p w:rsidR="00BE1169" w:rsidRDefault="00BE1169" w:rsidP="00BE1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69">
              <w:rPr>
                <w:rFonts w:ascii="Times New Roman" w:hAnsi="Times New Roman" w:cs="Times New Roman"/>
                <w:sz w:val="24"/>
                <w:szCs w:val="24"/>
              </w:rPr>
              <w:t>Кроме выплат на случай временной нетрудоспособности предусмотрены дополнительные страховые выплаты в случае смерти в результате инфицирования новой коронавирусной инфекцией (COVID-19) при исполнении трудовых обязанностей - в размере 2 752 452 рубля; в случае стойкой утраты трудоспособности в результате развития осложнений после перенесенного заболевания, вызванного новой коронавирусной инфекцией (COVID-19), при исполнении трудовых обязанностей: инвалиду I группы - 2 064 339 рублей; инвалиду II группы - 1 376 226 рублей; инвалиду III группы - 688 113 рублей. Указанные единовременные выплаты производятся сверх выплат, предусмотренных Федеральным законом "Об обязательном социальном страховании от несчастных случаев на производстве и профессиональных заболеваний".</w:t>
            </w:r>
          </w:p>
        </w:tc>
      </w:tr>
      <w:tr w:rsidR="00345CFB" w:rsidTr="007A7041">
        <w:trPr>
          <w:trHeight w:val="70"/>
        </w:trPr>
        <w:tc>
          <w:tcPr>
            <w:tcW w:w="16019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3" w:name="_Toc40363618"/>
            <w:r>
              <w:lastRenderedPageBreak/>
              <w:t>СОЦИАЛЬНЫЕ ПРАВА (иные)</w:t>
            </w:r>
            <w:bookmarkEnd w:id="3"/>
          </w:p>
        </w:tc>
      </w:tr>
      <w:tr w:rsidR="00B806F4" w:rsidTr="007A7041">
        <w:trPr>
          <w:trHeight w:val="699"/>
        </w:trPr>
        <w:tc>
          <w:tcPr>
            <w:tcW w:w="426" w:type="dxa"/>
            <w:shd w:val="clear" w:color="auto" w:fill="FFFF00"/>
          </w:tcPr>
          <w:p w:rsidR="00B806F4" w:rsidRDefault="00B806F4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B806F4" w:rsidRPr="0059771F" w:rsidRDefault="00B806F4" w:rsidP="005F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18.05.2020 N 455н "О внесении изменения в Порядок проведения обязательных предварительных (при </w:t>
            </w:r>
            <w:proofErr w:type="spellStart"/>
            <w:proofErr w:type="gramStart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spellEnd"/>
            <w:proofErr w:type="gramEnd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здравоохранения и социального развития Российской Федерации от 12 апреля 2011 г. N 302н" (Зарегистрировано в Минюсте России 22.05.2020 N 58430)</w:t>
            </w:r>
          </w:p>
        </w:tc>
        <w:tc>
          <w:tcPr>
            <w:tcW w:w="10344" w:type="dxa"/>
            <w:shd w:val="clear" w:color="auto" w:fill="FFFF00"/>
          </w:tcPr>
          <w:p w:rsidR="00B806F4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>Введение режима повышенной готовности может явиться основанием для отложения проведения периодических медицинских осмотров работников, занятых на тяжелых и вредных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6F4" w:rsidRPr="0059771F" w:rsidRDefault="00B806F4" w:rsidP="00B8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F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в случае введения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 режима повышенной готовности или режима чрезвычайной ситуации проведение периодических осмотров по решению работодателя может быть отложено, 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на 6 месяцев.</w:t>
            </w:r>
          </w:p>
        </w:tc>
      </w:tr>
      <w:tr w:rsidR="001D68D0" w:rsidTr="007A7041">
        <w:trPr>
          <w:trHeight w:val="70"/>
        </w:trPr>
        <w:tc>
          <w:tcPr>
            <w:tcW w:w="426" w:type="dxa"/>
            <w:shd w:val="clear" w:color="auto" w:fill="FFFF00"/>
          </w:tcPr>
          <w:p w:rsidR="001D68D0" w:rsidRDefault="001D68D0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1D68D0" w:rsidRDefault="001D68D0" w:rsidP="005F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 России N ВБ-1107/08, Профсоюза работников народного образования и науки РФ N 235 от 22.05.2020 &lt;О направлении разъяснений&gt; (вместе с "</w:t>
            </w:r>
            <w:proofErr w:type="spell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Разъяс</w:t>
            </w:r>
            <w:proofErr w:type="spellEnd"/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нениями по предоставлению педагогическим работникам, реализующим образовательные 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начального общего, основного общего, среднего общего образования, </w:t>
            </w:r>
            <w:proofErr w:type="spell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тельные программы среднего </w:t>
            </w:r>
            <w:proofErr w:type="spell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дополнительные обще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с применением электронного обучения и дистанционных </w:t>
            </w:r>
            <w:proofErr w:type="spell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ежегодных основ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 удлиненных оплачиваемых отпусков (</w:t>
            </w:r>
            <w:proofErr w:type="spell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оплачиваемых отпусков) и еже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годных дополнительных оплачиваемых </w:t>
            </w:r>
            <w:proofErr w:type="spellStart"/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отпус</w:t>
            </w:r>
            <w:proofErr w:type="spellEnd"/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ков, учету рабочего времени и оплате труда")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4" w:type="dxa"/>
            <w:shd w:val="clear" w:color="auto" w:fill="FFFF00"/>
          </w:tcPr>
          <w:p w:rsid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Даны ответы на вопросы по предоставлению отпусков учителям, реализующим общеобразовательные программы с применением дистанционных образовательных технологий, по учету их рабочего времени и оплате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8D0" w:rsidRP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В Разъяснениях содержатся ответы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следующие вопросы, в том числе:</w:t>
            </w:r>
          </w:p>
          <w:p w:rsidR="001D68D0" w:rsidRP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сохраняется ли заработная плата педагогических и иных работников образовательных организаций, и если сохраняется, то в каком размере; может ли работодатель применять при 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указанных вопросов условия простоя с частичным сохранением заработной платы;</w:t>
            </w:r>
          </w:p>
          <w:p w:rsidR="001D68D0" w:rsidRP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каким образом должна быть организована работа педагогов-психологов образовательных организаций, а также оплата их труда в условиях COVID-19;</w:t>
            </w:r>
          </w:p>
          <w:p w:rsidR="001D68D0" w:rsidRPr="001D68D0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должна ли оплата труда воспитателя дежурной группы, созданной в связи с самоизоляцией граждан, отменой посещения детьми дошкольных образовательных организаций, вызванных условиями COVID-19, отличаться от оплаты тех работников, которые находятся дома;</w:t>
            </w:r>
          </w:p>
          <w:p w:rsidR="001D68D0" w:rsidRPr="003014F3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8D0">
              <w:rPr>
                <w:rFonts w:ascii="Times New Roman" w:hAnsi="Times New Roman" w:cs="Times New Roman"/>
                <w:sz w:val="24"/>
                <w:szCs w:val="24"/>
              </w:rPr>
              <w:t>если в расчетном периоде, составляющем 12 месяцев, у работников происходило увеличение размера заработной платы, то должна ли бухгалтерия образовательной организации рассчитывать среднюю заработную плату работников за месяцы расчетного периода с меньшей заработной платой при исчислении отпускных.</w:t>
            </w:r>
          </w:p>
          <w:p w:rsidR="001D68D0" w:rsidRPr="003014F3" w:rsidRDefault="001D68D0" w:rsidP="001D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E7" w:rsidTr="007A7041">
        <w:trPr>
          <w:trHeight w:val="77"/>
        </w:trPr>
        <w:tc>
          <w:tcPr>
            <w:tcW w:w="16019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4" w:name="_Toc40363619"/>
            <w:r>
              <w:lastRenderedPageBreak/>
              <w:t>КУЛЬТУРНЫЕ ПРАВА</w:t>
            </w:r>
            <w:bookmarkEnd w:id="4"/>
          </w:p>
        </w:tc>
      </w:tr>
      <w:tr w:rsidR="00E323F4" w:rsidTr="007A7041">
        <w:trPr>
          <w:trHeight w:val="919"/>
        </w:trPr>
        <w:tc>
          <w:tcPr>
            <w:tcW w:w="426" w:type="dxa"/>
            <w:shd w:val="clear" w:color="auto" w:fill="FFFF00"/>
          </w:tcPr>
          <w:p w:rsidR="00E323F4" w:rsidRDefault="00E323F4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23F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12.05.2020 N ВБ-1011/08</w:t>
            </w:r>
          </w:p>
          <w:p w:rsidR="00E323F4" w:rsidRPr="00906F56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"О методических рекомендациях"</w:t>
            </w:r>
          </w:p>
        </w:tc>
        <w:tc>
          <w:tcPr>
            <w:tcW w:w="10344" w:type="dxa"/>
            <w:shd w:val="clear" w:color="auto" w:fill="FFFF00"/>
          </w:tcPr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Рекомендован порядок организации работы педагогических работников, осуществляющих классное руководство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</w:p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направлены на уточнение и конкретизацию нормативного правового поля реализации воспитательной деятельности, выработку единых подходов к пониманию целей и задач классного руководства, принципов и видов деятельности по осуществлению педагогическими работниками классного руководства, критериев оценки эффективности этой деятельности. При этом предусматриваются вариативные компоненты, обусловленные региональными социально-экономическими, экологическими, этнокультурными, демографическими и иными особенностями, территориальным расположением общеобразовательной организации, спецификой контингента обучающихся 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уемых образовательных программ.</w:t>
            </w:r>
          </w:p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в том числе:</w:t>
            </w:r>
          </w:p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приоритетные задачи деятельности педагогических работников, связанной с классным руководством;</w:t>
            </w:r>
          </w:p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вопросы обеспечения академических прав и свобод педагогических работников;</w:t>
            </w:r>
          </w:p>
          <w:p w:rsidR="00E323F4" w:rsidRPr="00E323F4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педагогических работников по классному руководству;</w:t>
            </w:r>
          </w:p>
          <w:p w:rsidR="00E323F4" w:rsidRPr="00906F56" w:rsidRDefault="00E323F4" w:rsidP="00E3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23F4">
              <w:rPr>
                <w:rFonts w:ascii="Times New Roman" w:hAnsi="Times New Roman" w:cs="Times New Roman"/>
                <w:sz w:val="24"/>
                <w:szCs w:val="24"/>
              </w:rPr>
              <w:t>механизмы материального стимулирования педагогических работников к осуществлению классно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руководства.</w:t>
            </w:r>
          </w:p>
        </w:tc>
      </w:tr>
      <w:tr w:rsidR="00CD556C" w:rsidTr="007A7041">
        <w:trPr>
          <w:trHeight w:val="2760"/>
        </w:trPr>
        <w:tc>
          <w:tcPr>
            <w:tcW w:w="426" w:type="dxa"/>
            <w:shd w:val="clear" w:color="auto" w:fill="FFFF00"/>
          </w:tcPr>
          <w:p w:rsidR="00CD556C" w:rsidRDefault="00CD556C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CD556C" w:rsidRPr="00B737D9" w:rsidRDefault="00CD556C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 от 22.05.2020 N 14-12 "О проведении всероссийских проверочных работ в 5 - 9 классах осенью 2020 года"</w:t>
            </w:r>
          </w:p>
        </w:tc>
        <w:tc>
          <w:tcPr>
            <w:tcW w:w="10344" w:type="dxa"/>
            <w:shd w:val="clear" w:color="auto" w:fill="FFFF00"/>
          </w:tcPr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Разъяснен порядок проведения всерос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сийских проверочных работ (ВПР)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Материалы для проведения ВПР будут размещены в Федеральной информационной системе оценки качества образования (Ф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ОКО) с 7 сентября 2020 года.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 проводятся: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5 класса - по материалам 4 класса по каждому из учебных предметов: "Русский язык",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"Математика", "Окружающий мир";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для обучающихся 6 класса - по материалам 5 класса по каждому из учебных предметов: "Русский язык", "Мате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матика", "История", "Биология";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для обучающихся 7 класса - по материалам 6 класса по каждому из учебных предметов: "Русский язык", "Математика", "История", "Биология",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"География", "Обществознание";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для обучающихся 8 класса - по материалам 7 класса по каждому из учебных предметов: "Русский язык", "Математика", "История", "Биология", "География", "Обществознание", "Физика", "Английский язык", "Неме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цкий язык", "Французский язык";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для обучающихся 9 класса - по материалам 8 класса по каждому из учебных предметов: "Русский язык", "Математика", "История", "Биология", "География", "Обще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ствознание", "Физика", "Химия".</w:t>
            </w:r>
          </w:p>
          <w:p w:rsidR="00CD556C" w:rsidRPr="003B49A5" w:rsidRDefault="00CD556C" w:rsidP="003B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ВПР проводятся на 2 - 4 уроках по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образовательной организации.</w:t>
            </w:r>
          </w:p>
          <w:p w:rsidR="00CD556C" w:rsidRPr="00B737D9" w:rsidRDefault="00CD556C" w:rsidP="005F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>Время проведения проверочных работ по каждому виду ВПР указывается в инструкции по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заданий проверочной работы.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9A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для образовательных организаций будут размещены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ФИС ОКО.</w:t>
            </w:r>
          </w:p>
        </w:tc>
      </w:tr>
      <w:tr w:rsidR="00CD556C" w:rsidTr="007A7041">
        <w:trPr>
          <w:trHeight w:val="841"/>
        </w:trPr>
        <w:tc>
          <w:tcPr>
            <w:tcW w:w="426" w:type="dxa"/>
            <w:shd w:val="clear" w:color="auto" w:fill="FFFF00"/>
          </w:tcPr>
          <w:p w:rsidR="00CD556C" w:rsidRDefault="00CD556C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CD556C" w:rsidRPr="003B49A5" w:rsidRDefault="00CD556C" w:rsidP="00CD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&lt;Информация&gt;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 дополнительные сроки проведения итогового сочинения и итогового собеседования по русскому языку"</w:t>
            </w:r>
          </w:p>
          <w:p w:rsidR="00CD556C" w:rsidRPr="003B49A5" w:rsidRDefault="00CD556C" w:rsidP="00CD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shd w:val="clear" w:color="auto" w:fill="FFFF00"/>
          </w:tcPr>
          <w:p w:rsidR="00CD556C" w:rsidRPr="00CD556C" w:rsidRDefault="00CD556C" w:rsidP="00CD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 5 июня и 8 июня в качестве дополнительных сроков для проведения итогового собеседования и итогового сочинения для тех регионов, которые не смогли их провести в ранее установленные дополнительные даты в мае из-за принятых ограничительных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итогового собеседования по русскому языку в 9 классах в тех регионах, где оно не прошло 18 мая </w:t>
            </w:r>
            <w:proofErr w:type="spellStart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 новый дополнительный срок - 5 июня. Регионы могут провести итоговое собеседование в дистанционном формате при наличии необходимой материально-технической базы и условий для защиты контрольных измерительных материалов итогового собеседования от разглашения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содержащейся в них информации.</w:t>
            </w:r>
          </w:p>
          <w:p w:rsidR="00CD556C" w:rsidRPr="003B49A5" w:rsidRDefault="00CD556C" w:rsidP="007A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итогового сочинения в тех регионах, где оно не прошло 25 мая, </w:t>
            </w:r>
            <w:proofErr w:type="spellStart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CD556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дополнительный срок - 8 июня.</w:t>
            </w:r>
            <w:r w:rsidR="007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56C">
              <w:rPr>
                <w:rFonts w:ascii="Times New Roman" w:hAnsi="Times New Roman" w:cs="Times New Roman"/>
                <w:sz w:val="24"/>
                <w:szCs w:val="24"/>
              </w:rPr>
              <w:t>Прохождение итогового собеседования и итогового сочинения является для 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9 и 11 классов обязательным.</w:t>
            </w:r>
          </w:p>
        </w:tc>
      </w:tr>
      <w:tr w:rsidR="00194692" w:rsidTr="007A7041">
        <w:trPr>
          <w:trHeight w:val="120"/>
        </w:trPr>
        <w:tc>
          <w:tcPr>
            <w:tcW w:w="426" w:type="dxa"/>
            <w:shd w:val="clear" w:color="auto" w:fill="FFFF00"/>
          </w:tcPr>
          <w:p w:rsidR="00194692" w:rsidRDefault="00194692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194692" w:rsidRPr="003B49A5" w:rsidRDefault="00194692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25 мая 2020 г. - </w:t>
            </w: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Сформирован календарный план экзаменационной кампании ЕГЭ-2020</w:t>
            </w:r>
          </w:p>
        </w:tc>
        <w:tc>
          <w:tcPr>
            <w:tcW w:w="10344" w:type="dxa"/>
            <w:shd w:val="clear" w:color="auto" w:fill="FFFF00"/>
          </w:tcPr>
          <w:p w:rsidR="00194692" w:rsidRDefault="00194692" w:rsidP="0019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25 мая прошло межведомственное заседание по вопросам проведения ЕГЭ и приемной кампании в вузы в 2020 году, по итогам которого сформирован календарный план экзаменационных кампаний.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экзамены (без участия детей) пройдут </w:t>
            </w: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29 июня и 30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Эксперты протестируют все этапы экзамена, прежде всего на предмет защиты здоровья участников, проверив каждую деталь в пунктах проведения. Данные пробные экзамены будут нормативно закреплены соответствующими документами.</w:t>
            </w:r>
          </w:p>
          <w:p w:rsidR="00194692" w:rsidRPr="003B49A5" w:rsidRDefault="00194692" w:rsidP="005F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рекомендаций, озвученных </w:t>
            </w:r>
            <w:proofErr w:type="spellStart"/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19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194692">
              <w:rPr>
                <w:rFonts w:ascii="Times New Roman" w:hAnsi="Times New Roman" w:cs="Times New Roman"/>
                <w:sz w:val="24"/>
                <w:szCs w:val="24"/>
              </w:rPr>
              <w:t xml:space="preserve">, принято коллегиальное решение следом за пробными экзаменами </w:t>
            </w:r>
            <w:r w:rsidRPr="0019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начать этап непосредственной очной </w:t>
            </w:r>
            <w:r w:rsidRPr="0019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сдачи единого государственного экзамена с 3 июля</w:t>
            </w: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, который продлится до 23 июля включительно. Резервные дни запланированы на 24 июля (по всем учебным предметам, кроме русского языка и иностранных языков) и 25 июля по всем учебным предметам.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календарный план ЕГЭ сохранит свои рамки и будет проведён, как сообщалось ранее, в течение июля, далее второй волной для тех, кто по уважительным причинам не сможет принять участие в июле, – в августе. 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4692">
              <w:rPr>
                <w:rFonts w:ascii="Times New Roman" w:hAnsi="Times New Roman" w:cs="Times New Roman"/>
                <w:sz w:val="24"/>
                <w:szCs w:val="24"/>
              </w:rPr>
              <w:t>Напомним, что ЕГЭ будут сдавать только те, кто собирается поступать в вузы в этом году. При этом всех выпускников аттестуют на основании текущих, уже имеющихся отметок, и далее они получат свои аттестаты. Подать документы по результатам ЕГЭ можно будет сразу в несколько вузов, причём без личного присутствия. Зачисление пройдёт в августе.</w:t>
            </w:r>
          </w:p>
        </w:tc>
      </w:tr>
      <w:tr w:rsidR="00662D8E" w:rsidTr="007A7041">
        <w:trPr>
          <w:trHeight w:val="70"/>
        </w:trPr>
        <w:tc>
          <w:tcPr>
            <w:tcW w:w="16019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5" w:name="_Toc40363621"/>
            <w:r>
              <w:lastRenderedPageBreak/>
              <w:t>ЭКОНОМИЧЕСКИЕ ПРАВА</w:t>
            </w:r>
            <w:bookmarkEnd w:id="5"/>
          </w:p>
        </w:tc>
      </w:tr>
      <w:tr w:rsidR="00687D58" w:rsidTr="007A7041">
        <w:trPr>
          <w:trHeight w:val="281"/>
        </w:trPr>
        <w:tc>
          <w:tcPr>
            <w:tcW w:w="426" w:type="dxa"/>
            <w:shd w:val="clear" w:color="auto" w:fill="FFFF00"/>
          </w:tcPr>
          <w:p w:rsidR="00687D58" w:rsidRDefault="00687D5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687D58" w:rsidRPr="006E121A" w:rsidRDefault="00687D58" w:rsidP="005F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8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22 апреля 2020 г. № 560 "О внесении изменения в </w:t>
            </w:r>
            <w:proofErr w:type="spellStart"/>
            <w:proofErr w:type="gramStart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ральную</w:t>
            </w:r>
            <w:proofErr w:type="spellEnd"/>
            <w:proofErr w:type="gramEnd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 xml:space="preserve"> целевую программу "Развитие единой государственной системы регистрации прав и кадастрового учета недвижимости (2014 - 2020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4" w:type="dxa"/>
            <w:shd w:val="clear" w:color="auto" w:fill="FFFF00"/>
          </w:tcPr>
          <w:p w:rsidR="00687D58" w:rsidRPr="006E121A" w:rsidRDefault="00687D58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Кабмин</w:t>
            </w:r>
            <w:proofErr w:type="spellEnd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скорректирован ФЦП по развитию единой </w:t>
            </w:r>
            <w:proofErr w:type="spellStart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госсистемы</w:t>
            </w:r>
            <w:proofErr w:type="spellEnd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 и кадастрового учета недвижимости. </w:t>
            </w:r>
            <w:proofErr w:type="spellStart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>Госзаказчиком</w:t>
            </w:r>
            <w:proofErr w:type="spellEnd"/>
            <w:r w:rsidRPr="0063478D">
              <w:rPr>
                <w:rFonts w:ascii="Times New Roman" w:hAnsi="Times New Roman" w:cs="Times New Roman"/>
                <w:sz w:val="24"/>
                <w:szCs w:val="24"/>
              </w:rPr>
              <w:t xml:space="preserve"> - координатором программы вместо Минэкономразвития назначен Росреестр.</w:t>
            </w:r>
          </w:p>
        </w:tc>
      </w:tr>
      <w:tr w:rsidR="00687D58" w:rsidTr="007A7041">
        <w:trPr>
          <w:trHeight w:val="825"/>
        </w:trPr>
        <w:tc>
          <w:tcPr>
            <w:tcW w:w="426" w:type="dxa"/>
            <w:shd w:val="clear" w:color="auto" w:fill="FFFF00"/>
          </w:tcPr>
          <w:p w:rsidR="00687D58" w:rsidRDefault="00687D5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687D58" w:rsidRPr="0063478D" w:rsidRDefault="00687D58" w:rsidP="0068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РФ от 28.04.2020 N 598 </w:t>
            </w:r>
            <w:r w:rsidRPr="00687D58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Положение о составе разделов проектной документации и требованиях к их содержанию"</w:t>
            </w:r>
          </w:p>
        </w:tc>
        <w:tc>
          <w:tcPr>
            <w:tcW w:w="10344" w:type="dxa"/>
            <w:shd w:val="clear" w:color="auto" w:fill="FFFF00"/>
          </w:tcPr>
          <w:p w:rsidR="00687D58" w:rsidRPr="00687D58" w:rsidRDefault="00687D58" w:rsidP="0068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8">
              <w:rPr>
                <w:rFonts w:ascii="Times New Roman" w:hAnsi="Times New Roman" w:cs="Times New Roman"/>
                <w:sz w:val="24"/>
                <w:szCs w:val="24"/>
              </w:rPr>
              <w:t>Скорректированы требования к составу разделов проектной документации на линейные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строительства</w:t>
            </w:r>
          </w:p>
          <w:p w:rsidR="00687D58" w:rsidRPr="0063478D" w:rsidRDefault="00687D58" w:rsidP="0068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8">
              <w:rPr>
                <w:rFonts w:ascii="Times New Roman" w:hAnsi="Times New Roman" w:cs="Times New Roman"/>
                <w:sz w:val="24"/>
                <w:szCs w:val="24"/>
              </w:rPr>
              <w:t>Предусмотрено, что в случае если размещение зданий и сооружений, проектируемых в составе линейного объекта, предусмотрено утвержденным проектом планировки территории и проектом межевания территории, наличие градостроительного плана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емельного участка не требуется.</w:t>
            </w:r>
          </w:p>
        </w:tc>
      </w:tr>
      <w:tr w:rsidR="00FD2877" w:rsidTr="007A7041">
        <w:trPr>
          <w:trHeight w:val="1792"/>
        </w:trPr>
        <w:tc>
          <w:tcPr>
            <w:tcW w:w="426" w:type="dxa"/>
            <w:shd w:val="clear" w:color="auto" w:fill="FFFF00"/>
          </w:tcPr>
          <w:p w:rsidR="00FD2877" w:rsidRDefault="00FD2877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FD2877" w:rsidRPr="00621FE3" w:rsidRDefault="00FD2877" w:rsidP="00F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25.05.2020 N 155-ФЗ "О внесении изменений в Бюджетный кодекс Российской Федерации и Федеральный закон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ссийской Федерации в 2020 году"</w:t>
            </w:r>
          </w:p>
        </w:tc>
        <w:tc>
          <w:tcPr>
            <w:tcW w:w="10344" w:type="dxa"/>
            <w:shd w:val="clear" w:color="auto" w:fill="FFFF00"/>
          </w:tcPr>
          <w:p w:rsidR="00FD2877" w:rsidRDefault="00FD2877" w:rsidP="00621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7">
              <w:rPr>
                <w:rFonts w:ascii="Times New Roman" w:hAnsi="Times New Roman" w:cs="Times New Roman"/>
                <w:sz w:val="24"/>
                <w:szCs w:val="24"/>
              </w:rPr>
              <w:t>Принят закон, направленный на оперативное оказание государственной гарантийной поддержки российским предприятиям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877" w:rsidRPr="00FD2877" w:rsidRDefault="00FD2877" w:rsidP="00FD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7">
              <w:rPr>
                <w:rFonts w:ascii="Times New Roman" w:hAnsi="Times New Roman" w:cs="Times New Roman"/>
                <w:sz w:val="24"/>
                <w:szCs w:val="24"/>
              </w:rPr>
              <w:t xml:space="preserve">В БК РФ закреплена возможность предоставления госгарантии РФ в пользу одного бенефициара по обязательствам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(принципалов).</w:t>
            </w:r>
          </w:p>
          <w:p w:rsidR="00FD2877" w:rsidRPr="00621FE3" w:rsidRDefault="00FD2877" w:rsidP="005F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77">
              <w:rPr>
                <w:rFonts w:ascii="Times New Roman" w:hAnsi="Times New Roman" w:cs="Times New Roman"/>
                <w:sz w:val="24"/>
                <w:szCs w:val="24"/>
              </w:rPr>
              <w:t>Договор о предоставлении такой госгарантии заключается с бенефициаром, при этом обязательства принципалов перед бенефициаром будут считаться обеспеченными госгарантией при условии соблюдения требований (условий) предусмотренных в отношении принципалов, а также наличия иного, наряду с госгарантией, обеспечения обязательств принципалов по удовлетворению регрессных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ебований гаранта к принципалам.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877">
              <w:rPr>
                <w:rFonts w:ascii="Times New Roman" w:hAnsi="Times New Roman" w:cs="Times New Roman"/>
                <w:sz w:val="24"/>
                <w:szCs w:val="24"/>
              </w:rPr>
              <w:t>Кроме того, в целях предоставления госгарантий на условиях, отличных от установленных Законом о федеральном бюджете до 1 января 2021 года приостановлено действие ряда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ожений БК РФ.</w:t>
            </w:r>
          </w:p>
        </w:tc>
      </w:tr>
      <w:tr w:rsidR="002820F8" w:rsidTr="007A7041">
        <w:trPr>
          <w:trHeight w:val="55"/>
        </w:trPr>
        <w:tc>
          <w:tcPr>
            <w:tcW w:w="16019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6" w:name="_Toc40363622"/>
            <w:r>
              <w:lastRenderedPageBreak/>
              <w:t>ЧС И РЕЖИМ ПОВЫШЕННОЙ ГОТОВНОСТИ</w:t>
            </w:r>
            <w:bookmarkEnd w:id="6"/>
          </w:p>
        </w:tc>
      </w:tr>
      <w:tr w:rsidR="00B556EB" w:rsidTr="007A7041">
        <w:trPr>
          <w:trHeight w:val="706"/>
        </w:trPr>
        <w:tc>
          <w:tcPr>
            <w:tcW w:w="426" w:type="dxa"/>
            <w:shd w:val="clear" w:color="auto" w:fill="FFFF00"/>
          </w:tcPr>
          <w:p w:rsidR="00B556EB" w:rsidRDefault="00B556EB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B556EB" w:rsidRPr="00FC1760" w:rsidRDefault="00B556EB" w:rsidP="004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  <w:proofErr w:type="spellEnd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 от 25.05.2020 "</w:t>
            </w:r>
            <w:proofErr w:type="spellStart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подключается к отслеживанию соблюдения санитарных норм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ятиями транспортного комплекса"</w:t>
            </w:r>
          </w:p>
        </w:tc>
        <w:tc>
          <w:tcPr>
            <w:tcW w:w="10344" w:type="dxa"/>
            <w:shd w:val="clear" w:color="auto" w:fill="FFFF00"/>
          </w:tcPr>
          <w:p w:rsidR="00B556EB" w:rsidRDefault="00B556EB" w:rsidP="00FC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</w:t>
            </w:r>
            <w:proofErr w:type="spellStart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  <w:proofErr w:type="spellEnd"/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 начнут контролировать соблюдение санитарных норм и правил при организации пассажирских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6EB" w:rsidRPr="00FC1760" w:rsidRDefault="00B556EB" w:rsidP="005F2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6B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рейдовых осмотров в рамках транспортного надзора инспекторы будут обращать внимание и на соблюдение организациями требований в области обеспечения санитарно-эпидемиологического благополучия населения. При необходимости выявленные нарушения будут фиксироваться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фото- и видеоустройств.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66B">
              <w:rPr>
                <w:rFonts w:ascii="Times New Roman" w:hAnsi="Times New Roman" w:cs="Times New Roman"/>
                <w:sz w:val="24"/>
                <w:szCs w:val="24"/>
              </w:rPr>
              <w:t>В суточный срок все материалы проверки будут передаваться в Роспотребнадзор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принятия дальнейших решений.</w:t>
            </w:r>
          </w:p>
        </w:tc>
      </w:tr>
      <w:tr w:rsidR="00107E0E" w:rsidTr="007A7041">
        <w:trPr>
          <w:trHeight w:val="983"/>
        </w:trPr>
        <w:tc>
          <w:tcPr>
            <w:tcW w:w="426" w:type="dxa"/>
            <w:shd w:val="clear" w:color="auto" w:fill="FFFF00"/>
          </w:tcPr>
          <w:p w:rsidR="00107E0E" w:rsidRDefault="00107E0E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107E0E" w:rsidRPr="0041266B" w:rsidRDefault="00107E0E" w:rsidP="004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B">
              <w:rPr>
                <w:rFonts w:ascii="Times New Roman" w:hAnsi="Times New Roman" w:cs="Times New Roman"/>
                <w:sz w:val="24"/>
                <w:szCs w:val="24"/>
              </w:rPr>
              <w:t xml:space="preserve">"Рекомендации для морских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речных пассажирских портов</w:t>
            </w:r>
            <w:proofErr w:type="gramEnd"/>
            <w:r w:rsidRPr="00B556EB">
              <w:rPr>
                <w:rFonts w:ascii="Times New Roman" w:hAnsi="Times New Roman" w:cs="Times New Roman"/>
                <w:sz w:val="24"/>
                <w:szCs w:val="24"/>
              </w:rPr>
              <w:t xml:space="preserve"> и терминалов по предотвращению распространения COVID-19" (утв. </w:t>
            </w:r>
            <w:proofErr w:type="spellStart"/>
            <w:r w:rsidRPr="00B556EB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B55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4" w:type="dxa"/>
            <w:shd w:val="clear" w:color="auto" w:fill="FFFF00"/>
          </w:tcPr>
          <w:p w:rsidR="00107E0E" w:rsidRPr="00B556EB" w:rsidRDefault="00107E0E" w:rsidP="00B55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B">
              <w:rPr>
                <w:rFonts w:ascii="Times New Roman" w:hAnsi="Times New Roman" w:cs="Times New Roman"/>
                <w:sz w:val="24"/>
                <w:szCs w:val="24"/>
              </w:rPr>
              <w:t>Вход на морской или речной вокзал должен иметь четкие предупреждающие знаки о необходимости использования средств индивидуальной защиты в его помещениях 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F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56EB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при наличии технической возможности в пределах морского (речного) вокзала выделяются зоны прибытия и отправления пассажиров. Пассажирские потоки не пересекаются на всем пути следования. При невозможности выделения отдельных зон прибытие и отправление пассажиров разделяется по времени. В пассажирских терминалах должна быть четко налажена маршрутизация и организация посадки на суда для недопущения скопления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большого количества пассажиров.</w:t>
            </w:r>
          </w:p>
          <w:p w:rsidR="00107E0E" w:rsidRPr="00B556EB" w:rsidRDefault="00107E0E" w:rsidP="00B55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B">
              <w:rPr>
                <w:rFonts w:ascii="Times New Roman" w:hAnsi="Times New Roman" w:cs="Times New Roman"/>
                <w:sz w:val="24"/>
                <w:szCs w:val="24"/>
              </w:rPr>
              <w:t>Для контроля пассажиров устанавливаются калиброванные бесконтактные термометры в соответствующих местах. Всем прибывающим и убывающим пассажирам измеряется температура тела, а прибывающие пассажиры заполняют стандартную декларацию о состоянии здоровья. Визуально определяется наличие внешних признаков респираторных заболеваний, являющихся возможным свидетельством инфицирования коронавирусом COVID-19. Температура тела, измеренная бесконтактным способом,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быть не выше 37.5 градусов С.</w:t>
            </w:r>
          </w:p>
          <w:p w:rsidR="00107E0E" w:rsidRPr="0041266B" w:rsidRDefault="00107E0E" w:rsidP="00B55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B">
              <w:rPr>
                <w:rFonts w:ascii="Times New Roman" w:hAnsi="Times New Roman" w:cs="Times New Roman"/>
                <w:sz w:val="24"/>
                <w:szCs w:val="24"/>
              </w:rPr>
              <w:t>Ношение СИЗ (защитные маски или респираторы, одноразовые халаты/костюмы, перчатки и одноразовые защитные пластиковые очки) для сотрудников терминала, выполняющих обязанности по непосредственному контролю доступа в порт, является обязательным на постоянной основе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уровнем риска порта.</w:t>
            </w:r>
          </w:p>
        </w:tc>
      </w:tr>
      <w:tr w:rsidR="00AF10E1" w:rsidTr="007A7041">
        <w:trPr>
          <w:trHeight w:val="1515"/>
        </w:trPr>
        <w:tc>
          <w:tcPr>
            <w:tcW w:w="426" w:type="dxa"/>
            <w:shd w:val="clear" w:color="auto" w:fill="FFFF00"/>
          </w:tcPr>
          <w:p w:rsidR="00AF10E1" w:rsidRDefault="00AF10E1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AF10E1" w:rsidRPr="00B556EB" w:rsidRDefault="00AF10E1" w:rsidP="0010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"Рекомендации по профилактическим мерам для обеспечения противоэпидемической безопасности пассажирских перевозок железнодорожным транспортом, направленные на снижение риска возникновения и распространения коронавирусной инфекции (COVI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D-19)" (утв.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4" w:type="dxa"/>
            <w:shd w:val="clear" w:color="auto" w:fill="FFFF00"/>
          </w:tcPr>
          <w:p w:rsidR="00AF10E1" w:rsidRPr="00107E0E" w:rsidRDefault="00AF10E1" w:rsidP="0010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В режиме выхода из ограничений не допускается несанкционированная розничная разносная торговля и игра на музыкальных инструментах в пригородных поездах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Рекомендован порядок действий при перевозке пассажиров в дальнем следовании и в пригородном сообщении в режиме выхода из ограничений, связанных с распространением коронавирусной инфекции,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режиме снятия ограничений.</w:t>
            </w:r>
            <w:r w:rsidR="00FB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В частности, в режиме выхода из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ичений в пригородном сообщении:</w:t>
            </w:r>
          </w:p>
          <w:p w:rsidR="00AF10E1" w:rsidRPr="00107E0E" w:rsidRDefault="00AF10E1" w:rsidP="0010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наличие </w:t>
            </w:r>
            <w:proofErr w:type="spellStart"/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санитайзеров</w:t>
            </w:r>
            <w:proofErr w:type="spellEnd"/>
            <w:r w:rsidRPr="00107E0E">
              <w:rPr>
                <w:rFonts w:ascii="Times New Roman" w:hAnsi="Times New Roman" w:cs="Times New Roman"/>
                <w:sz w:val="24"/>
                <w:szCs w:val="24"/>
              </w:rPr>
              <w:t xml:space="preserve"> в зданиях вокзалов, в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с закрытыми залами ожидания;</w:t>
            </w:r>
          </w:p>
          <w:p w:rsidR="00AF10E1" w:rsidRPr="00B556EB" w:rsidRDefault="00AF10E1" w:rsidP="0010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E0E">
              <w:rPr>
                <w:rFonts w:ascii="Times New Roman" w:hAnsi="Times New Roman" w:cs="Times New Roman"/>
                <w:sz w:val="24"/>
                <w:szCs w:val="24"/>
              </w:rPr>
              <w:t>осуществляется санитарная обработка объектов пассажирской инфраструктуры, помещений вокзалов, закрытых залов ожидания, турникетов, эскалаторов с установленной периодичностью (в частности, обработка с применением дезинфицирующих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не менее 2 раз в сутки).</w:t>
            </w:r>
          </w:p>
        </w:tc>
      </w:tr>
      <w:tr w:rsidR="00800C50" w:rsidTr="007A7041">
        <w:trPr>
          <w:trHeight w:val="1515"/>
        </w:trPr>
        <w:tc>
          <w:tcPr>
            <w:tcW w:w="426" w:type="dxa"/>
            <w:shd w:val="clear" w:color="auto" w:fill="FFFF00"/>
          </w:tcPr>
          <w:p w:rsidR="00800C50" w:rsidRDefault="00800C50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800C50" w:rsidRPr="00107E0E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"Методические рекомендации по организации работы предприятий автомобильного транспорта, городского наземного электрического транспорта и внеуличного транспорта в целях защиты пассажиров в условиях неблагоприятной эпидемиологической обстановки и поэтапного снятия ограничений, связанных с распространением новой коронавирусной инфекции (COVID-19)" </w:t>
            </w:r>
          </w:p>
        </w:tc>
        <w:tc>
          <w:tcPr>
            <w:tcW w:w="10344" w:type="dxa"/>
            <w:shd w:val="clear" w:color="auto" w:fill="FFFF00"/>
          </w:tcPr>
          <w:p w:rsidR="00800C50" w:rsidRPr="00AF10E1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Определен перечень мероприятий по защите пассажиров и персонала предприятий автомобильного транспорта, городского наземного электрического транспорта и внеуличного транспорта в случае неблагоприятной эпидемиологической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В перечень включены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иятия, осуществляемые в период:</w:t>
            </w:r>
          </w:p>
          <w:p w:rsidR="00800C50" w:rsidRPr="00AF10E1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нахождения пассажира на автовокзале, автостанции (в билетной кассе, в ожидании отправления транспортного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редства, по окончанию поездки);</w:t>
            </w:r>
          </w:p>
          <w:p w:rsidR="00800C50" w:rsidRPr="00AF10E1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автомобильным транспортом или городским наземным электрическим транспортом или </w:t>
            </w:r>
            <w:proofErr w:type="spellStart"/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межрейсовой</w:t>
            </w:r>
            <w:proofErr w:type="spellEnd"/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 стоянки, а также при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ованной перевозке группы детей;</w:t>
            </w:r>
          </w:p>
          <w:p w:rsidR="00800C50" w:rsidRPr="00AF10E1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пассажира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станции внеуличного транспорта;</w:t>
            </w:r>
          </w:p>
          <w:p w:rsidR="00800C50" w:rsidRPr="00AF10E1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внеуличным транспортом или </w:t>
            </w:r>
            <w:proofErr w:type="spellStart"/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межрейс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стоянки.</w:t>
            </w:r>
          </w:p>
          <w:p w:rsidR="00800C50" w:rsidRPr="00107E0E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E1">
              <w:rPr>
                <w:rFonts w:ascii="Times New Roman" w:hAnsi="Times New Roman" w:cs="Times New Roman"/>
                <w:sz w:val="24"/>
                <w:szCs w:val="24"/>
              </w:rPr>
              <w:t>В приложениях приведены карты выполнения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защите пассажиров и персонала.</w:t>
            </w:r>
          </w:p>
        </w:tc>
      </w:tr>
      <w:tr w:rsidR="00800C50" w:rsidTr="007A7041">
        <w:trPr>
          <w:trHeight w:val="841"/>
        </w:trPr>
        <w:tc>
          <w:tcPr>
            <w:tcW w:w="426" w:type="dxa"/>
            <w:shd w:val="clear" w:color="auto" w:fill="FFFF00"/>
          </w:tcPr>
          <w:p w:rsidR="00800C50" w:rsidRDefault="00800C50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800C50" w:rsidRPr="00AF10E1" w:rsidRDefault="00800C50" w:rsidP="0080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 xml:space="preserve">"Заседание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Федерации" (информация с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 25.05.2020)</w:t>
            </w:r>
          </w:p>
        </w:tc>
        <w:tc>
          <w:tcPr>
            <w:tcW w:w="10344" w:type="dxa"/>
            <w:shd w:val="clear" w:color="auto" w:fill="FFFF00"/>
          </w:tcPr>
          <w:p w:rsidR="00800C50" w:rsidRDefault="00800C50" w:rsidP="00AF1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Россиянам рекомендовано провести отпуск в своей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C50" w:rsidRPr="00800C50" w:rsidRDefault="00800C50" w:rsidP="0080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Сообщается, что ВОЗ считает риск дальнейшего развития пандемии высоким и не давала рекомендаций по снятию ограничений на международные поездки. В этой связи Правительство РФ полагает целесообразным воздержаться от туристических поездок за рубеж, чтобы исключить даже малейшую возможность повторного завоза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ронавирусной инфекции в Россию.</w:t>
            </w:r>
          </w:p>
          <w:p w:rsidR="00800C50" w:rsidRPr="00AF10E1" w:rsidRDefault="00800C50" w:rsidP="007A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С 1 июня во многих регионах возобновят свою работу санатории с медицинской лицензией. На следующем этапе при благоприятной эпидемиологической обстановке можно будет говорить 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пуске курортов в полном объеме.</w:t>
            </w:r>
            <w:r w:rsidR="007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РФ необходимо следовать всем рекомендациям </w:t>
            </w:r>
            <w:proofErr w:type="spellStart"/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00C50">
              <w:rPr>
                <w:rFonts w:ascii="Times New Roman" w:hAnsi="Times New Roman" w:cs="Times New Roman"/>
                <w:sz w:val="24"/>
                <w:szCs w:val="24"/>
              </w:rPr>
              <w:t xml:space="preserve">, чтобы создать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открытия курортного сезона.</w:t>
            </w:r>
            <w:r w:rsidR="007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50">
              <w:rPr>
                <w:rFonts w:ascii="Times New Roman" w:hAnsi="Times New Roman" w:cs="Times New Roman"/>
                <w:sz w:val="24"/>
                <w:szCs w:val="24"/>
              </w:rPr>
              <w:t>Также на заседании рассматривались вопросы, касающиеся перечисления президентских выплат врачам, медицинскому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 и водителям скорой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помощи.  </w:t>
            </w:r>
            <w:proofErr w:type="gramEnd"/>
          </w:p>
        </w:tc>
      </w:tr>
      <w:tr w:rsidR="00D24E61" w:rsidTr="007A7041">
        <w:trPr>
          <w:trHeight w:val="70"/>
        </w:trPr>
        <w:tc>
          <w:tcPr>
            <w:tcW w:w="16019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7" w:name="_Toc40363623"/>
            <w:r w:rsidRPr="00D24E61">
              <w:t>ИНЫЕ</w:t>
            </w:r>
            <w:bookmarkEnd w:id="7"/>
          </w:p>
        </w:tc>
      </w:tr>
      <w:tr w:rsidR="000E08D8" w:rsidTr="007A7041">
        <w:trPr>
          <w:trHeight w:val="636"/>
        </w:trPr>
        <w:tc>
          <w:tcPr>
            <w:tcW w:w="426" w:type="dxa"/>
            <w:shd w:val="clear" w:color="auto" w:fill="FFFF00"/>
          </w:tcPr>
          <w:p w:rsidR="000E08D8" w:rsidRDefault="000E08D8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0E08D8" w:rsidRPr="00F6026C" w:rsidRDefault="000E08D8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8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</w:t>
            </w:r>
            <w:proofErr w:type="spellStart"/>
            <w:r w:rsidRPr="000E08D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E08D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07.05.2020 N ДГ-422/06 "О мерах поддержки"</w:t>
            </w:r>
          </w:p>
        </w:tc>
        <w:tc>
          <w:tcPr>
            <w:tcW w:w="10344" w:type="dxa"/>
            <w:shd w:val="clear" w:color="auto" w:fill="FFFF00"/>
          </w:tcPr>
          <w:p w:rsidR="000E08D8" w:rsidRDefault="000E08D8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D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E08D8">
              <w:rPr>
                <w:rFonts w:ascii="Times New Roman" w:hAnsi="Times New Roman" w:cs="Times New Roman"/>
                <w:sz w:val="24"/>
                <w:szCs w:val="24"/>
              </w:rPr>
              <w:t xml:space="preserve"> России разъясняет меры поддержки организаций отдыха детей и их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8D8" w:rsidRPr="000E08D8" w:rsidRDefault="000E08D8" w:rsidP="000E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8">
              <w:rPr>
                <w:rFonts w:ascii="Times New Roman" w:hAnsi="Times New Roman" w:cs="Times New Roman"/>
                <w:sz w:val="24"/>
                <w:szCs w:val="24"/>
              </w:rPr>
              <w:t>В частности, сообщается, что в случае если в перечне наиболее пострадавших отраслей указан целиком класс или подкласс для одной из отраслей, это означает, что все входящие в него группировки (группы, подгруппы,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иды) также включены в перечень.</w:t>
            </w:r>
          </w:p>
          <w:p w:rsidR="000E08D8" w:rsidRDefault="000E08D8" w:rsidP="000E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D8">
              <w:rPr>
                <w:rFonts w:ascii="Times New Roman" w:hAnsi="Times New Roman" w:cs="Times New Roman"/>
                <w:sz w:val="24"/>
                <w:szCs w:val="24"/>
              </w:rPr>
              <w:t>Так, в перечне обозначен ряд сфер деятельности, встречающихся среди основных видов деятельности организаций отдыха детей и их оздоровления, в том числе: культура, организация досуга и развлечений; физкультурно-оздоровительная деятельность и спорт, включая деятельность санаторно-курортных организаций; деятельность туристических агентств и прочих организаций, представляющих услуги в сфере туризма; гостиничный бизнес; общественное питание; деятельность организаций дополнительного образования, негосударственных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учреждений.</w:t>
            </w:r>
          </w:p>
        </w:tc>
      </w:tr>
      <w:tr w:rsidR="00267673" w:rsidTr="007A7041">
        <w:trPr>
          <w:trHeight w:val="1935"/>
        </w:trPr>
        <w:tc>
          <w:tcPr>
            <w:tcW w:w="426" w:type="dxa"/>
            <w:shd w:val="clear" w:color="auto" w:fill="FFFF00"/>
          </w:tcPr>
          <w:p w:rsidR="00267673" w:rsidRDefault="00267673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267673" w:rsidRPr="00CC5DCC" w:rsidRDefault="00267673" w:rsidP="0026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3">
              <w:rPr>
                <w:rFonts w:ascii="Times New Roman" w:hAnsi="Times New Roman" w:cs="Times New Roman"/>
                <w:sz w:val="24"/>
                <w:szCs w:val="24"/>
              </w:rPr>
              <w:t>&lt;Информация&gt; МВД России от 23.05.2020 "МВД России дополнительно разъясняет порядок осуществления трудовой деятельности иностранными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ражданами на основании патента"</w:t>
            </w:r>
          </w:p>
        </w:tc>
        <w:tc>
          <w:tcPr>
            <w:tcW w:w="10344" w:type="dxa"/>
            <w:shd w:val="clear" w:color="auto" w:fill="FFFF00"/>
          </w:tcPr>
          <w:p w:rsidR="00267673" w:rsidRDefault="00267673" w:rsidP="00CC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3">
              <w:rPr>
                <w:rFonts w:ascii="Times New Roman" w:hAnsi="Times New Roman" w:cs="Times New Roman"/>
                <w:sz w:val="24"/>
                <w:szCs w:val="24"/>
              </w:rPr>
              <w:t>Иностранным гражданам не требуется оплачивать продление срока действия патента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673" w:rsidRPr="00267673" w:rsidRDefault="00267673" w:rsidP="0026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3">
              <w:rPr>
                <w:rFonts w:ascii="Times New Roman" w:hAnsi="Times New Roman" w:cs="Times New Roman"/>
                <w:sz w:val="24"/>
                <w:szCs w:val="24"/>
              </w:rPr>
              <w:t>Сообщается, что в случае окончания срока действия патента в период с 15 марта по 15 июня 2020 года он автома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 продлевается на 93 дня.</w:t>
            </w:r>
          </w:p>
          <w:p w:rsidR="00267673" w:rsidRPr="00CC5DCC" w:rsidRDefault="00267673" w:rsidP="007A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3">
              <w:rPr>
                <w:rFonts w:ascii="Times New Roman" w:hAnsi="Times New Roman" w:cs="Times New Roman"/>
                <w:sz w:val="24"/>
                <w:szCs w:val="24"/>
              </w:rPr>
              <w:t>Производить какие-либо оплаты для продления срока действия патента не требуется. Требования работодателей об уплате иностранными гражданами авансового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атежа являются необоснованными.</w:t>
            </w:r>
            <w:r w:rsidR="007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73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граждане, не имеющие патента, могут осуществлять трудовую деятельность в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период без его оформления.</w:t>
            </w:r>
          </w:p>
        </w:tc>
      </w:tr>
      <w:tr w:rsidR="005C4844" w:rsidTr="007A7041">
        <w:trPr>
          <w:trHeight w:val="775"/>
        </w:trPr>
        <w:tc>
          <w:tcPr>
            <w:tcW w:w="426" w:type="dxa"/>
            <w:shd w:val="clear" w:color="auto" w:fill="FFFF00"/>
          </w:tcPr>
          <w:p w:rsidR="005C4844" w:rsidRDefault="005C4844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shd w:val="clear" w:color="auto" w:fill="FFFF00"/>
          </w:tcPr>
          <w:p w:rsidR="005C4844" w:rsidRPr="001F1189" w:rsidRDefault="005C4844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44">
              <w:rPr>
                <w:rFonts w:ascii="Times New Roman" w:hAnsi="Times New Roman" w:cs="Times New Roman"/>
                <w:sz w:val="24"/>
                <w:szCs w:val="24"/>
              </w:rPr>
              <w:t>&lt;Информация&gt; МВД России "Адаптеры ремня безопасности не являются детскими удерживающими устройствами"</w:t>
            </w:r>
          </w:p>
        </w:tc>
        <w:tc>
          <w:tcPr>
            <w:tcW w:w="10344" w:type="dxa"/>
            <w:shd w:val="clear" w:color="auto" w:fill="FFFF00"/>
          </w:tcPr>
          <w:p w:rsidR="005C4844" w:rsidRDefault="005C4844" w:rsidP="001F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44">
              <w:rPr>
                <w:rFonts w:ascii="Times New Roman" w:hAnsi="Times New Roman" w:cs="Times New Roman"/>
                <w:sz w:val="24"/>
                <w:szCs w:val="24"/>
              </w:rPr>
              <w:t>Адаптеры ремней безопасности и "направляющие лямки" не обеспечивают в должной мере защиту ребенка в случае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844" w:rsidRPr="005C4844" w:rsidRDefault="005C4844" w:rsidP="005C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44">
              <w:rPr>
                <w:rFonts w:ascii="Times New Roman" w:hAnsi="Times New Roman" w:cs="Times New Roman"/>
                <w:sz w:val="24"/>
                <w:szCs w:val="24"/>
              </w:rPr>
              <w:t xml:space="preserve">Сообщается, что в настоящее время, в соответствии с поправками к Правилам ООН, устанавливающим требования к детским удерживающим устройствам, "направляющая лямка" рассматривается только как составной элемент детской удерживающей системы и не может официально утверждаться отдельно в качестве такой системы. Для российских органов по сертификации больше нет никаких оснований для оформления сертификатов соответствия таких адаптеров ("направляющих лямок")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удерживающих устройств.</w:t>
            </w:r>
          </w:p>
          <w:p w:rsidR="005C4844" w:rsidRPr="001F1189" w:rsidRDefault="005C4844" w:rsidP="007A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44">
              <w:rPr>
                <w:rFonts w:ascii="Times New Roman" w:hAnsi="Times New Roman" w:cs="Times New Roman"/>
                <w:sz w:val="24"/>
                <w:szCs w:val="24"/>
              </w:rPr>
              <w:t>В случае реализации "направляющих лямок" под видом детских удерживающих устройств нарушаются требования Закона РФ "О защите прав потребителей", в том числе право на получение достоверной информации о товаре и право на безопасность товара. Указание в маркировке "направляющих лямок" наименования "детское удерживающее устройство" вводит потребителей в заблуждение относительно свойств данного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возможностей его применения.</w:t>
            </w:r>
            <w:r w:rsidR="007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844">
              <w:rPr>
                <w:rFonts w:ascii="Times New Roman" w:hAnsi="Times New Roman" w:cs="Times New Roman"/>
                <w:sz w:val="24"/>
                <w:szCs w:val="24"/>
              </w:rPr>
              <w:t>Взрослым участникам дорожного движения необходимо помнить, что перевозить ребенка в машине можно только с использованием детского удерживающего устройства, пристегнутым ремнями безопасности.</w:t>
            </w:r>
          </w:p>
        </w:tc>
      </w:tr>
    </w:tbl>
    <w:p w:rsidR="002820F8" w:rsidRDefault="002820F8" w:rsidP="00AF21AA">
      <w:pPr>
        <w:pStyle w:val="1"/>
      </w:pPr>
      <w:bookmarkStart w:id="8" w:name="_Toc40363624"/>
      <w:r w:rsidRPr="008803A1">
        <w:t>РЕГИОНАЛЬНОЕ ЗАКОНОДАТЕЛЬСТВО</w:t>
      </w:r>
      <w:bookmarkEnd w:id="8"/>
    </w:p>
    <w:p w:rsidR="001A60BB" w:rsidRPr="001A60BB" w:rsidRDefault="001A60BB" w:rsidP="001A60BB">
      <w:pPr>
        <w:pStyle w:val="a0"/>
      </w:pPr>
    </w:p>
    <w:tbl>
      <w:tblPr>
        <w:tblStyle w:val="a4"/>
        <w:tblW w:w="16019" w:type="dxa"/>
        <w:tblInd w:w="-176" w:type="dxa"/>
        <w:tblLook w:val="04A0" w:firstRow="1" w:lastRow="0" w:firstColumn="1" w:lastColumn="0" w:noHBand="0" w:noVBand="1"/>
      </w:tblPr>
      <w:tblGrid>
        <w:gridCol w:w="426"/>
        <w:gridCol w:w="6447"/>
        <w:gridCol w:w="9146"/>
      </w:tblGrid>
      <w:tr w:rsidR="00E3756F" w:rsidTr="005F2FC2">
        <w:trPr>
          <w:trHeight w:val="617"/>
        </w:trPr>
        <w:tc>
          <w:tcPr>
            <w:tcW w:w="16019" w:type="dxa"/>
            <w:gridSpan w:val="3"/>
            <w:shd w:val="clear" w:color="auto" w:fill="92D050"/>
          </w:tcPr>
          <w:p w:rsidR="00E3756F" w:rsidRPr="005D1179" w:rsidRDefault="00E3756F" w:rsidP="00E3756F">
            <w:pPr>
              <w:pStyle w:val="1"/>
              <w:outlineLvl w:val="0"/>
            </w:pPr>
            <w:bookmarkStart w:id="9" w:name="_Toc40363631"/>
            <w:r>
              <w:t>ИНЫЕ</w:t>
            </w:r>
            <w:bookmarkEnd w:id="9"/>
          </w:p>
        </w:tc>
      </w:tr>
      <w:tr w:rsidR="00BF3442" w:rsidTr="005F2FC2">
        <w:trPr>
          <w:trHeight w:val="759"/>
        </w:trPr>
        <w:tc>
          <w:tcPr>
            <w:tcW w:w="426" w:type="dxa"/>
            <w:shd w:val="clear" w:color="auto" w:fill="FFFF00"/>
          </w:tcPr>
          <w:p w:rsidR="00BF3442" w:rsidRDefault="00BF3442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shd w:val="clear" w:color="auto" w:fill="FFFF00"/>
          </w:tcPr>
          <w:p w:rsidR="00BF3442" w:rsidRPr="003B3F14" w:rsidRDefault="00BF3442" w:rsidP="003B3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42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№ 95/2020-ОЗ «О внесении изменений в Закон Московской области «О ветеринарии в Московской области»</w:t>
            </w:r>
          </w:p>
        </w:tc>
        <w:tc>
          <w:tcPr>
            <w:tcW w:w="9146" w:type="dxa"/>
            <w:shd w:val="clear" w:color="auto" w:fill="FFFF00"/>
          </w:tcPr>
          <w:p w:rsidR="00BF3442" w:rsidRPr="003B3F14" w:rsidRDefault="00BF3442" w:rsidP="00BF3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Упразднены </w:t>
            </w:r>
            <w:r w:rsidRPr="00BF3442">
              <w:rPr>
                <w:rFonts w:ascii="Times New Roman" w:hAnsi="Times New Roman" w:cs="Times New Roman"/>
                <w:sz w:val="24"/>
                <w:szCs w:val="24"/>
              </w:rPr>
              <w:t>полномочия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442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регионального государственного ветеринарного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03A" w:rsidRDefault="00FE403A" w:rsidP="00FE403A">
      <w:pPr>
        <w:rPr>
          <w:rFonts w:ascii="Times New Roman" w:hAnsi="Times New Roman"/>
          <w:sz w:val="28"/>
          <w:szCs w:val="28"/>
        </w:rPr>
      </w:pPr>
    </w:p>
    <w:p w:rsidR="00FE403A" w:rsidRDefault="00FE403A" w:rsidP="00FE403A"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Обратиться  к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Уполномоченному по правам человека в Московской области, ознакомиться с ответами на наиболее часто встречающиеся вопросы граждан в рубрике «</w:t>
      </w:r>
      <w:proofErr w:type="spellStart"/>
      <w:r>
        <w:rPr>
          <w:rFonts w:ascii="Times New Roman" w:hAnsi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права человека» и актуальными изменениями законодательства вы можете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upch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.”</w:t>
      </w:r>
      <w:bookmarkStart w:id="10" w:name="_GoBack"/>
      <w:bookmarkEnd w:id="10"/>
    </w:p>
    <w:sectPr w:rsidR="00FE403A" w:rsidSect="005F2FC2">
      <w:pgSz w:w="16838" w:h="11906" w:orient="landscape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19A1"/>
    <w:rsid w:val="00003182"/>
    <w:rsid w:val="00005757"/>
    <w:rsid w:val="00012393"/>
    <w:rsid w:val="000135B2"/>
    <w:rsid w:val="000136F9"/>
    <w:rsid w:val="00016FA7"/>
    <w:rsid w:val="00017907"/>
    <w:rsid w:val="0002550A"/>
    <w:rsid w:val="000300A1"/>
    <w:rsid w:val="00031032"/>
    <w:rsid w:val="00031BF4"/>
    <w:rsid w:val="000324FF"/>
    <w:rsid w:val="00037CDC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60B40"/>
    <w:rsid w:val="000632D0"/>
    <w:rsid w:val="0006338F"/>
    <w:rsid w:val="00067E20"/>
    <w:rsid w:val="000702A1"/>
    <w:rsid w:val="000754FA"/>
    <w:rsid w:val="000815CF"/>
    <w:rsid w:val="000825FD"/>
    <w:rsid w:val="00093229"/>
    <w:rsid w:val="000974FC"/>
    <w:rsid w:val="00097DDA"/>
    <w:rsid w:val="000A4591"/>
    <w:rsid w:val="000B4768"/>
    <w:rsid w:val="000B4EE3"/>
    <w:rsid w:val="000B7E74"/>
    <w:rsid w:val="000C0327"/>
    <w:rsid w:val="000C15CA"/>
    <w:rsid w:val="000C1CBD"/>
    <w:rsid w:val="000D03AF"/>
    <w:rsid w:val="000D2131"/>
    <w:rsid w:val="000D269B"/>
    <w:rsid w:val="000E08D8"/>
    <w:rsid w:val="000E302F"/>
    <w:rsid w:val="00102ABE"/>
    <w:rsid w:val="0010335F"/>
    <w:rsid w:val="00104EAF"/>
    <w:rsid w:val="00106EB9"/>
    <w:rsid w:val="00107869"/>
    <w:rsid w:val="00107E0E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455C"/>
    <w:rsid w:val="0015497C"/>
    <w:rsid w:val="00156B82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94692"/>
    <w:rsid w:val="001A0A9B"/>
    <w:rsid w:val="001A0BEF"/>
    <w:rsid w:val="001A162B"/>
    <w:rsid w:val="001A16F0"/>
    <w:rsid w:val="001A60BB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25A6"/>
    <w:rsid w:val="001D2B03"/>
    <w:rsid w:val="001D618E"/>
    <w:rsid w:val="001D68D0"/>
    <w:rsid w:val="001D6BBA"/>
    <w:rsid w:val="001E1328"/>
    <w:rsid w:val="001E41B1"/>
    <w:rsid w:val="001E538D"/>
    <w:rsid w:val="001E5F6C"/>
    <w:rsid w:val="001F1189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11913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69F4"/>
    <w:rsid w:val="00277D2D"/>
    <w:rsid w:val="002820F8"/>
    <w:rsid w:val="00284344"/>
    <w:rsid w:val="00286FE5"/>
    <w:rsid w:val="0029040D"/>
    <w:rsid w:val="00291FE7"/>
    <w:rsid w:val="00296B61"/>
    <w:rsid w:val="002975D1"/>
    <w:rsid w:val="002977E0"/>
    <w:rsid w:val="002A248B"/>
    <w:rsid w:val="002A452D"/>
    <w:rsid w:val="002A4599"/>
    <w:rsid w:val="002A4653"/>
    <w:rsid w:val="002B067F"/>
    <w:rsid w:val="002B2F8A"/>
    <w:rsid w:val="002B58ED"/>
    <w:rsid w:val="002B7E9F"/>
    <w:rsid w:val="002C024D"/>
    <w:rsid w:val="002C0A54"/>
    <w:rsid w:val="002C1D5D"/>
    <w:rsid w:val="002C24BC"/>
    <w:rsid w:val="002C2785"/>
    <w:rsid w:val="002C3FD0"/>
    <w:rsid w:val="002D19B1"/>
    <w:rsid w:val="002D36CF"/>
    <w:rsid w:val="002D68AB"/>
    <w:rsid w:val="002D7105"/>
    <w:rsid w:val="002D780D"/>
    <w:rsid w:val="002D7A17"/>
    <w:rsid w:val="002E692B"/>
    <w:rsid w:val="002E6B4B"/>
    <w:rsid w:val="002F0A72"/>
    <w:rsid w:val="002F24E1"/>
    <w:rsid w:val="002F3C27"/>
    <w:rsid w:val="002F3FAF"/>
    <w:rsid w:val="002F4003"/>
    <w:rsid w:val="002F53E3"/>
    <w:rsid w:val="003014F3"/>
    <w:rsid w:val="003028BD"/>
    <w:rsid w:val="0030639D"/>
    <w:rsid w:val="003163F4"/>
    <w:rsid w:val="00332559"/>
    <w:rsid w:val="00332CD1"/>
    <w:rsid w:val="003331D5"/>
    <w:rsid w:val="00333463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747D6"/>
    <w:rsid w:val="00383583"/>
    <w:rsid w:val="00386188"/>
    <w:rsid w:val="00387574"/>
    <w:rsid w:val="003901E8"/>
    <w:rsid w:val="00392CE0"/>
    <w:rsid w:val="00396FA6"/>
    <w:rsid w:val="003A1F21"/>
    <w:rsid w:val="003A4A60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209C"/>
    <w:rsid w:val="003C3876"/>
    <w:rsid w:val="003C7CBF"/>
    <w:rsid w:val="003D0569"/>
    <w:rsid w:val="003D1F81"/>
    <w:rsid w:val="003D2975"/>
    <w:rsid w:val="003D3B1C"/>
    <w:rsid w:val="003D4CCD"/>
    <w:rsid w:val="003D552E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DA2"/>
    <w:rsid w:val="00462FA2"/>
    <w:rsid w:val="0046767E"/>
    <w:rsid w:val="00467E0A"/>
    <w:rsid w:val="00473B48"/>
    <w:rsid w:val="00474090"/>
    <w:rsid w:val="00474C2A"/>
    <w:rsid w:val="00477006"/>
    <w:rsid w:val="00483644"/>
    <w:rsid w:val="0048532D"/>
    <w:rsid w:val="0049539E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1E46"/>
    <w:rsid w:val="00512475"/>
    <w:rsid w:val="00512EAC"/>
    <w:rsid w:val="005213DA"/>
    <w:rsid w:val="00527EC8"/>
    <w:rsid w:val="005337F3"/>
    <w:rsid w:val="00537611"/>
    <w:rsid w:val="00544C4B"/>
    <w:rsid w:val="00554511"/>
    <w:rsid w:val="005550C9"/>
    <w:rsid w:val="0056344E"/>
    <w:rsid w:val="00567A04"/>
    <w:rsid w:val="00574852"/>
    <w:rsid w:val="005749B2"/>
    <w:rsid w:val="005762BA"/>
    <w:rsid w:val="005775E0"/>
    <w:rsid w:val="005800F0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3CF3"/>
    <w:rsid w:val="005E4F3F"/>
    <w:rsid w:val="005E6ECE"/>
    <w:rsid w:val="005F19B9"/>
    <w:rsid w:val="005F2FC2"/>
    <w:rsid w:val="005F4B65"/>
    <w:rsid w:val="005F7824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7318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781C"/>
    <w:rsid w:val="006A11B1"/>
    <w:rsid w:val="006A71B9"/>
    <w:rsid w:val="006B2902"/>
    <w:rsid w:val="006C0E34"/>
    <w:rsid w:val="006C155B"/>
    <w:rsid w:val="006C21C9"/>
    <w:rsid w:val="006C2975"/>
    <w:rsid w:val="006C50EB"/>
    <w:rsid w:val="006C525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2D56"/>
    <w:rsid w:val="0076592C"/>
    <w:rsid w:val="0077107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A7041"/>
    <w:rsid w:val="007B0B93"/>
    <w:rsid w:val="007B3609"/>
    <w:rsid w:val="007B49DC"/>
    <w:rsid w:val="007C136F"/>
    <w:rsid w:val="007C6896"/>
    <w:rsid w:val="007C79F6"/>
    <w:rsid w:val="007E3CF4"/>
    <w:rsid w:val="007E696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090A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F08CF"/>
    <w:rsid w:val="008F09EF"/>
    <w:rsid w:val="008F0DF7"/>
    <w:rsid w:val="008F0DF8"/>
    <w:rsid w:val="008F6374"/>
    <w:rsid w:val="0090523A"/>
    <w:rsid w:val="00906F56"/>
    <w:rsid w:val="00912F8C"/>
    <w:rsid w:val="00913006"/>
    <w:rsid w:val="009178C3"/>
    <w:rsid w:val="009224DB"/>
    <w:rsid w:val="00923EC1"/>
    <w:rsid w:val="00927D72"/>
    <w:rsid w:val="00932A53"/>
    <w:rsid w:val="009333B2"/>
    <w:rsid w:val="00935505"/>
    <w:rsid w:val="00935792"/>
    <w:rsid w:val="00946A3C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4E64"/>
    <w:rsid w:val="0099625F"/>
    <w:rsid w:val="00997C76"/>
    <w:rsid w:val="009A12C7"/>
    <w:rsid w:val="009A3D29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6ED"/>
    <w:rsid w:val="009F622E"/>
    <w:rsid w:val="00A01011"/>
    <w:rsid w:val="00A048D8"/>
    <w:rsid w:val="00A05D39"/>
    <w:rsid w:val="00A063AC"/>
    <w:rsid w:val="00A063B0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2A46"/>
    <w:rsid w:val="00AB3906"/>
    <w:rsid w:val="00AB4E42"/>
    <w:rsid w:val="00AC6D0C"/>
    <w:rsid w:val="00AC78B9"/>
    <w:rsid w:val="00AD315D"/>
    <w:rsid w:val="00AD753B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92C"/>
    <w:rsid w:val="00B0099C"/>
    <w:rsid w:val="00B02113"/>
    <w:rsid w:val="00B04BDB"/>
    <w:rsid w:val="00B05A72"/>
    <w:rsid w:val="00B12733"/>
    <w:rsid w:val="00B22514"/>
    <w:rsid w:val="00B22776"/>
    <w:rsid w:val="00B259C9"/>
    <w:rsid w:val="00B407FC"/>
    <w:rsid w:val="00B4664E"/>
    <w:rsid w:val="00B47D9C"/>
    <w:rsid w:val="00B5052D"/>
    <w:rsid w:val="00B5128A"/>
    <w:rsid w:val="00B51322"/>
    <w:rsid w:val="00B52245"/>
    <w:rsid w:val="00B53F98"/>
    <w:rsid w:val="00B550D8"/>
    <w:rsid w:val="00B55581"/>
    <w:rsid w:val="00B556EB"/>
    <w:rsid w:val="00B6218C"/>
    <w:rsid w:val="00B624BB"/>
    <w:rsid w:val="00B63342"/>
    <w:rsid w:val="00B66053"/>
    <w:rsid w:val="00B71A61"/>
    <w:rsid w:val="00B737D9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AA5"/>
    <w:rsid w:val="00BC200D"/>
    <w:rsid w:val="00BC31D0"/>
    <w:rsid w:val="00BC717F"/>
    <w:rsid w:val="00BD0D4B"/>
    <w:rsid w:val="00BD26FD"/>
    <w:rsid w:val="00BD2918"/>
    <w:rsid w:val="00BD30AC"/>
    <w:rsid w:val="00BD4E92"/>
    <w:rsid w:val="00BD65F6"/>
    <w:rsid w:val="00BE1169"/>
    <w:rsid w:val="00BE44D7"/>
    <w:rsid w:val="00BE60B0"/>
    <w:rsid w:val="00BF2773"/>
    <w:rsid w:val="00BF3442"/>
    <w:rsid w:val="00BF37AF"/>
    <w:rsid w:val="00BF6B4A"/>
    <w:rsid w:val="00C11A20"/>
    <w:rsid w:val="00C15D26"/>
    <w:rsid w:val="00C167EE"/>
    <w:rsid w:val="00C17CE7"/>
    <w:rsid w:val="00C20FAD"/>
    <w:rsid w:val="00C21668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7A29"/>
    <w:rsid w:val="00C60E46"/>
    <w:rsid w:val="00C63B89"/>
    <w:rsid w:val="00C74BF0"/>
    <w:rsid w:val="00C7533B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4F47"/>
    <w:rsid w:val="00CA7319"/>
    <w:rsid w:val="00CB2BA8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67C4"/>
    <w:rsid w:val="00DC444F"/>
    <w:rsid w:val="00DD1552"/>
    <w:rsid w:val="00DD164C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80539"/>
    <w:rsid w:val="00E84BB0"/>
    <w:rsid w:val="00E874FB"/>
    <w:rsid w:val="00E917F2"/>
    <w:rsid w:val="00E94321"/>
    <w:rsid w:val="00EB003D"/>
    <w:rsid w:val="00EB0158"/>
    <w:rsid w:val="00EB2032"/>
    <w:rsid w:val="00EB74CE"/>
    <w:rsid w:val="00EC59C8"/>
    <w:rsid w:val="00ED0F07"/>
    <w:rsid w:val="00ED400E"/>
    <w:rsid w:val="00ED433C"/>
    <w:rsid w:val="00ED4846"/>
    <w:rsid w:val="00ED6D8D"/>
    <w:rsid w:val="00EE3CEC"/>
    <w:rsid w:val="00EE3F6B"/>
    <w:rsid w:val="00EE75B3"/>
    <w:rsid w:val="00EF1DC6"/>
    <w:rsid w:val="00EF441E"/>
    <w:rsid w:val="00EF66DD"/>
    <w:rsid w:val="00F01EF0"/>
    <w:rsid w:val="00F04738"/>
    <w:rsid w:val="00F05541"/>
    <w:rsid w:val="00F1170D"/>
    <w:rsid w:val="00F1244E"/>
    <w:rsid w:val="00F16809"/>
    <w:rsid w:val="00F16BCA"/>
    <w:rsid w:val="00F16D0E"/>
    <w:rsid w:val="00F31080"/>
    <w:rsid w:val="00F31836"/>
    <w:rsid w:val="00F34015"/>
    <w:rsid w:val="00F41B89"/>
    <w:rsid w:val="00F43205"/>
    <w:rsid w:val="00F50718"/>
    <w:rsid w:val="00F52D97"/>
    <w:rsid w:val="00F57BA8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0A28"/>
    <w:rsid w:val="00FB2A4B"/>
    <w:rsid w:val="00FB45FC"/>
    <w:rsid w:val="00FB504B"/>
    <w:rsid w:val="00FB56FB"/>
    <w:rsid w:val="00FC12EA"/>
    <w:rsid w:val="00FC1760"/>
    <w:rsid w:val="00FC385A"/>
    <w:rsid w:val="00FD2877"/>
    <w:rsid w:val="00FE36DF"/>
    <w:rsid w:val="00FE403A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0819E-7E04-4E9D-BBA3-879D62F3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trud.ru/press_center/novosti/8936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B3E1-6F43-4D75-A20D-A8FCFF5B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10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Кришталёва</dc:creator>
  <dc:description>exif_MSED_c387470a947f622381058aedc00639b6f7df173653ebe578385ca72e3f20614e</dc:description>
  <cp:lastModifiedBy>Администратор</cp:lastModifiedBy>
  <cp:revision>668</cp:revision>
  <dcterms:created xsi:type="dcterms:W3CDTF">2020-04-22T09:15:00Z</dcterms:created>
  <dcterms:modified xsi:type="dcterms:W3CDTF">2020-05-27T06:55:00Z</dcterms:modified>
</cp:coreProperties>
</file>