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8E1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8E19A3" w:rsidRPr="00104B3D">
        <w:rPr>
          <w:rFonts w:ascii="Times New Roman" w:eastAsia="Times New Roman" w:hAnsi="Times New Roman"/>
          <w:sz w:val="24"/>
          <w:szCs w:val="24"/>
          <w:lang w:eastAsia="ru-RU"/>
        </w:rPr>
        <w:t>50:29:</w:t>
      </w:r>
      <w:r w:rsidR="00104B3D" w:rsidRPr="00104B3D">
        <w:rPr>
          <w:rFonts w:ascii="Times New Roman" w:hAnsi="Times New Roman"/>
          <w:sz w:val="24"/>
          <w:szCs w:val="24"/>
        </w:rPr>
        <w:t>0060201:1019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городской округ Воскресенск, </w:t>
      </w:r>
      <w:r w:rsidR="00104B3D" w:rsidRPr="00104B3D">
        <w:rPr>
          <w:rFonts w:ascii="Times New Roman" w:hAnsi="Times New Roman"/>
          <w:sz w:val="24"/>
          <w:szCs w:val="28"/>
        </w:rPr>
        <w:t xml:space="preserve">д. </w:t>
      </w:r>
      <w:r w:rsidR="00104B3D" w:rsidRPr="00104B3D">
        <w:rPr>
          <w:rFonts w:ascii="Times New Roman" w:hAnsi="Times New Roman"/>
          <w:sz w:val="24"/>
          <w:szCs w:val="24"/>
        </w:rPr>
        <w:t>Степанщино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деятельности 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92D1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04B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.2021 до </w:t>
      </w:r>
      <w:r w:rsidR="00292D1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04B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292D1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104B3D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ля 2021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B813A7" w:rsidRDefault="00292D14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36"/>
          <w:lang w:eastAsia="ru-RU"/>
        </w:rPr>
      </w:pPr>
      <w:r w:rsidRPr="00292D14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https://zoom.us/j/93525379816?pwd=bno5K3QyMDJSUmxGcWYvQWtvc01IUT09</w:t>
      </w:r>
    </w:p>
    <w:p w:rsidR="00A7555D" w:rsidRPr="00A7555D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 xml:space="preserve">Идентификатор конференции: </w:t>
      </w:r>
      <w:r w:rsidR="00292D14" w:rsidRPr="00292D14">
        <w:rPr>
          <w:rFonts w:ascii="Times New Roman" w:eastAsia="Times New Roman" w:hAnsi="Times New Roman"/>
          <w:sz w:val="24"/>
          <w:szCs w:val="36"/>
          <w:lang w:eastAsia="ru-RU"/>
        </w:rPr>
        <w:t>935 2537 9816</w:t>
      </w:r>
    </w:p>
    <w:p w:rsidR="00A7555D" w:rsidRPr="00292D14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92D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доступа: </w:t>
      </w:r>
      <w:r w:rsidR="00292D14" w:rsidRPr="00292D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Qewi24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292D1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04B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292D1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04B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Московская </w:t>
      </w:r>
      <w:proofErr w:type="gramStart"/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область, </w:t>
      </w:r>
      <w:r w:rsidR="007773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7773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с кадастровым номером 50:29:</w:t>
      </w:r>
      <w:bookmarkStart w:id="0" w:name="_GoBack"/>
      <w:bookmarkEnd w:id="0"/>
      <w:r w:rsidR="00104B3D" w:rsidRPr="00104B3D">
        <w:rPr>
          <w:rFonts w:ascii="Times New Roman" w:hAnsi="Times New Roman"/>
          <w:sz w:val="24"/>
          <w:szCs w:val="24"/>
        </w:rPr>
        <w:t>0060201:1019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расположенного по адресу: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городской округ Воскресенск, </w:t>
      </w:r>
      <w:r w:rsidR="00B94E6E" w:rsidRPr="00104B3D">
        <w:rPr>
          <w:rFonts w:ascii="Times New Roman" w:hAnsi="Times New Roman"/>
          <w:sz w:val="24"/>
          <w:szCs w:val="28"/>
        </w:rPr>
        <w:t xml:space="preserve">д. </w:t>
      </w:r>
      <w:r w:rsidR="00B94E6E" w:rsidRPr="00104B3D">
        <w:rPr>
          <w:rFonts w:ascii="Times New Roman" w:hAnsi="Times New Roman"/>
          <w:sz w:val="24"/>
          <w:szCs w:val="24"/>
        </w:rPr>
        <w:t>Степанщино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77734A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04B3D"/>
    <w:rsid w:val="001C5FF9"/>
    <w:rsid w:val="00292D14"/>
    <w:rsid w:val="00303297"/>
    <w:rsid w:val="003B5858"/>
    <w:rsid w:val="004A774A"/>
    <w:rsid w:val="005D36DD"/>
    <w:rsid w:val="006742C9"/>
    <w:rsid w:val="00690E1B"/>
    <w:rsid w:val="006D4AB8"/>
    <w:rsid w:val="0077734A"/>
    <w:rsid w:val="00792B06"/>
    <w:rsid w:val="00797893"/>
    <w:rsid w:val="008E19A3"/>
    <w:rsid w:val="00902179"/>
    <w:rsid w:val="00973306"/>
    <w:rsid w:val="00A7555D"/>
    <w:rsid w:val="00AB1E68"/>
    <w:rsid w:val="00B733AE"/>
    <w:rsid w:val="00B813A7"/>
    <w:rsid w:val="00B94E6E"/>
    <w:rsid w:val="00D9427B"/>
    <w:rsid w:val="00E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C275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36</cp:revision>
  <cp:lastPrinted>2021-02-20T09:14:00Z</cp:lastPrinted>
  <dcterms:created xsi:type="dcterms:W3CDTF">2020-07-27T08:27:00Z</dcterms:created>
  <dcterms:modified xsi:type="dcterms:W3CDTF">2021-04-07T06:50:00Z</dcterms:modified>
</cp:coreProperties>
</file>