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C88" w:rsidRPr="00B151B9" w:rsidRDefault="006B2C88" w:rsidP="006B2C88">
      <w:pPr>
        <w:jc w:val="center"/>
        <w:rPr>
          <w:rFonts w:ascii="Times New Roman" w:hAnsi="Times New Roman" w:cs="Times New Roman"/>
        </w:rPr>
      </w:pPr>
      <w:r w:rsidRPr="00B151B9">
        <w:rPr>
          <w:rFonts w:ascii="Times New Roman" w:hAnsi="Times New Roman" w:cs="Times New Roman"/>
          <w:noProof/>
          <w:sz w:val="24"/>
          <w:szCs w:val="24"/>
          <w:lang w:eastAsia="ru-RU"/>
        </w:rPr>
        <w:drawing>
          <wp:inline distT="0" distB="0" distL="0" distR="0" wp14:anchorId="3EC3AF3D" wp14:editId="742681B6">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6"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6B2C88" w:rsidRPr="00B151B9" w:rsidRDefault="006B2C88" w:rsidP="006B2C88">
      <w:pPr>
        <w:spacing w:after="0" w:line="240" w:lineRule="auto"/>
        <w:jc w:val="center"/>
        <w:rPr>
          <w:rFonts w:ascii="Times New Roman" w:eastAsia="Times New Roman" w:hAnsi="Times New Roman" w:cs="Times New Roman"/>
          <w:b/>
          <w:sz w:val="36"/>
          <w:szCs w:val="36"/>
          <w:lang w:eastAsia="ru-RU"/>
        </w:rPr>
      </w:pPr>
      <w:r w:rsidRPr="00B151B9">
        <w:rPr>
          <w:rFonts w:ascii="Times New Roman" w:eastAsia="Times New Roman" w:hAnsi="Times New Roman" w:cs="Times New Roman"/>
          <w:b/>
          <w:sz w:val="36"/>
          <w:szCs w:val="36"/>
          <w:lang w:eastAsia="ru-RU"/>
        </w:rPr>
        <w:t>Администрация</w:t>
      </w:r>
    </w:p>
    <w:p w:rsidR="006B2C88" w:rsidRPr="00B151B9" w:rsidRDefault="006B2C88" w:rsidP="006B2C88">
      <w:pPr>
        <w:spacing w:after="0" w:line="240" w:lineRule="auto"/>
        <w:jc w:val="center"/>
        <w:rPr>
          <w:rFonts w:ascii="Times New Roman" w:eastAsia="Times New Roman" w:hAnsi="Times New Roman" w:cs="Times New Roman"/>
          <w:b/>
          <w:sz w:val="36"/>
          <w:szCs w:val="36"/>
          <w:lang w:eastAsia="ru-RU"/>
        </w:rPr>
      </w:pPr>
      <w:r w:rsidRPr="00B151B9">
        <w:rPr>
          <w:rFonts w:ascii="Times New Roman" w:eastAsia="Times New Roman" w:hAnsi="Times New Roman" w:cs="Times New Roman"/>
          <w:b/>
          <w:sz w:val="36"/>
          <w:szCs w:val="36"/>
          <w:lang w:eastAsia="ru-RU"/>
        </w:rPr>
        <w:t>городского округа Воскресенск</w:t>
      </w:r>
    </w:p>
    <w:p w:rsidR="006B2C88" w:rsidRPr="00B151B9" w:rsidRDefault="006B2C88" w:rsidP="006B2C88">
      <w:pPr>
        <w:keepNext/>
        <w:spacing w:after="0" w:line="240" w:lineRule="auto"/>
        <w:jc w:val="center"/>
        <w:outlineLvl w:val="0"/>
        <w:rPr>
          <w:rFonts w:ascii="Times New Roman" w:eastAsia="Times New Roman" w:hAnsi="Times New Roman" w:cs="Times New Roman"/>
          <w:b/>
          <w:sz w:val="36"/>
          <w:szCs w:val="36"/>
          <w:lang w:eastAsia="ru-RU"/>
        </w:rPr>
      </w:pPr>
      <w:r w:rsidRPr="00B151B9">
        <w:rPr>
          <w:rFonts w:ascii="Times New Roman" w:eastAsia="Times New Roman" w:hAnsi="Times New Roman" w:cs="Times New Roman"/>
          <w:b/>
          <w:sz w:val="36"/>
          <w:szCs w:val="36"/>
          <w:lang w:eastAsia="ru-RU"/>
        </w:rPr>
        <w:t>Московской области</w:t>
      </w:r>
    </w:p>
    <w:p w:rsidR="006B2C88" w:rsidRPr="00B151B9" w:rsidRDefault="006B2C88" w:rsidP="006B2C88">
      <w:pPr>
        <w:spacing w:after="0" w:line="240" w:lineRule="auto"/>
        <w:rPr>
          <w:rFonts w:ascii="Times New Roman" w:eastAsia="Times New Roman" w:hAnsi="Times New Roman" w:cs="Times New Roman"/>
          <w:sz w:val="24"/>
          <w:szCs w:val="24"/>
          <w:lang w:eastAsia="ru-RU"/>
        </w:rPr>
      </w:pPr>
    </w:p>
    <w:p w:rsidR="006B2C88" w:rsidRPr="00B151B9" w:rsidRDefault="006B2C88" w:rsidP="006B2C88">
      <w:pPr>
        <w:spacing w:after="0" w:line="240" w:lineRule="auto"/>
        <w:rPr>
          <w:rFonts w:ascii="Times New Roman" w:eastAsia="Times New Roman" w:hAnsi="Times New Roman" w:cs="Times New Roman"/>
          <w:sz w:val="24"/>
          <w:szCs w:val="24"/>
          <w:lang w:eastAsia="ru-RU"/>
        </w:rPr>
      </w:pPr>
    </w:p>
    <w:p w:rsidR="006B2C88" w:rsidRPr="00B151B9" w:rsidRDefault="006B2C88" w:rsidP="006B2C88">
      <w:pPr>
        <w:spacing w:after="0" w:line="360" w:lineRule="auto"/>
        <w:jc w:val="center"/>
        <w:rPr>
          <w:rFonts w:ascii="Times New Roman" w:eastAsia="Times New Roman" w:hAnsi="Times New Roman" w:cs="Times New Roman"/>
          <w:b/>
          <w:bCs/>
          <w:sz w:val="36"/>
          <w:szCs w:val="20"/>
          <w:lang w:eastAsia="ru-RU"/>
        </w:rPr>
      </w:pPr>
      <w:r w:rsidRPr="00B151B9">
        <w:rPr>
          <w:rFonts w:ascii="Times New Roman" w:eastAsia="Times New Roman" w:hAnsi="Times New Roman" w:cs="Times New Roman"/>
          <w:b/>
          <w:bCs/>
          <w:sz w:val="36"/>
          <w:szCs w:val="20"/>
          <w:lang w:eastAsia="ru-RU"/>
        </w:rPr>
        <w:t>П О С Т А Н О В Л Е Н И Е</w:t>
      </w:r>
    </w:p>
    <w:p w:rsidR="006B2C88" w:rsidRPr="00B151B9" w:rsidRDefault="006B2C88" w:rsidP="006B2C88">
      <w:pPr>
        <w:jc w:val="center"/>
        <w:rPr>
          <w:rFonts w:ascii="Times New Roman" w:hAnsi="Times New Roman" w:cs="Times New Roman"/>
        </w:rPr>
      </w:pPr>
      <w:r w:rsidRPr="00B151B9">
        <w:rPr>
          <w:rFonts w:ascii="Times New Roman" w:hAnsi="Times New Roman" w:cs="Times New Roman"/>
          <w:sz w:val="24"/>
        </w:rPr>
        <w:t>__________________ № ________________</w:t>
      </w:r>
    </w:p>
    <w:p w:rsidR="006B2C88" w:rsidRPr="00B151B9" w:rsidRDefault="006B2C88" w:rsidP="006B2C88">
      <w:pPr>
        <w:widowControl w:val="0"/>
        <w:suppressAutoHyphens/>
        <w:spacing w:after="0" w:line="240" w:lineRule="auto"/>
        <w:jc w:val="center"/>
        <w:rPr>
          <w:rFonts w:ascii="Times New Roman" w:eastAsia="Times New Roman" w:hAnsi="Times New Roman" w:cs="Times New Roman"/>
          <w:b/>
          <w:sz w:val="24"/>
          <w:szCs w:val="24"/>
          <w:lang w:eastAsia="ru-RU"/>
        </w:rPr>
      </w:pPr>
    </w:p>
    <w:p w:rsidR="006B2C88" w:rsidRPr="00B151B9" w:rsidRDefault="006B2C88" w:rsidP="006B2C88">
      <w:pPr>
        <w:widowControl w:val="0"/>
        <w:suppressAutoHyphens/>
        <w:spacing w:after="0" w:line="240" w:lineRule="auto"/>
        <w:jc w:val="center"/>
        <w:rPr>
          <w:rFonts w:ascii="Times New Roman" w:eastAsia="Times New Roman" w:hAnsi="Times New Roman" w:cs="Times New Roman"/>
          <w:b/>
          <w:sz w:val="24"/>
          <w:szCs w:val="24"/>
          <w:lang w:eastAsia="ru-RU"/>
        </w:rPr>
      </w:pPr>
      <w:r w:rsidRPr="00B151B9">
        <w:rPr>
          <w:rFonts w:ascii="Times New Roman" w:eastAsia="Times New Roman" w:hAnsi="Times New Roman" w:cs="Times New Roman"/>
          <w:b/>
          <w:sz w:val="24"/>
          <w:szCs w:val="24"/>
          <w:lang w:eastAsia="ru-RU"/>
        </w:rPr>
        <w:t>О внесении изменени</w:t>
      </w:r>
      <w:r w:rsidR="00DA21AD" w:rsidRPr="00B151B9">
        <w:rPr>
          <w:rFonts w:ascii="Times New Roman" w:eastAsia="Times New Roman" w:hAnsi="Times New Roman" w:cs="Times New Roman"/>
          <w:b/>
          <w:sz w:val="24"/>
          <w:szCs w:val="24"/>
          <w:lang w:eastAsia="ru-RU"/>
        </w:rPr>
        <w:t>й</w:t>
      </w:r>
      <w:r w:rsidRPr="00B151B9">
        <w:rPr>
          <w:rFonts w:ascii="Times New Roman" w:eastAsia="Times New Roman" w:hAnsi="Times New Roman" w:cs="Times New Roman"/>
          <w:b/>
          <w:sz w:val="24"/>
          <w:szCs w:val="24"/>
          <w:lang w:eastAsia="ru-RU"/>
        </w:rPr>
        <w:t xml:space="preserve"> </w:t>
      </w:r>
      <w:r w:rsidR="00F22D95" w:rsidRPr="00B151B9">
        <w:rPr>
          <w:rFonts w:ascii="Times New Roman" w:eastAsia="Times New Roman" w:hAnsi="Times New Roman" w:cs="Times New Roman"/>
          <w:b/>
          <w:sz w:val="24"/>
          <w:szCs w:val="24"/>
          <w:lang w:eastAsia="ru-RU"/>
        </w:rPr>
        <w:t xml:space="preserve">в </w:t>
      </w:r>
      <w:r w:rsidRPr="00B151B9">
        <w:rPr>
          <w:rFonts w:ascii="Times New Roman" w:eastAsia="Times New Roman" w:hAnsi="Times New Roman" w:cs="Times New Roman"/>
          <w:b/>
          <w:sz w:val="24"/>
          <w:szCs w:val="24"/>
          <w:lang w:eastAsia="ru-RU"/>
        </w:rPr>
        <w:t xml:space="preserve">Положение об оплате труда работников </w:t>
      </w:r>
    </w:p>
    <w:p w:rsidR="00B44AEF" w:rsidRPr="00B151B9" w:rsidRDefault="006B2C88" w:rsidP="006B2C88">
      <w:pPr>
        <w:widowControl w:val="0"/>
        <w:suppressAutoHyphens/>
        <w:spacing w:after="0" w:line="240" w:lineRule="auto"/>
        <w:jc w:val="center"/>
        <w:rPr>
          <w:rFonts w:ascii="Times New Roman" w:eastAsia="Times New Roman" w:hAnsi="Times New Roman" w:cs="Times New Roman"/>
          <w:b/>
          <w:sz w:val="24"/>
          <w:szCs w:val="24"/>
          <w:lang w:eastAsia="ru-RU"/>
        </w:rPr>
      </w:pPr>
      <w:r w:rsidRPr="00B151B9">
        <w:rPr>
          <w:rFonts w:ascii="Times New Roman" w:eastAsia="Times New Roman" w:hAnsi="Times New Roman" w:cs="Times New Roman"/>
          <w:b/>
          <w:sz w:val="24"/>
          <w:szCs w:val="24"/>
          <w:lang w:eastAsia="ru-RU"/>
        </w:rPr>
        <w:t xml:space="preserve">муниципальных учреждений по работе с молодежью городского округа Воскресенск Московской области, утвержденное постановлением Администрации городского округа </w:t>
      </w:r>
    </w:p>
    <w:p w:rsidR="00A62996" w:rsidRDefault="006B2C88" w:rsidP="006B2C88">
      <w:pPr>
        <w:widowControl w:val="0"/>
        <w:suppressAutoHyphens/>
        <w:spacing w:after="0" w:line="240" w:lineRule="auto"/>
        <w:jc w:val="center"/>
        <w:rPr>
          <w:rFonts w:ascii="Times New Roman" w:eastAsia="Times New Roman" w:hAnsi="Times New Roman" w:cs="Times New Roman"/>
          <w:b/>
          <w:sz w:val="24"/>
          <w:szCs w:val="24"/>
          <w:lang w:eastAsia="ru-RU"/>
        </w:rPr>
      </w:pPr>
      <w:r w:rsidRPr="00B151B9">
        <w:rPr>
          <w:rFonts w:ascii="Times New Roman" w:eastAsia="Times New Roman" w:hAnsi="Times New Roman" w:cs="Times New Roman"/>
          <w:b/>
          <w:sz w:val="24"/>
          <w:szCs w:val="24"/>
          <w:lang w:eastAsia="ru-RU"/>
        </w:rPr>
        <w:t>Воскресенск Московской области от 25.12.2019 № 47</w:t>
      </w:r>
      <w:r w:rsidR="003A1C3D" w:rsidRPr="00B151B9">
        <w:rPr>
          <w:rFonts w:ascii="Times New Roman" w:eastAsia="Times New Roman" w:hAnsi="Times New Roman" w:cs="Times New Roman"/>
          <w:b/>
          <w:sz w:val="24"/>
          <w:szCs w:val="24"/>
          <w:lang w:eastAsia="ru-RU"/>
        </w:rPr>
        <w:t xml:space="preserve"> </w:t>
      </w:r>
      <w:r w:rsidRPr="00B151B9">
        <w:rPr>
          <w:rFonts w:ascii="Times New Roman" w:eastAsia="Times New Roman" w:hAnsi="Times New Roman" w:cs="Times New Roman"/>
          <w:b/>
          <w:sz w:val="24"/>
          <w:szCs w:val="24"/>
          <w:lang w:eastAsia="ru-RU"/>
        </w:rPr>
        <w:t xml:space="preserve">(с изменениями от 06.07.2020 № 2187, </w:t>
      </w:r>
    </w:p>
    <w:p w:rsidR="00A62996" w:rsidRDefault="006B2C88" w:rsidP="006B2C88">
      <w:pPr>
        <w:widowControl w:val="0"/>
        <w:suppressAutoHyphens/>
        <w:spacing w:after="0" w:line="240" w:lineRule="auto"/>
        <w:jc w:val="center"/>
        <w:rPr>
          <w:rFonts w:ascii="Times New Roman" w:eastAsia="Times New Roman" w:hAnsi="Times New Roman" w:cs="Times New Roman"/>
          <w:b/>
          <w:sz w:val="24"/>
          <w:szCs w:val="24"/>
          <w:lang w:eastAsia="ru-RU"/>
        </w:rPr>
      </w:pPr>
      <w:r w:rsidRPr="00B151B9">
        <w:rPr>
          <w:rFonts w:ascii="Times New Roman" w:eastAsia="Times New Roman" w:hAnsi="Times New Roman" w:cs="Times New Roman"/>
          <w:b/>
          <w:sz w:val="24"/>
          <w:szCs w:val="24"/>
          <w:lang w:eastAsia="ru-RU"/>
        </w:rPr>
        <w:t>от 04.09.2020 № 3143, от 09.08.2023 № 4441</w:t>
      </w:r>
      <w:r w:rsidR="00B44AEF" w:rsidRPr="00B151B9">
        <w:rPr>
          <w:rFonts w:ascii="Times New Roman" w:eastAsia="Times New Roman" w:hAnsi="Times New Roman" w:cs="Times New Roman"/>
          <w:b/>
          <w:sz w:val="24"/>
          <w:szCs w:val="24"/>
          <w:lang w:eastAsia="ru-RU"/>
        </w:rPr>
        <w:t>,</w:t>
      </w:r>
      <w:r w:rsidR="003A1C3D" w:rsidRPr="00B151B9">
        <w:rPr>
          <w:rFonts w:ascii="Times New Roman" w:eastAsia="Times New Roman" w:hAnsi="Times New Roman" w:cs="Times New Roman"/>
          <w:b/>
          <w:sz w:val="24"/>
          <w:szCs w:val="24"/>
          <w:lang w:eastAsia="ru-RU"/>
        </w:rPr>
        <w:t xml:space="preserve"> </w:t>
      </w:r>
      <w:r w:rsidR="00B44AEF" w:rsidRPr="00B151B9">
        <w:rPr>
          <w:rFonts w:ascii="Times New Roman" w:eastAsia="Times New Roman" w:hAnsi="Times New Roman" w:cs="Times New Roman"/>
          <w:b/>
          <w:sz w:val="24"/>
          <w:szCs w:val="24"/>
          <w:lang w:eastAsia="ru-RU"/>
        </w:rPr>
        <w:t>от 10.01.2024 №</w:t>
      </w:r>
      <w:r w:rsidR="00573362" w:rsidRPr="00B151B9">
        <w:rPr>
          <w:rFonts w:ascii="Times New Roman" w:eastAsia="Times New Roman" w:hAnsi="Times New Roman" w:cs="Times New Roman"/>
          <w:b/>
          <w:sz w:val="24"/>
          <w:szCs w:val="24"/>
          <w:lang w:eastAsia="ru-RU"/>
        </w:rPr>
        <w:t xml:space="preserve"> </w:t>
      </w:r>
      <w:r w:rsidR="00B44AEF" w:rsidRPr="00B151B9">
        <w:rPr>
          <w:rFonts w:ascii="Times New Roman" w:eastAsia="Times New Roman" w:hAnsi="Times New Roman" w:cs="Times New Roman"/>
          <w:b/>
          <w:sz w:val="24"/>
          <w:szCs w:val="24"/>
          <w:lang w:eastAsia="ru-RU"/>
        </w:rPr>
        <w:t>09, от 02.02.2024 №</w:t>
      </w:r>
      <w:r w:rsidR="00573362" w:rsidRPr="00B151B9">
        <w:rPr>
          <w:rFonts w:ascii="Times New Roman" w:eastAsia="Times New Roman" w:hAnsi="Times New Roman" w:cs="Times New Roman"/>
          <w:b/>
          <w:sz w:val="24"/>
          <w:szCs w:val="24"/>
          <w:lang w:eastAsia="ru-RU"/>
        </w:rPr>
        <w:t xml:space="preserve"> </w:t>
      </w:r>
      <w:r w:rsidR="00B44AEF" w:rsidRPr="00B151B9">
        <w:rPr>
          <w:rFonts w:ascii="Times New Roman" w:eastAsia="Times New Roman" w:hAnsi="Times New Roman" w:cs="Times New Roman"/>
          <w:b/>
          <w:sz w:val="24"/>
          <w:szCs w:val="24"/>
          <w:lang w:eastAsia="ru-RU"/>
        </w:rPr>
        <w:t>427</w:t>
      </w:r>
      <w:r w:rsidR="00591603" w:rsidRPr="00B151B9">
        <w:rPr>
          <w:rFonts w:ascii="Times New Roman" w:eastAsia="Times New Roman" w:hAnsi="Times New Roman" w:cs="Times New Roman"/>
          <w:b/>
          <w:sz w:val="24"/>
          <w:szCs w:val="24"/>
          <w:lang w:eastAsia="ru-RU"/>
        </w:rPr>
        <w:t xml:space="preserve">, </w:t>
      </w:r>
    </w:p>
    <w:p w:rsidR="006B2C88" w:rsidRPr="00B151B9" w:rsidRDefault="00591603" w:rsidP="006B2C88">
      <w:pPr>
        <w:widowControl w:val="0"/>
        <w:suppressAutoHyphens/>
        <w:spacing w:after="0" w:line="240" w:lineRule="auto"/>
        <w:jc w:val="center"/>
        <w:rPr>
          <w:rFonts w:ascii="Times New Roman" w:eastAsia="Times New Roman" w:hAnsi="Times New Roman" w:cs="Times New Roman"/>
          <w:b/>
          <w:sz w:val="24"/>
          <w:szCs w:val="24"/>
          <w:lang w:eastAsia="ru-RU"/>
        </w:rPr>
      </w:pPr>
      <w:r w:rsidRPr="00B151B9">
        <w:rPr>
          <w:rFonts w:ascii="Times New Roman" w:eastAsia="Times New Roman" w:hAnsi="Times New Roman" w:cs="Times New Roman"/>
          <w:b/>
          <w:sz w:val="24"/>
          <w:szCs w:val="24"/>
          <w:lang w:eastAsia="ru-RU"/>
        </w:rPr>
        <w:t>от 09.</w:t>
      </w:r>
      <w:r w:rsidR="0023418F" w:rsidRPr="00B151B9">
        <w:rPr>
          <w:rFonts w:ascii="Times New Roman" w:eastAsia="Times New Roman" w:hAnsi="Times New Roman" w:cs="Times New Roman"/>
          <w:b/>
          <w:sz w:val="24"/>
          <w:szCs w:val="24"/>
          <w:lang w:eastAsia="ru-RU"/>
        </w:rPr>
        <w:t>0</w:t>
      </w:r>
      <w:r w:rsidRPr="00B151B9">
        <w:rPr>
          <w:rFonts w:ascii="Times New Roman" w:eastAsia="Times New Roman" w:hAnsi="Times New Roman" w:cs="Times New Roman"/>
          <w:b/>
          <w:sz w:val="24"/>
          <w:szCs w:val="24"/>
          <w:lang w:eastAsia="ru-RU"/>
        </w:rPr>
        <w:t>1.2025 № 02</w:t>
      </w:r>
      <w:r w:rsidR="00727610" w:rsidRPr="00B151B9">
        <w:rPr>
          <w:rFonts w:ascii="Times New Roman" w:eastAsia="Times New Roman" w:hAnsi="Times New Roman" w:cs="Times New Roman"/>
          <w:b/>
          <w:sz w:val="24"/>
          <w:szCs w:val="24"/>
          <w:lang w:eastAsia="ru-RU"/>
        </w:rPr>
        <w:t>, от 20.06.2025 № 1571</w:t>
      </w:r>
      <w:r w:rsidR="00DD560F" w:rsidRPr="00B151B9">
        <w:rPr>
          <w:rFonts w:ascii="Times New Roman" w:eastAsia="Times New Roman" w:hAnsi="Times New Roman" w:cs="Times New Roman"/>
          <w:b/>
          <w:sz w:val="24"/>
          <w:szCs w:val="24"/>
          <w:lang w:eastAsia="ru-RU"/>
        </w:rPr>
        <w:t>, от 23.12.2025 № 3473</w:t>
      </w:r>
      <w:r w:rsidR="006B2C88" w:rsidRPr="00B151B9">
        <w:rPr>
          <w:rFonts w:ascii="Times New Roman" w:eastAsia="Times New Roman" w:hAnsi="Times New Roman" w:cs="Times New Roman"/>
          <w:b/>
          <w:sz w:val="24"/>
          <w:szCs w:val="24"/>
          <w:lang w:eastAsia="ru-RU"/>
        </w:rPr>
        <w:t>)</w:t>
      </w:r>
    </w:p>
    <w:p w:rsidR="006B2C88" w:rsidRPr="00B151B9" w:rsidRDefault="006B2C88" w:rsidP="006B2C88">
      <w:pPr>
        <w:widowControl w:val="0"/>
        <w:suppressAutoHyphens/>
        <w:spacing w:after="0" w:line="240" w:lineRule="auto"/>
        <w:jc w:val="center"/>
        <w:rPr>
          <w:rFonts w:ascii="Times New Roman" w:eastAsia="Times New Roman" w:hAnsi="Times New Roman" w:cs="Times New Roman"/>
          <w:sz w:val="24"/>
          <w:szCs w:val="24"/>
          <w:lang w:eastAsia="ru-RU"/>
        </w:rPr>
      </w:pPr>
    </w:p>
    <w:p w:rsidR="00B44AEF" w:rsidRPr="00B151B9" w:rsidRDefault="00C61E40" w:rsidP="00C61E40">
      <w:pPr>
        <w:suppressAutoHyphens/>
        <w:spacing w:after="0" w:line="240" w:lineRule="auto"/>
        <w:ind w:firstLine="708"/>
        <w:jc w:val="both"/>
        <w:rPr>
          <w:rFonts w:ascii="Times New Roman" w:eastAsia="Times New Roman" w:hAnsi="Times New Roman" w:cs="Times New Roman"/>
          <w:sz w:val="24"/>
          <w:szCs w:val="24"/>
          <w:lang w:eastAsia="ru-RU"/>
        </w:rPr>
      </w:pPr>
      <w:r w:rsidRPr="00B151B9">
        <w:rPr>
          <w:rFonts w:ascii="Times New Roman" w:eastAsia="Times New Roman" w:hAnsi="Times New Roman" w:cs="Times New Roman"/>
          <w:sz w:val="24"/>
          <w:szCs w:val="24"/>
          <w:lang w:eastAsia="ru-RU"/>
        </w:rPr>
        <w:t>В соответствии с Трудовым ко</w:t>
      </w:r>
      <w:r w:rsidR="000A47BA" w:rsidRPr="00B151B9">
        <w:rPr>
          <w:rFonts w:ascii="Times New Roman" w:eastAsia="Times New Roman" w:hAnsi="Times New Roman" w:cs="Times New Roman"/>
          <w:sz w:val="24"/>
          <w:szCs w:val="24"/>
          <w:lang w:eastAsia="ru-RU"/>
        </w:rPr>
        <w:t>дексом Российской Федерации,</w:t>
      </w:r>
      <w:r w:rsidRPr="00B151B9">
        <w:rPr>
          <w:rFonts w:ascii="Times New Roman" w:eastAsia="Times New Roman" w:hAnsi="Times New Roman" w:cs="Times New Roman"/>
          <w:sz w:val="24"/>
          <w:szCs w:val="24"/>
          <w:lang w:eastAsia="ru-RU"/>
        </w:rPr>
        <w:t xml:space="preserve"> в целях регулирования правоотношений, связанных с оплатой труда работников муниципальных учреждений по работе с молодежью </w:t>
      </w:r>
      <w:r w:rsidR="00C21AD9" w:rsidRPr="00B151B9">
        <w:rPr>
          <w:rFonts w:ascii="Times New Roman" w:eastAsia="Times New Roman" w:hAnsi="Times New Roman" w:cs="Times New Roman"/>
          <w:sz w:val="24"/>
          <w:szCs w:val="24"/>
          <w:lang w:eastAsia="ru-RU"/>
        </w:rPr>
        <w:t>г</w:t>
      </w:r>
      <w:r w:rsidRPr="00B151B9">
        <w:rPr>
          <w:rFonts w:ascii="Times New Roman" w:eastAsia="Times New Roman" w:hAnsi="Times New Roman" w:cs="Times New Roman"/>
          <w:sz w:val="24"/>
          <w:szCs w:val="24"/>
          <w:lang w:eastAsia="ru-RU"/>
        </w:rPr>
        <w:t xml:space="preserve">ородского округа Воскресенск Московской области, </w:t>
      </w:r>
    </w:p>
    <w:p w:rsidR="0023418F" w:rsidRPr="00B151B9" w:rsidRDefault="0023418F" w:rsidP="00B44AEF">
      <w:pPr>
        <w:suppressAutoHyphens/>
        <w:spacing w:after="0" w:line="240" w:lineRule="auto"/>
        <w:ind w:firstLine="708"/>
        <w:jc w:val="both"/>
        <w:rPr>
          <w:rFonts w:ascii="Times New Roman" w:eastAsia="Times New Roman" w:hAnsi="Times New Roman" w:cs="Times New Roman"/>
          <w:sz w:val="24"/>
          <w:szCs w:val="24"/>
          <w:lang w:eastAsia="ru-RU"/>
        </w:rPr>
      </w:pPr>
    </w:p>
    <w:p w:rsidR="006B2C88" w:rsidRPr="00B151B9" w:rsidRDefault="006B2C88" w:rsidP="006B2C88">
      <w:pPr>
        <w:suppressAutoHyphens/>
        <w:spacing w:after="0" w:line="240" w:lineRule="auto"/>
        <w:ind w:firstLine="708"/>
        <w:jc w:val="center"/>
        <w:rPr>
          <w:rFonts w:ascii="Times New Roman" w:eastAsia="Times New Roman" w:hAnsi="Times New Roman" w:cs="Times New Roman"/>
          <w:sz w:val="24"/>
          <w:szCs w:val="24"/>
          <w:lang w:eastAsia="ru-RU"/>
        </w:rPr>
      </w:pPr>
      <w:r w:rsidRPr="00B151B9">
        <w:rPr>
          <w:rFonts w:ascii="Times New Roman" w:eastAsia="Times New Roman" w:hAnsi="Times New Roman" w:cs="Times New Roman"/>
          <w:sz w:val="24"/>
          <w:szCs w:val="24"/>
          <w:lang w:eastAsia="ru-RU"/>
        </w:rPr>
        <w:t>ПОСТАНОВЛЯЮ:</w:t>
      </w:r>
    </w:p>
    <w:p w:rsidR="006B2C88" w:rsidRPr="00B151B9" w:rsidRDefault="006B2C88" w:rsidP="006B2C88">
      <w:pPr>
        <w:suppressAutoHyphens/>
        <w:spacing w:after="0" w:line="240" w:lineRule="auto"/>
        <w:jc w:val="both"/>
        <w:rPr>
          <w:rFonts w:ascii="Times New Roman" w:eastAsia="Times New Roman" w:hAnsi="Times New Roman" w:cs="Times New Roman"/>
          <w:sz w:val="24"/>
          <w:szCs w:val="24"/>
          <w:lang w:eastAsia="ru-RU"/>
        </w:rPr>
      </w:pPr>
    </w:p>
    <w:p w:rsidR="006B2C88" w:rsidRPr="00B151B9" w:rsidRDefault="006B2C88" w:rsidP="006B2C88">
      <w:pPr>
        <w:tabs>
          <w:tab w:val="left" w:pos="0"/>
        </w:tabs>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B151B9">
        <w:rPr>
          <w:rFonts w:ascii="Times New Roman" w:eastAsia="Calibri" w:hAnsi="Times New Roman" w:cs="Times New Roman"/>
          <w:sz w:val="24"/>
          <w:szCs w:val="24"/>
        </w:rPr>
        <w:t xml:space="preserve">1. Внести в Положение об оплате труда работников </w:t>
      </w:r>
      <w:bookmarkStart w:id="0" w:name="_Hlk126831204"/>
      <w:r w:rsidRPr="00B151B9">
        <w:rPr>
          <w:rFonts w:ascii="Times New Roman" w:eastAsia="Calibri" w:hAnsi="Times New Roman" w:cs="Times New Roman"/>
          <w:bCs/>
          <w:sz w:val="24"/>
          <w:szCs w:val="24"/>
        </w:rPr>
        <w:t>муниципальных учреждений по работе с молодежью городского округа Воскресенск Московской области</w:t>
      </w:r>
      <w:bookmarkEnd w:id="0"/>
      <w:r w:rsidRPr="00B151B9">
        <w:rPr>
          <w:rFonts w:ascii="Times New Roman" w:eastAsia="Calibri" w:hAnsi="Times New Roman" w:cs="Times New Roman"/>
          <w:bCs/>
          <w:sz w:val="24"/>
          <w:szCs w:val="24"/>
        </w:rPr>
        <w:t>,</w:t>
      </w:r>
      <w:r w:rsidRPr="00B151B9">
        <w:rPr>
          <w:rFonts w:ascii="Times New Roman" w:eastAsia="Times New Roman" w:hAnsi="Times New Roman" w:cs="Times New Roman"/>
          <w:b/>
          <w:sz w:val="24"/>
          <w:szCs w:val="24"/>
          <w:lang w:eastAsia="ru-RU"/>
        </w:rPr>
        <w:t xml:space="preserve"> </w:t>
      </w:r>
      <w:r w:rsidRPr="00B151B9">
        <w:rPr>
          <w:rFonts w:ascii="Times New Roman" w:eastAsia="Times New Roman" w:hAnsi="Times New Roman" w:cs="Times New Roman"/>
          <w:sz w:val="24"/>
          <w:szCs w:val="24"/>
          <w:lang w:eastAsia="ru-RU"/>
        </w:rPr>
        <w:t>утвержденное постановлением Администрации городского округа Воскресенск Московской области</w:t>
      </w:r>
      <w:r w:rsidRPr="00B151B9">
        <w:rPr>
          <w:rFonts w:ascii="Times New Roman" w:eastAsia="Calibri" w:hAnsi="Times New Roman" w:cs="Times New Roman"/>
          <w:bCs/>
          <w:sz w:val="24"/>
          <w:szCs w:val="24"/>
        </w:rPr>
        <w:t xml:space="preserve"> от 25.12.2019 № 47</w:t>
      </w:r>
      <w:r w:rsidR="00361F15">
        <w:rPr>
          <w:rFonts w:ascii="Times New Roman" w:eastAsia="Calibri" w:hAnsi="Times New Roman" w:cs="Times New Roman"/>
          <w:bCs/>
          <w:sz w:val="24"/>
          <w:szCs w:val="24"/>
        </w:rPr>
        <w:t xml:space="preserve">                      </w:t>
      </w:r>
      <w:proofErr w:type="gramStart"/>
      <w:r w:rsidR="00361F15">
        <w:rPr>
          <w:rFonts w:ascii="Times New Roman" w:eastAsia="Calibri" w:hAnsi="Times New Roman" w:cs="Times New Roman"/>
          <w:bCs/>
          <w:sz w:val="24"/>
          <w:szCs w:val="24"/>
        </w:rPr>
        <w:t xml:space="preserve">  </w:t>
      </w:r>
      <w:r w:rsidR="00DE632F" w:rsidRPr="00B151B9">
        <w:rPr>
          <w:rFonts w:ascii="Times New Roman" w:eastAsia="Calibri" w:hAnsi="Times New Roman" w:cs="Times New Roman"/>
          <w:bCs/>
          <w:sz w:val="24"/>
          <w:szCs w:val="24"/>
        </w:rPr>
        <w:t xml:space="preserve"> </w:t>
      </w:r>
      <w:r w:rsidRPr="00B151B9">
        <w:rPr>
          <w:rFonts w:ascii="Times New Roman" w:eastAsia="Times New Roman" w:hAnsi="Times New Roman" w:cs="Times New Roman"/>
          <w:sz w:val="24"/>
          <w:szCs w:val="24"/>
          <w:lang w:eastAsia="ru-RU"/>
        </w:rPr>
        <w:t>(</w:t>
      </w:r>
      <w:proofErr w:type="gramEnd"/>
      <w:r w:rsidRPr="00B151B9">
        <w:rPr>
          <w:rFonts w:ascii="Times New Roman" w:eastAsia="Times New Roman" w:hAnsi="Times New Roman" w:cs="Times New Roman"/>
          <w:sz w:val="24"/>
          <w:szCs w:val="24"/>
          <w:lang w:eastAsia="ru-RU"/>
        </w:rPr>
        <w:t xml:space="preserve">с изменениями от 06.07.2020 № 2187, от 04.09.2020 № 3143, </w:t>
      </w:r>
      <w:r w:rsidR="009A088A" w:rsidRPr="00B151B9">
        <w:rPr>
          <w:rFonts w:ascii="Times New Roman" w:eastAsia="Times New Roman" w:hAnsi="Times New Roman" w:cs="Times New Roman"/>
          <w:sz w:val="24"/>
          <w:szCs w:val="24"/>
          <w:lang w:eastAsia="ru-RU"/>
        </w:rPr>
        <w:t>от 09.08.2023</w:t>
      </w:r>
      <w:r w:rsidR="00DE632F" w:rsidRPr="00B151B9">
        <w:rPr>
          <w:rFonts w:ascii="Times New Roman" w:eastAsia="Times New Roman" w:hAnsi="Times New Roman" w:cs="Times New Roman"/>
          <w:sz w:val="24"/>
          <w:szCs w:val="24"/>
          <w:lang w:eastAsia="ru-RU"/>
        </w:rPr>
        <w:t xml:space="preserve"> </w:t>
      </w:r>
      <w:r w:rsidR="009A088A" w:rsidRPr="00B151B9">
        <w:rPr>
          <w:rFonts w:ascii="Times New Roman" w:eastAsia="Times New Roman" w:hAnsi="Times New Roman" w:cs="Times New Roman"/>
          <w:sz w:val="24"/>
          <w:szCs w:val="24"/>
          <w:lang w:eastAsia="ru-RU"/>
        </w:rPr>
        <w:t>№</w:t>
      </w:r>
      <w:r w:rsidRPr="00B151B9">
        <w:rPr>
          <w:rFonts w:ascii="Times New Roman" w:eastAsia="Times New Roman" w:hAnsi="Times New Roman" w:cs="Times New Roman"/>
          <w:sz w:val="24"/>
          <w:szCs w:val="24"/>
          <w:lang w:eastAsia="ru-RU"/>
        </w:rPr>
        <w:t xml:space="preserve"> 4441</w:t>
      </w:r>
      <w:r w:rsidR="002915BB" w:rsidRPr="00B151B9">
        <w:rPr>
          <w:rFonts w:ascii="Times New Roman" w:eastAsia="Times New Roman" w:hAnsi="Times New Roman" w:cs="Times New Roman"/>
          <w:sz w:val="24"/>
          <w:szCs w:val="24"/>
          <w:lang w:eastAsia="ru-RU"/>
        </w:rPr>
        <w:t>, от 10.01.2024</w:t>
      </w:r>
      <w:r w:rsidR="00361F15">
        <w:rPr>
          <w:rFonts w:ascii="Times New Roman" w:eastAsia="Times New Roman" w:hAnsi="Times New Roman" w:cs="Times New Roman"/>
          <w:sz w:val="24"/>
          <w:szCs w:val="24"/>
          <w:lang w:eastAsia="ru-RU"/>
        </w:rPr>
        <w:t xml:space="preserve">          </w:t>
      </w:r>
      <w:r w:rsidR="00437CBF" w:rsidRPr="00B151B9">
        <w:rPr>
          <w:rFonts w:ascii="Times New Roman" w:eastAsia="Times New Roman" w:hAnsi="Times New Roman" w:cs="Times New Roman"/>
          <w:sz w:val="24"/>
          <w:szCs w:val="24"/>
          <w:lang w:eastAsia="ru-RU"/>
        </w:rPr>
        <w:t xml:space="preserve"> </w:t>
      </w:r>
      <w:r w:rsidR="002915BB" w:rsidRPr="00B151B9">
        <w:rPr>
          <w:rFonts w:ascii="Times New Roman" w:eastAsia="Times New Roman" w:hAnsi="Times New Roman" w:cs="Times New Roman"/>
          <w:sz w:val="24"/>
          <w:szCs w:val="24"/>
          <w:lang w:eastAsia="ru-RU"/>
        </w:rPr>
        <w:t>№</w:t>
      </w:r>
      <w:r w:rsidR="00573362" w:rsidRPr="00B151B9">
        <w:rPr>
          <w:rFonts w:ascii="Times New Roman" w:eastAsia="Times New Roman" w:hAnsi="Times New Roman" w:cs="Times New Roman"/>
          <w:sz w:val="24"/>
          <w:szCs w:val="24"/>
          <w:lang w:eastAsia="ru-RU"/>
        </w:rPr>
        <w:t xml:space="preserve"> </w:t>
      </w:r>
      <w:r w:rsidR="002915BB" w:rsidRPr="00B151B9">
        <w:rPr>
          <w:rFonts w:ascii="Times New Roman" w:eastAsia="Times New Roman" w:hAnsi="Times New Roman" w:cs="Times New Roman"/>
          <w:sz w:val="24"/>
          <w:szCs w:val="24"/>
          <w:lang w:eastAsia="ru-RU"/>
        </w:rPr>
        <w:t>09, от 02.02.2024 №</w:t>
      </w:r>
      <w:r w:rsidR="00573362" w:rsidRPr="00B151B9">
        <w:rPr>
          <w:rFonts w:ascii="Times New Roman" w:eastAsia="Times New Roman" w:hAnsi="Times New Roman" w:cs="Times New Roman"/>
          <w:sz w:val="24"/>
          <w:szCs w:val="24"/>
          <w:lang w:eastAsia="ru-RU"/>
        </w:rPr>
        <w:t xml:space="preserve"> </w:t>
      </w:r>
      <w:r w:rsidR="002915BB" w:rsidRPr="00B151B9">
        <w:rPr>
          <w:rFonts w:ascii="Times New Roman" w:eastAsia="Times New Roman" w:hAnsi="Times New Roman" w:cs="Times New Roman"/>
          <w:sz w:val="24"/>
          <w:szCs w:val="24"/>
          <w:lang w:eastAsia="ru-RU"/>
        </w:rPr>
        <w:t>427</w:t>
      </w:r>
      <w:r w:rsidR="0023418F" w:rsidRPr="00B151B9">
        <w:rPr>
          <w:rFonts w:ascii="Times New Roman" w:eastAsia="Times New Roman" w:hAnsi="Times New Roman" w:cs="Times New Roman"/>
          <w:sz w:val="24"/>
          <w:szCs w:val="24"/>
          <w:lang w:eastAsia="ru-RU"/>
        </w:rPr>
        <w:t>, от 09.01.2025</w:t>
      </w:r>
      <w:r w:rsidR="00F8015E" w:rsidRPr="00B151B9">
        <w:rPr>
          <w:rFonts w:ascii="Times New Roman" w:eastAsia="Times New Roman" w:hAnsi="Times New Roman" w:cs="Times New Roman"/>
          <w:sz w:val="24"/>
          <w:szCs w:val="24"/>
          <w:lang w:eastAsia="ru-RU"/>
        </w:rPr>
        <w:t xml:space="preserve"> № 02</w:t>
      </w:r>
      <w:r w:rsidR="00727610" w:rsidRPr="00B151B9">
        <w:rPr>
          <w:rFonts w:ascii="Times New Roman" w:eastAsia="Times New Roman" w:hAnsi="Times New Roman" w:cs="Times New Roman"/>
          <w:sz w:val="24"/>
          <w:szCs w:val="24"/>
          <w:lang w:eastAsia="ru-RU"/>
        </w:rPr>
        <w:t>, от 20.06.2025 № 1571</w:t>
      </w:r>
      <w:r w:rsidR="00DD560F" w:rsidRPr="00B151B9">
        <w:rPr>
          <w:rFonts w:ascii="Times New Roman" w:hAnsi="Times New Roman" w:cs="Times New Roman"/>
          <w:sz w:val="24"/>
          <w:szCs w:val="24"/>
        </w:rPr>
        <w:t xml:space="preserve"> </w:t>
      </w:r>
      <w:r w:rsidR="00DD560F" w:rsidRPr="00B151B9">
        <w:rPr>
          <w:rFonts w:ascii="Times New Roman" w:eastAsia="Times New Roman" w:hAnsi="Times New Roman" w:cs="Times New Roman"/>
          <w:sz w:val="24"/>
          <w:szCs w:val="24"/>
          <w:lang w:eastAsia="ru-RU"/>
        </w:rPr>
        <w:t>от 23.12.2025 № 3473)</w:t>
      </w:r>
      <w:r w:rsidRPr="00B151B9">
        <w:rPr>
          <w:rFonts w:ascii="Times New Roman" w:eastAsia="Times New Roman" w:hAnsi="Times New Roman" w:cs="Times New Roman"/>
          <w:sz w:val="24"/>
          <w:szCs w:val="24"/>
          <w:lang w:eastAsia="ru-RU"/>
        </w:rPr>
        <w:t>,</w:t>
      </w:r>
      <w:r w:rsidRPr="00B151B9">
        <w:rPr>
          <w:rFonts w:ascii="Times New Roman" w:eastAsia="Calibri" w:hAnsi="Times New Roman" w:cs="Times New Roman"/>
          <w:sz w:val="24"/>
          <w:szCs w:val="24"/>
        </w:rPr>
        <w:t xml:space="preserve"> следующ</w:t>
      </w:r>
      <w:r w:rsidR="00C21AD9" w:rsidRPr="00B151B9">
        <w:rPr>
          <w:rFonts w:ascii="Times New Roman" w:eastAsia="Calibri" w:hAnsi="Times New Roman" w:cs="Times New Roman"/>
          <w:sz w:val="24"/>
          <w:szCs w:val="24"/>
        </w:rPr>
        <w:t>и</w:t>
      </w:r>
      <w:r w:rsidRPr="00B151B9">
        <w:rPr>
          <w:rFonts w:ascii="Times New Roman" w:eastAsia="Calibri" w:hAnsi="Times New Roman" w:cs="Times New Roman"/>
          <w:sz w:val="24"/>
          <w:szCs w:val="24"/>
        </w:rPr>
        <w:t>е изменен</w:t>
      </w:r>
      <w:r w:rsidR="00D36ED2" w:rsidRPr="00B151B9">
        <w:rPr>
          <w:rFonts w:ascii="Times New Roman" w:eastAsia="Calibri" w:hAnsi="Times New Roman" w:cs="Times New Roman"/>
          <w:sz w:val="24"/>
          <w:szCs w:val="24"/>
        </w:rPr>
        <w:t>и</w:t>
      </w:r>
      <w:r w:rsidR="00C21AD9" w:rsidRPr="00B151B9">
        <w:rPr>
          <w:rFonts w:ascii="Times New Roman" w:eastAsia="Calibri" w:hAnsi="Times New Roman" w:cs="Times New Roman"/>
          <w:sz w:val="24"/>
          <w:szCs w:val="24"/>
        </w:rPr>
        <w:t>я</w:t>
      </w:r>
      <w:r w:rsidRPr="00B151B9">
        <w:rPr>
          <w:rFonts w:ascii="Times New Roman" w:eastAsia="Calibri" w:hAnsi="Times New Roman" w:cs="Times New Roman"/>
          <w:sz w:val="24"/>
          <w:szCs w:val="24"/>
        </w:rPr>
        <w:t>:</w:t>
      </w:r>
    </w:p>
    <w:p w:rsidR="00727610" w:rsidRPr="00B151B9" w:rsidRDefault="0023418F" w:rsidP="00727610">
      <w:pPr>
        <w:tabs>
          <w:tab w:val="left" w:pos="0"/>
        </w:tabs>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B151B9">
        <w:rPr>
          <w:rFonts w:ascii="Times New Roman" w:eastAsia="Calibri" w:hAnsi="Times New Roman" w:cs="Times New Roman"/>
          <w:sz w:val="24"/>
          <w:szCs w:val="24"/>
        </w:rPr>
        <w:t xml:space="preserve">1.1. </w:t>
      </w:r>
      <w:r w:rsidR="005F5574" w:rsidRPr="00B151B9">
        <w:rPr>
          <w:rFonts w:ascii="Times New Roman" w:eastAsia="Calibri" w:hAnsi="Times New Roman" w:cs="Times New Roman"/>
          <w:sz w:val="24"/>
          <w:szCs w:val="24"/>
        </w:rPr>
        <w:t>П</w:t>
      </w:r>
      <w:r w:rsidR="00DD560F" w:rsidRPr="00B151B9">
        <w:rPr>
          <w:rFonts w:ascii="Times New Roman" w:eastAsia="Calibri" w:hAnsi="Times New Roman" w:cs="Times New Roman"/>
          <w:sz w:val="24"/>
          <w:szCs w:val="24"/>
        </w:rPr>
        <w:t xml:space="preserve">ункт 3.1 </w:t>
      </w:r>
      <w:r w:rsidR="00F22D95" w:rsidRPr="00B151B9">
        <w:rPr>
          <w:rFonts w:ascii="Times New Roman" w:eastAsia="Calibri" w:hAnsi="Times New Roman" w:cs="Times New Roman"/>
          <w:sz w:val="24"/>
          <w:szCs w:val="24"/>
        </w:rPr>
        <w:t>р</w:t>
      </w:r>
      <w:r w:rsidR="00727610" w:rsidRPr="00B151B9">
        <w:rPr>
          <w:rFonts w:ascii="Times New Roman" w:eastAsia="Calibri" w:hAnsi="Times New Roman" w:cs="Times New Roman"/>
          <w:sz w:val="24"/>
          <w:szCs w:val="24"/>
        </w:rPr>
        <w:t>аздел</w:t>
      </w:r>
      <w:r w:rsidR="00DD560F" w:rsidRPr="00B151B9">
        <w:rPr>
          <w:rFonts w:ascii="Times New Roman" w:eastAsia="Calibri" w:hAnsi="Times New Roman" w:cs="Times New Roman"/>
          <w:sz w:val="24"/>
          <w:szCs w:val="24"/>
        </w:rPr>
        <w:t>а</w:t>
      </w:r>
      <w:r w:rsidR="00727610" w:rsidRPr="00B151B9">
        <w:rPr>
          <w:rFonts w:ascii="Times New Roman" w:eastAsia="Calibri" w:hAnsi="Times New Roman" w:cs="Times New Roman"/>
          <w:sz w:val="24"/>
          <w:szCs w:val="24"/>
        </w:rPr>
        <w:t xml:space="preserve"> </w:t>
      </w:r>
      <w:r w:rsidR="00DD560F" w:rsidRPr="00B151B9">
        <w:rPr>
          <w:rFonts w:ascii="Times New Roman" w:eastAsia="Calibri" w:hAnsi="Times New Roman" w:cs="Times New Roman"/>
          <w:sz w:val="24"/>
          <w:szCs w:val="24"/>
        </w:rPr>
        <w:t>3</w:t>
      </w:r>
      <w:r w:rsidR="00727610" w:rsidRPr="00B151B9">
        <w:rPr>
          <w:rFonts w:ascii="Times New Roman" w:eastAsia="Calibri" w:hAnsi="Times New Roman" w:cs="Times New Roman"/>
          <w:sz w:val="24"/>
          <w:szCs w:val="24"/>
        </w:rPr>
        <w:t xml:space="preserve"> «</w:t>
      </w:r>
      <w:r w:rsidR="00DD560F" w:rsidRPr="00B151B9">
        <w:rPr>
          <w:rFonts w:ascii="Times New Roman" w:eastAsia="Calibri" w:hAnsi="Times New Roman" w:cs="Times New Roman"/>
          <w:sz w:val="24"/>
          <w:szCs w:val="24"/>
        </w:rPr>
        <w:t>Повышение должностных окладов (тарифных ставок)</w:t>
      </w:r>
      <w:r w:rsidR="00727610" w:rsidRPr="00B151B9">
        <w:rPr>
          <w:rFonts w:ascii="Times New Roman" w:eastAsia="Calibri" w:hAnsi="Times New Roman" w:cs="Times New Roman"/>
          <w:sz w:val="24"/>
          <w:szCs w:val="24"/>
        </w:rPr>
        <w:t>» изложить в следующей редакции:</w:t>
      </w:r>
    </w:p>
    <w:p w:rsidR="005F5574" w:rsidRPr="00B151B9" w:rsidRDefault="00417FB6" w:rsidP="005F5574">
      <w:pPr>
        <w:tabs>
          <w:tab w:val="left" w:pos="0"/>
        </w:tabs>
        <w:autoSpaceDE w:val="0"/>
        <w:autoSpaceDN w:val="0"/>
        <w:adjustRightInd w:val="0"/>
        <w:spacing w:after="0" w:line="240" w:lineRule="auto"/>
        <w:jc w:val="both"/>
        <w:outlineLvl w:val="0"/>
        <w:rPr>
          <w:rFonts w:ascii="Times New Roman" w:eastAsia="Calibri" w:hAnsi="Times New Roman" w:cs="Times New Roman"/>
          <w:sz w:val="24"/>
          <w:szCs w:val="24"/>
        </w:rPr>
      </w:pPr>
      <w:r w:rsidRPr="00B151B9">
        <w:rPr>
          <w:rFonts w:ascii="Times New Roman" w:eastAsia="Calibri" w:hAnsi="Times New Roman" w:cs="Times New Roman"/>
          <w:sz w:val="24"/>
          <w:szCs w:val="24"/>
        </w:rPr>
        <w:tab/>
      </w:r>
      <w:r w:rsidR="0023418F" w:rsidRPr="00B151B9">
        <w:rPr>
          <w:rFonts w:ascii="Times New Roman" w:eastAsia="Calibri" w:hAnsi="Times New Roman" w:cs="Times New Roman"/>
          <w:sz w:val="24"/>
          <w:szCs w:val="24"/>
        </w:rPr>
        <w:t>«</w:t>
      </w:r>
      <w:r w:rsidR="004D1CB1">
        <w:rPr>
          <w:rFonts w:ascii="Times New Roman" w:eastAsia="Calibri" w:hAnsi="Times New Roman" w:cs="Times New Roman"/>
          <w:sz w:val="24"/>
          <w:szCs w:val="24"/>
        </w:rPr>
        <w:t xml:space="preserve">3.1. </w:t>
      </w:r>
      <w:r w:rsidR="005F5574" w:rsidRPr="00B151B9">
        <w:rPr>
          <w:rFonts w:ascii="Times New Roman" w:eastAsia="Calibri" w:hAnsi="Times New Roman" w:cs="Times New Roman"/>
          <w:sz w:val="24"/>
          <w:szCs w:val="24"/>
        </w:rPr>
        <w:t>Работникам учреждений, имеющим почетное звание (ученую степень) устанавливается повышение должностного оклада за почетное звание (ученую степень).</w:t>
      </w:r>
    </w:p>
    <w:p w:rsidR="005F5574" w:rsidRDefault="005F5574" w:rsidP="005F5574">
      <w:pPr>
        <w:tabs>
          <w:tab w:val="left" w:pos="0"/>
        </w:tabs>
        <w:autoSpaceDE w:val="0"/>
        <w:autoSpaceDN w:val="0"/>
        <w:adjustRightInd w:val="0"/>
        <w:spacing w:after="0" w:line="240" w:lineRule="auto"/>
        <w:jc w:val="both"/>
        <w:outlineLvl w:val="0"/>
        <w:rPr>
          <w:rFonts w:ascii="Times New Roman" w:eastAsia="Calibri" w:hAnsi="Times New Roman" w:cs="Times New Roman"/>
          <w:sz w:val="24"/>
          <w:szCs w:val="24"/>
        </w:rPr>
      </w:pPr>
      <w:r w:rsidRPr="00B151B9">
        <w:rPr>
          <w:rFonts w:ascii="Times New Roman" w:eastAsia="Calibri" w:hAnsi="Times New Roman" w:cs="Times New Roman"/>
          <w:sz w:val="24"/>
          <w:szCs w:val="24"/>
        </w:rPr>
        <w:tab/>
        <w:t>Повышение за почетное звание (ученую степень) устанавливается к должностному окладу (ставке заработной платы) со дня вступления в силу решения о присвоении (присуждении) почетного звания (ученой степени) в соответствии с таблицей 2:</w:t>
      </w:r>
    </w:p>
    <w:p w:rsidR="009D2A43" w:rsidRDefault="009D2A43" w:rsidP="005F5574">
      <w:pPr>
        <w:tabs>
          <w:tab w:val="left" w:pos="0"/>
        </w:tabs>
        <w:autoSpaceDE w:val="0"/>
        <w:autoSpaceDN w:val="0"/>
        <w:adjustRightInd w:val="0"/>
        <w:spacing w:after="0" w:line="240" w:lineRule="auto"/>
        <w:jc w:val="both"/>
        <w:outlineLvl w:val="0"/>
        <w:rPr>
          <w:rFonts w:ascii="Times New Roman" w:eastAsia="Calibri" w:hAnsi="Times New Roman" w:cs="Times New Roman"/>
          <w:sz w:val="24"/>
          <w:szCs w:val="24"/>
        </w:rPr>
      </w:pPr>
    </w:p>
    <w:p w:rsidR="005F5574" w:rsidRPr="00B151B9" w:rsidRDefault="005F5574" w:rsidP="005F557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151B9">
        <w:rPr>
          <w:rFonts w:ascii="Times New Roman" w:eastAsia="Times New Roman" w:hAnsi="Times New Roman" w:cs="Times New Roman"/>
          <w:sz w:val="24"/>
          <w:szCs w:val="24"/>
          <w:lang w:eastAsia="ru-RU"/>
        </w:rPr>
        <w:t>Таблица 2</w:t>
      </w:r>
    </w:p>
    <w:tbl>
      <w:tblPr>
        <w:tblW w:w="10206" w:type="dxa"/>
        <w:tblInd w:w="-5" w:type="dxa"/>
        <w:tblLook w:val="04A0" w:firstRow="1" w:lastRow="0" w:firstColumn="1" w:lastColumn="0" w:noHBand="0" w:noVBand="1"/>
      </w:tblPr>
      <w:tblGrid>
        <w:gridCol w:w="660"/>
        <w:gridCol w:w="7300"/>
        <w:gridCol w:w="2246"/>
      </w:tblGrid>
      <w:tr w:rsidR="00EE7A14" w:rsidRPr="00EE7A14" w:rsidTr="009D2A43">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 п/п</w:t>
            </w:r>
          </w:p>
        </w:tc>
        <w:tc>
          <w:tcPr>
            <w:tcW w:w="7300" w:type="dxa"/>
            <w:tcBorders>
              <w:top w:val="single" w:sz="4" w:space="0" w:color="auto"/>
              <w:left w:val="nil"/>
              <w:bottom w:val="single" w:sz="4" w:space="0" w:color="auto"/>
              <w:right w:val="single" w:sz="4" w:space="0" w:color="auto"/>
            </w:tcBorders>
            <w:shd w:val="clear" w:color="auto" w:fill="auto"/>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Основания для повышения</w:t>
            </w:r>
          </w:p>
        </w:tc>
        <w:tc>
          <w:tcPr>
            <w:tcW w:w="2246" w:type="dxa"/>
            <w:tcBorders>
              <w:top w:val="single" w:sz="4" w:space="0" w:color="auto"/>
              <w:left w:val="nil"/>
              <w:bottom w:val="single" w:sz="4" w:space="0" w:color="auto"/>
              <w:right w:val="single" w:sz="4" w:space="0" w:color="auto"/>
            </w:tcBorders>
            <w:shd w:val="clear" w:color="auto" w:fill="auto"/>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Размер повышения (%)</w:t>
            </w:r>
          </w:p>
        </w:tc>
      </w:tr>
      <w:tr w:rsidR="00EE7A14" w:rsidRPr="00EE7A14" w:rsidTr="009D2A43">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1</w:t>
            </w:r>
          </w:p>
        </w:tc>
        <w:tc>
          <w:tcPr>
            <w:tcW w:w="7300" w:type="dxa"/>
            <w:tcBorders>
              <w:top w:val="nil"/>
              <w:left w:val="nil"/>
              <w:bottom w:val="single" w:sz="4" w:space="0" w:color="auto"/>
              <w:right w:val="single" w:sz="4" w:space="0" w:color="auto"/>
            </w:tcBorders>
            <w:shd w:val="clear" w:color="auto" w:fill="auto"/>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2</w:t>
            </w:r>
          </w:p>
        </w:tc>
        <w:tc>
          <w:tcPr>
            <w:tcW w:w="2246" w:type="dxa"/>
            <w:tcBorders>
              <w:top w:val="nil"/>
              <w:left w:val="nil"/>
              <w:bottom w:val="single" w:sz="4" w:space="0" w:color="auto"/>
              <w:right w:val="single" w:sz="4" w:space="0" w:color="auto"/>
            </w:tcBorders>
            <w:shd w:val="clear" w:color="auto" w:fill="auto"/>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3</w:t>
            </w:r>
          </w:p>
        </w:tc>
      </w:tr>
      <w:tr w:rsidR="00EE7A14" w:rsidRPr="00EE7A14" w:rsidTr="00ED16F2">
        <w:trPr>
          <w:trHeight w:val="1447"/>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1</w:t>
            </w:r>
          </w:p>
        </w:tc>
        <w:tc>
          <w:tcPr>
            <w:tcW w:w="7300" w:type="dxa"/>
            <w:tcBorders>
              <w:top w:val="nil"/>
              <w:left w:val="nil"/>
              <w:bottom w:val="single" w:sz="4" w:space="0" w:color="auto"/>
              <w:right w:val="single" w:sz="4" w:space="0" w:color="auto"/>
            </w:tcBorders>
            <w:shd w:val="clear" w:color="auto" w:fill="auto"/>
            <w:vAlign w:val="center"/>
            <w:hideMark/>
          </w:tcPr>
          <w:p w:rsidR="00EE7A14" w:rsidRPr="00EE7A14" w:rsidRDefault="00EE7A14" w:rsidP="00EE7A14">
            <w:pPr>
              <w:spacing w:after="0" w:line="240" w:lineRule="auto"/>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Работникам, имеющим спортивные звания, почетные спортивные звания, звания СССР и союзных республик, входивших в состав СССР, Российской Федерации, в наименовании которых имеются следующие словосочетания: «Заслуженный мастер спорта», «Мастер спорта международного класса», «Гроссмейстер»</w:t>
            </w:r>
          </w:p>
        </w:tc>
        <w:tc>
          <w:tcPr>
            <w:tcW w:w="2246" w:type="dxa"/>
            <w:vMerge w:val="restart"/>
            <w:tcBorders>
              <w:top w:val="nil"/>
              <w:left w:val="single" w:sz="4" w:space="0" w:color="auto"/>
              <w:bottom w:val="single" w:sz="4" w:space="0" w:color="auto"/>
              <w:right w:val="single" w:sz="4" w:space="0" w:color="auto"/>
            </w:tcBorders>
            <w:shd w:val="clear" w:color="auto" w:fill="auto"/>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10</w:t>
            </w:r>
          </w:p>
        </w:tc>
      </w:tr>
      <w:tr w:rsidR="00EE7A14" w:rsidRPr="00EE7A14" w:rsidTr="00ED16F2">
        <w:trPr>
          <w:trHeight w:val="699"/>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lastRenderedPageBreak/>
              <w:t>2</w:t>
            </w:r>
          </w:p>
        </w:tc>
        <w:tc>
          <w:tcPr>
            <w:tcW w:w="7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7A14" w:rsidRPr="00EE7A14" w:rsidRDefault="00EE7A14" w:rsidP="00EE7A14">
            <w:pPr>
              <w:spacing w:after="0" w:line="240" w:lineRule="auto"/>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Руководителям и специалистам учреждений, имеющим ученую степень кандидата наук и работающим по соответствующему профилю</w:t>
            </w:r>
          </w:p>
        </w:tc>
        <w:tc>
          <w:tcPr>
            <w:tcW w:w="2246" w:type="dxa"/>
            <w:vMerge/>
            <w:tcBorders>
              <w:top w:val="single" w:sz="4" w:space="0" w:color="auto"/>
              <w:left w:val="single" w:sz="4" w:space="0" w:color="auto"/>
              <w:bottom w:val="single" w:sz="4" w:space="0" w:color="auto"/>
              <w:right w:val="single" w:sz="4" w:space="0" w:color="auto"/>
            </w:tcBorders>
            <w:vAlign w:val="center"/>
            <w:hideMark/>
          </w:tcPr>
          <w:p w:rsidR="00EE7A14" w:rsidRPr="00EE7A14" w:rsidRDefault="00EE7A14" w:rsidP="00EE7A14">
            <w:pPr>
              <w:spacing w:after="0" w:line="240" w:lineRule="auto"/>
              <w:rPr>
                <w:rFonts w:ascii="Times New Roman" w:eastAsia="Times New Roman" w:hAnsi="Times New Roman" w:cs="Times New Roman"/>
                <w:color w:val="000000"/>
                <w:lang w:eastAsia="ru-RU"/>
              </w:rPr>
            </w:pPr>
          </w:p>
        </w:tc>
      </w:tr>
      <w:tr w:rsidR="00EE7A14" w:rsidRPr="00EE7A14" w:rsidTr="00ED16F2">
        <w:trPr>
          <w:trHeight w:val="1114"/>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lastRenderedPageBreak/>
              <w:t>3</w:t>
            </w:r>
          </w:p>
        </w:tc>
        <w:tc>
          <w:tcPr>
            <w:tcW w:w="7300" w:type="dxa"/>
            <w:tcBorders>
              <w:top w:val="single" w:sz="4" w:space="0" w:color="auto"/>
              <w:left w:val="nil"/>
              <w:bottom w:val="single" w:sz="4" w:space="0" w:color="auto"/>
              <w:right w:val="single" w:sz="4" w:space="0" w:color="auto"/>
            </w:tcBorders>
            <w:shd w:val="clear" w:color="auto" w:fill="auto"/>
            <w:vAlign w:val="center"/>
            <w:hideMark/>
          </w:tcPr>
          <w:p w:rsidR="00EE7A14" w:rsidRPr="00EE7A14" w:rsidRDefault="00EE7A14" w:rsidP="00EE7A14">
            <w:pPr>
              <w:spacing w:after="0" w:line="240" w:lineRule="auto"/>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Работникам учреждения, награжденным нагрудными знаками «Почетный работник сферы молодежной политики Российской Федерации», «Почетный работник сферы молодежной политики Московской области»</w:t>
            </w:r>
          </w:p>
        </w:tc>
        <w:tc>
          <w:tcPr>
            <w:tcW w:w="22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20</w:t>
            </w:r>
          </w:p>
        </w:tc>
      </w:tr>
      <w:tr w:rsidR="00EE7A14" w:rsidRPr="00EE7A14" w:rsidTr="009D2A43">
        <w:trPr>
          <w:trHeight w:val="198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4</w:t>
            </w:r>
          </w:p>
        </w:tc>
        <w:tc>
          <w:tcPr>
            <w:tcW w:w="7300" w:type="dxa"/>
            <w:tcBorders>
              <w:top w:val="nil"/>
              <w:left w:val="nil"/>
              <w:bottom w:val="single" w:sz="4" w:space="0" w:color="auto"/>
              <w:right w:val="single" w:sz="4" w:space="0" w:color="auto"/>
            </w:tcBorders>
            <w:shd w:val="clear" w:color="auto" w:fill="auto"/>
            <w:vAlign w:val="center"/>
            <w:hideMark/>
          </w:tcPr>
          <w:p w:rsidR="00EE7A14" w:rsidRPr="00EE7A14" w:rsidRDefault="00EE7A14" w:rsidP="00EE7A14">
            <w:pPr>
              <w:spacing w:after="0" w:line="240" w:lineRule="auto"/>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Работникам, имеющим почетные звания, почетные спортивные звания, звания СССР и союзных республик, входивших в состав СССР, Российской Федерации, Московской области, в наименовании которых имеются словосочетания: «Заслуженный работник физической культуры», «Заслуженный работник образования», «Народный учитель», «Заслуженный преподаватель», «Заслуженный работник культуры», «Заслуженный тренер», «Заслуженный преподаватель»</w:t>
            </w:r>
          </w:p>
        </w:tc>
        <w:tc>
          <w:tcPr>
            <w:tcW w:w="2246" w:type="dxa"/>
            <w:vMerge/>
            <w:tcBorders>
              <w:top w:val="nil"/>
              <w:left w:val="single" w:sz="4" w:space="0" w:color="auto"/>
              <w:bottom w:val="single" w:sz="4" w:space="0" w:color="auto"/>
              <w:right w:val="single" w:sz="4" w:space="0" w:color="auto"/>
            </w:tcBorders>
            <w:vAlign w:val="center"/>
            <w:hideMark/>
          </w:tcPr>
          <w:p w:rsidR="00EE7A14" w:rsidRPr="00EE7A14" w:rsidRDefault="00EE7A14" w:rsidP="00EE7A14">
            <w:pPr>
              <w:spacing w:after="0" w:line="240" w:lineRule="auto"/>
              <w:rPr>
                <w:rFonts w:ascii="Times New Roman" w:eastAsia="Times New Roman" w:hAnsi="Times New Roman" w:cs="Times New Roman"/>
                <w:color w:val="000000"/>
                <w:lang w:eastAsia="ru-RU"/>
              </w:rPr>
            </w:pPr>
          </w:p>
        </w:tc>
      </w:tr>
      <w:tr w:rsidR="00EE7A14" w:rsidRPr="00EE7A14" w:rsidTr="009D2A43">
        <w:trPr>
          <w:trHeight w:val="833"/>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EE7A14" w:rsidRPr="00EE7A14" w:rsidRDefault="00EE7A14" w:rsidP="00EE7A14">
            <w:pPr>
              <w:spacing w:after="0" w:line="240" w:lineRule="auto"/>
              <w:jc w:val="center"/>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5</w:t>
            </w:r>
          </w:p>
        </w:tc>
        <w:tc>
          <w:tcPr>
            <w:tcW w:w="7300" w:type="dxa"/>
            <w:tcBorders>
              <w:top w:val="nil"/>
              <w:left w:val="nil"/>
              <w:bottom w:val="single" w:sz="4" w:space="0" w:color="auto"/>
              <w:right w:val="single" w:sz="4" w:space="0" w:color="auto"/>
            </w:tcBorders>
            <w:shd w:val="clear" w:color="auto" w:fill="auto"/>
            <w:vAlign w:val="center"/>
            <w:hideMark/>
          </w:tcPr>
          <w:p w:rsidR="00EE7A14" w:rsidRPr="00EE7A14" w:rsidRDefault="00EE7A14" w:rsidP="00EE7A14">
            <w:pPr>
              <w:spacing w:after="0" w:line="240" w:lineRule="auto"/>
              <w:rPr>
                <w:rFonts w:ascii="Times New Roman" w:eastAsia="Times New Roman" w:hAnsi="Times New Roman" w:cs="Times New Roman"/>
                <w:color w:val="000000"/>
                <w:lang w:eastAsia="ru-RU"/>
              </w:rPr>
            </w:pPr>
            <w:r w:rsidRPr="00EE7A14">
              <w:rPr>
                <w:rFonts w:ascii="Times New Roman" w:eastAsia="Times New Roman" w:hAnsi="Times New Roman" w:cs="Times New Roman"/>
                <w:color w:val="000000"/>
                <w:lang w:eastAsia="ru-RU"/>
              </w:rPr>
              <w:t>Руководителям и специалистам учреждений, имеющим ученую степень доктора наук и работающим по соответствующему профилю</w:t>
            </w:r>
          </w:p>
        </w:tc>
        <w:tc>
          <w:tcPr>
            <w:tcW w:w="2246" w:type="dxa"/>
            <w:vMerge/>
            <w:tcBorders>
              <w:top w:val="nil"/>
              <w:left w:val="single" w:sz="4" w:space="0" w:color="auto"/>
              <w:bottom w:val="single" w:sz="4" w:space="0" w:color="auto"/>
              <w:right w:val="single" w:sz="4" w:space="0" w:color="auto"/>
            </w:tcBorders>
            <w:vAlign w:val="center"/>
            <w:hideMark/>
          </w:tcPr>
          <w:p w:rsidR="00EE7A14" w:rsidRPr="00EE7A14" w:rsidRDefault="00EE7A14" w:rsidP="00EE7A14">
            <w:pPr>
              <w:spacing w:after="0" w:line="240" w:lineRule="auto"/>
              <w:rPr>
                <w:rFonts w:ascii="Times New Roman" w:eastAsia="Times New Roman" w:hAnsi="Times New Roman" w:cs="Times New Roman"/>
                <w:color w:val="000000"/>
                <w:lang w:eastAsia="ru-RU"/>
              </w:rPr>
            </w:pPr>
          </w:p>
        </w:tc>
      </w:tr>
    </w:tbl>
    <w:p w:rsidR="00D23D05" w:rsidRPr="00A72CAD" w:rsidRDefault="00A72CAD" w:rsidP="00A72CAD">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151B9">
        <w:rPr>
          <w:rFonts w:ascii="Times New Roman" w:eastAsia="Calibri" w:hAnsi="Times New Roman" w:cs="Times New Roman"/>
          <w:sz w:val="24"/>
          <w:szCs w:val="24"/>
        </w:rPr>
        <w:t>»;</w:t>
      </w:r>
    </w:p>
    <w:p w:rsidR="00E0326A" w:rsidRDefault="00E0326A" w:rsidP="004D1CB1">
      <w:pPr>
        <w:autoSpaceDE w:val="0"/>
        <w:autoSpaceDN w:val="0"/>
        <w:adjustRightInd w:val="0"/>
        <w:spacing w:after="0" w:line="240" w:lineRule="auto"/>
        <w:ind w:firstLine="540"/>
        <w:jc w:val="both"/>
        <w:rPr>
          <w:rFonts w:ascii="Times New Roman" w:hAnsi="Times New Roman" w:cs="Times New Roman"/>
          <w:sz w:val="24"/>
          <w:szCs w:val="24"/>
        </w:rPr>
      </w:pPr>
      <w:r w:rsidRPr="00E0326A">
        <w:rPr>
          <w:rFonts w:ascii="Times New Roman" w:hAnsi="Times New Roman" w:cs="Times New Roman"/>
          <w:sz w:val="24"/>
          <w:szCs w:val="24"/>
        </w:rPr>
        <w:t xml:space="preserve">1.2. Раздел 3 «Повышение должностных окладов (тарифных ставок)» дополнить пунктом </w:t>
      </w:r>
      <w:r w:rsidR="004D1CB1" w:rsidRPr="00E0326A">
        <w:rPr>
          <w:rFonts w:ascii="Times New Roman" w:hAnsi="Times New Roman" w:cs="Times New Roman"/>
          <w:sz w:val="24"/>
          <w:szCs w:val="24"/>
        </w:rPr>
        <w:t>3.9 следующего</w:t>
      </w:r>
      <w:r w:rsidR="004D1CB1">
        <w:rPr>
          <w:rFonts w:ascii="Times New Roman" w:hAnsi="Times New Roman" w:cs="Times New Roman"/>
          <w:sz w:val="24"/>
          <w:szCs w:val="24"/>
        </w:rPr>
        <w:t xml:space="preserve"> содержания</w:t>
      </w:r>
      <w:r w:rsidRPr="00E0326A">
        <w:rPr>
          <w:rFonts w:ascii="Times New Roman" w:hAnsi="Times New Roman" w:cs="Times New Roman"/>
          <w:sz w:val="24"/>
          <w:szCs w:val="24"/>
        </w:rPr>
        <w:t>:</w:t>
      </w:r>
    </w:p>
    <w:p w:rsidR="00D23D05" w:rsidRPr="00B151B9" w:rsidRDefault="00E0326A" w:rsidP="004D1C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«3.9. </w:t>
      </w:r>
      <w:r w:rsidR="00D23D05" w:rsidRPr="00B151B9">
        <w:rPr>
          <w:rFonts w:ascii="Times New Roman" w:hAnsi="Times New Roman" w:cs="Times New Roman"/>
          <w:sz w:val="24"/>
          <w:szCs w:val="24"/>
        </w:rPr>
        <w:t>Доплаты в размере 1000 рублей специалистам,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муниципальное учреждение городского округа Воскресенск Московской области по работе с молодёжью (далее - молодые специалисты).</w:t>
      </w:r>
    </w:p>
    <w:p w:rsidR="00D23D05" w:rsidRPr="00B151B9" w:rsidRDefault="00D23D05" w:rsidP="004D1CB1">
      <w:pPr>
        <w:autoSpaceDE w:val="0"/>
        <w:autoSpaceDN w:val="0"/>
        <w:adjustRightInd w:val="0"/>
        <w:spacing w:after="0" w:line="240" w:lineRule="auto"/>
        <w:ind w:firstLine="540"/>
        <w:jc w:val="both"/>
        <w:rPr>
          <w:rFonts w:ascii="Times New Roman" w:hAnsi="Times New Roman" w:cs="Times New Roman"/>
          <w:sz w:val="24"/>
          <w:szCs w:val="24"/>
        </w:rPr>
      </w:pPr>
      <w:r w:rsidRPr="00B151B9">
        <w:rPr>
          <w:rFonts w:ascii="Times New Roman" w:hAnsi="Times New Roman" w:cs="Times New Roman"/>
          <w:sz w:val="24"/>
          <w:szCs w:val="24"/>
        </w:rPr>
        <w:t>Доплаты выплачиваются в составе заработной платы в течение трех лет со дня окончания молодыми специалистами государственных учреждений высшего или среднего профессионального образования и при условии занятия молодым специалистом штатной должности (не менее одной ставки, одной должности) в муниципальном учреждении городского округа Воскресенск Московской области по работе с молодёжью.</w:t>
      </w:r>
    </w:p>
    <w:p w:rsidR="00D23D05" w:rsidRPr="00B151B9" w:rsidRDefault="00D23D05" w:rsidP="004D1CB1">
      <w:pPr>
        <w:autoSpaceDE w:val="0"/>
        <w:autoSpaceDN w:val="0"/>
        <w:adjustRightInd w:val="0"/>
        <w:spacing w:after="0" w:line="240" w:lineRule="auto"/>
        <w:ind w:firstLine="540"/>
        <w:jc w:val="both"/>
        <w:rPr>
          <w:rFonts w:ascii="Times New Roman" w:eastAsia="Times New Roman" w:hAnsi="Times New Roman" w:cs="Times New Roman"/>
          <w:spacing w:val="2"/>
          <w:sz w:val="24"/>
          <w:szCs w:val="24"/>
          <w:lang w:eastAsia="ru-RU"/>
        </w:rPr>
      </w:pPr>
      <w:r w:rsidRPr="00B151B9">
        <w:rPr>
          <w:rFonts w:ascii="Times New Roman" w:hAnsi="Times New Roman" w:cs="Times New Roman"/>
          <w:sz w:val="24"/>
          <w:szCs w:val="24"/>
        </w:rPr>
        <w:t>Доплаты работникам, работающим на условиях неполного рабочего дня или неполной рабочей недели, не производятся.</w:t>
      </w:r>
      <w:r w:rsidRPr="00B151B9">
        <w:rPr>
          <w:rFonts w:ascii="Times New Roman" w:eastAsia="Calibri" w:hAnsi="Times New Roman" w:cs="Times New Roman"/>
          <w:sz w:val="24"/>
          <w:szCs w:val="24"/>
        </w:rPr>
        <w:t>»;</w:t>
      </w:r>
    </w:p>
    <w:p w:rsidR="00D23D05" w:rsidRPr="00B151B9" w:rsidRDefault="00D23D05" w:rsidP="004D1CB1">
      <w:pPr>
        <w:tabs>
          <w:tab w:val="left" w:pos="0"/>
        </w:tabs>
        <w:autoSpaceDE w:val="0"/>
        <w:autoSpaceDN w:val="0"/>
        <w:adjustRightInd w:val="0"/>
        <w:spacing w:after="0" w:line="240" w:lineRule="auto"/>
        <w:ind w:firstLine="540"/>
        <w:jc w:val="both"/>
        <w:outlineLvl w:val="0"/>
        <w:rPr>
          <w:rFonts w:ascii="Times New Roman" w:eastAsia="Calibri" w:hAnsi="Times New Roman" w:cs="Times New Roman"/>
          <w:sz w:val="24"/>
          <w:szCs w:val="24"/>
        </w:rPr>
      </w:pPr>
      <w:r w:rsidRPr="00B151B9">
        <w:rPr>
          <w:rFonts w:ascii="Times New Roman" w:eastAsia="Calibri" w:hAnsi="Times New Roman" w:cs="Times New Roman"/>
          <w:sz w:val="24"/>
          <w:szCs w:val="24"/>
        </w:rPr>
        <w:t>1.</w:t>
      </w:r>
      <w:r w:rsidR="00E0326A">
        <w:rPr>
          <w:rFonts w:ascii="Times New Roman" w:eastAsia="Calibri" w:hAnsi="Times New Roman" w:cs="Times New Roman"/>
          <w:sz w:val="24"/>
          <w:szCs w:val="24"/>
        </w:rPr>
        <w:t>3</w:t>
      </w:r>
      <w:r w:rsidRPr="00B151B9">
        <w:rPr>
          <w:rFonts w:ascii="Times New Roman" w:eastAsia="Calibri" w:hAnsi="Times New Roman" w:cs="Times New Roman"/>
          <w:sz w:val="24"/>
          <w:szCs w:val="24"/>
        </w:rPr>
        <w:t>. Раздел 5 «Выплаты стимулирующего характера» изложить в следующей редакции:</w:t>
      </w:r>
    </w:p>
    <w:p w:rsidR="00D23D05" w:rsidRPr="00B151B9" w:rsidRDefault="00D23D05" w:rsidP="004D1CB1">
      <w:pPr>
        <w:widowControl w:val="0"/>
        <w:autoSpaceDE w:val="0"/>
        <w:autoSpaceDN w:val="0"/>
        <w:spacing w:after="0" w:line="240" w:lineRule="auto"/>
        <w:ind w:firstLine="540"/>
        <w:outlineLvl w:val="2"/>
        <w:rPr>
          <w:rFonts w:ascii="Times New Roman" w:eastAsia="Calibri" w:hAnsi="Times New Roman" w:cs="Times New Roman"/>
          <w:sz w:val="24"/>
          <w:szCs w:val="24"/>
        </w:rPr>
      </w:pPr>
      <w:r w:rsidRPr="00B151B9">
        <w:rPr>
          <w:rFonts w:ascii="Times New Roman" w:eastAsia="Calibri" w:hAnsi="Times New Roman" w:cs="Times New Roman"/>
          <w:sz w:val="24"/>
          <w:szCs w:val="24"/>
        </w:rPr>
        <w:t>«</w:t>
      </w:r>
    </w:p>
    <w:p w:rsidR="00D23D05" w:rsidRPr="00B151B9" w:rsidRDefault="00D23D05" w:rsidP="004D1CB1">
      <w:pPr>
        <w:shd w:val="clear" w:color="auto" w:fill="FFFFFF"/>
        <w:tabs>
          <w:tab w:val="left" w:pos="4170"/>
        </w:tabs>
        <w:spacing w:after="0" w:line="240" w:lineRule="auto"/>
        <w:ind w:firstLine="540"/>
        <w:jc w:val="center"/>
        <w:textAlignment w:val="baseline"/>
        <w:rPr>
          <w:rFonts w:ascii="Times New Roman" w:eastAsia="Times New Roman" w:hAnsi="Times New Roman" w:cs="Times New Roman"/>
          <w:spacing w:val="2"/>
          <w:sz w:val="24"/>
          <w:szCs w:val="24"/>
          <w:lang w:eastAsia="ru-RU"/>
        </w:rPr>
      </w:pPr>
      <w:r w:rsidRPr="00B151B9">
        <w:rPr>
          <w:rFonts w:ascii="Times New Roman" w:eastAsia="Times New Roman" w:hAnsi="Times New Roman" w:cs="Times New Roman"/>
          <w:spacing w:val="2"/>
          <w:sz w:val="24"/>
          <w:szCs w:val="24"/>
          <w:lang w:eastAsia="ru-RU"/>
        </w:rPr>
        <w:t>5. Выплаты стимулирующего характера</w:t>
      </w:r>
    </w:p>
    <w:p w:rsidR="00D23D05" w:rsidRPr="00B151B9" w:rsidRDefault="00D23D05" w:rsidP="004D1CB1">
      <w:pPr>
        <w:widowControl w:val="0"/>
        <w:tabs>
          <w:tab w:val="left" w:pos="567"/>
          <w:tab w:val="left" w:pos="851"/>
        </w:tabs>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B151B9">
        <w:rPr>
          <w:rFonts w:ascii="Times New Roman" w:eastAsia="Calibri" w:hAnsi="Times New Roman" w:cs="Times New Roman"/>
          <w:sz w:val="24"/>
          <w:szCs w:val="24"/>
        </w:rPr>
        <w:t>5.1. Работникам учреждений устанавливаются следующие выплаты стимулирующего характера:</w:t>
      </w:r>
    </w:p>
    <w:p w:rsidR="00D23D05" w:rsidRPr="00B151B9" w:rsidRDefault="00D23D05" w:rsidP="004D1CB1">
      <w:pPr>
        <w:widowControl w:val="0"/>
        <w:tabs>
          <w:tab w:val="left" w:pos="567"/>
          <w:tab w:val="left" w:pos="851"/>
        </w:tabs>
        <w:autoSpaceDE w:val="0"/>
        <w:autoSpaceDN w:val="0"/>
        <w:adjustRightInd w:val="0"/>
        <w:spacing w:after="0" w:line="240" w:lineRule="auto"/>
        <w:ind w:firstLine="540"/>
        <w:jc w:val="both"/>
        <w:rPr>
          <w:rFonts w:ascii="Times New Roman" w:eastAsia="Calibri" w:hAnsi="Times New Roman" w:cs="Times New Roman"/>
          <w:spacing w:val="2"/>
          <w:sz w:val="24"/>
          <w:szCs w:val="24"/>
        </w:rPr>
      </w:pPr>
      <w:r w:rsidRPr="00B151B9">
        <w:rPr>
          <w:rFonts w:ascii="Times New Roman" w:eastAsia="Calibri" w:hAnsi="Times New Roman" w:cs="Times New Roman"/>
          <w:sz w:val="24"/>
          <w:szCs w:val="24"/>
        </w:rPr>
        <w:t>- премиальные выплаты по итогам работы за месяц</w:t>
      </w:r>
      <w:r w:rsidRPr="00B151B9">
        <w:rPr>
          <w:rFonts w:ascii="Times New Roman" w:eastAsia="Calibri" w:hAnsi="Times New Roman" w:cs="Times New Roman"/>
          <w:spacing w:val="2"/>
          <w:sz w:val="24"/>
          <w:szCs w:val="24"/>
        </w:rPr>
        <w:t xml:space="preserve"> с учетом выполнения целевых показателей эффективности деятельности работников учреждений;</w:t>
      </w:r>
    </w:p>
    <w:p w:rsidR="00D23D05" w:rsidRPr="00B151B9" w:rsidRDefault="00D23D05" w:rsidP="004D1CB1">
      <w:pPr>
        <w:widowControl w:val="0"/>
        <w:tabs>
          <w:tab w:val="left" w:pos="567"/>
          <w:tab w:val="left" w:pos="851"/>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151B9">
        <w:rPr>
          <w:rFonts w:ascii="Times New Roman" w:eastAsia="Calibri" w:hAnsi="Times New Roman" w:cs="Times New Roman"/>
          <w:sz w:val="24"/>
          <w:szCs w:val="24"/>
        </w:rPr>
        <w:t>- премиальные выплаты по итогам работы (квартал, год);</w:t>
      </w:r>
    </w:p>
    <w:p w:rsidR="00D23D05" w:rsidRPr="00B151B9" w:rsidRDefault="00D23D05" w:rsidP="00232F3E">
      <w:pPr>
        <w:widowControl w:val="0"/>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51B9">
        <w:rPr>
          <w:rFonts w:ascii="Times New Roman" w:eastAsia="Calibri" w:hAnsi="Times New Roman" w:cs="Times New Roman"/>
          <w:sz w:val="24"/>
          <w:szCs w:val="24"/>
        </w:rPr>
        <w:t>- премия за интенсивность и высокие результаты работы или за качество выполняемых работ;</w:t>
      </w:r>
    </w:p>
    <w:p w:rsidR="00D23D05" w:rsidRPr="00B151B9" w:rsidRDefault="00D23D05" w:rsidP="004D1CB1">
      <w:pPr>
        <w:widowControl w:val="0"/>
        <w:tabs>
          <w:tab w:val="left" w:pos="567"/>
          <w:tab w:val="left" w:pos="851"/>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151B9">
        <w:rPr>
          <w:rFonts w:ascii="Times New Roman" w:eastAsia="Calibri" w:hAnsi="Times New Roman" w:cs="Times New Roman"/>
          <w:sz w:val="24"/>
          <w:szCs w:val="24"/>
        </w:rPr>
        <w:t>- премия за выполнение особо важных и сложных заданий;</w:t>
      </w:r>
    </w:p>
    <w:p w:rsidR="00D23D05" w:rsidRPr="00B151B9" w:rsidRDefault="00D23D05" w:rsidP="004D1CB1">
      <w:pPr>
        <w:widowControl w:val="0"/>
        <w:tabs>
          <w:tab w:val="left" w:pos="567"/>
          <w:tab w:val="left" w:pos="851"/>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151B9">
        <w:rPr>
          <w:rFonts w:ascii="Times New Roman" w:eastAsia="Calibri" w:hAnsi="Times New Roman" w:cs="Times New Roman"/>
          <w:sz w:val="24"/>
          <w:szCs w:val="24"/>
        </w:rPr>
        <w:t>- премия за своевременное, инициативное выполнение возложенных служебных обязанностей.</w:t>
      </w:r>
    </w:p>
    <w:p w:rsidR="00D23D05" w:rsidRDefault="00D23D05" w:rsidP="004D1CB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sectPr w:rsidR="00D23D05" w:rsidSect="008967C1">
          <w:pgSz w:w="11906" w:h="16838"/>
          <w:pgMar w:top="567" w:right="567" w:bottom="1134" w:left="1134" w:header="709" w:footer="709" w:gutter="0"/>
          <w:cols w:space="708"/>
          <w:docGrid w:linePitch="360"/>
        </w:sectPr>
      </w:pPr>
    </w:p>
    <w:p w:rsidR="00D23D05" w:rsidRPr="00B018A0" w:rsidRDefault="00D23D05" w:rsidP="004D1CB1">
      <w:pPr>
        <w:widowControl w:val="0"/>
        <w:tabs>
          <w:tab w:val="left" w:pos="567"/>
          <w:tab w:val="left" w:pos="851"/>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151B9">
        <w:rPr>
          <w:rFonts w:ascii="Times New Roman" w:eastAsia="Calibri" w:hAnsi="Times New Roman" w:cs="Times New Roman"/>
          <w:sz w:val="24"/>
          <w:szCs w:val="24"/>
        </w:rPr>
        <w:lastRenderedPageBreak/>
        <w:t xml:space="preserve">5.2. Плановые назначения на установление выплат стимулирующего характера предусматриваются учреждениям при их планировании в размере от 1 до 50 процентов фонда оплаты труда учреждения. </w:t>
      </w:r>
    </w:p>
    <w:p w:rsidR="00B018A0" w:rsidRPr="00B151B9" w:rsidRDefault="00B018A0" w:rsidP="004D1CB1">
      <w:pPr>
        <w:widowControl w:val="0"/>
        <w:tabs>
          <w:tab w:val="left" w:pos="567"/>
          <w:tab w:val="left" w:pos="851"/>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151B9">
        <w:rPr>
          <w:rFonts w:ascii="Times New Roman" w:eastAsia="Calibri" w:hAnsi="Times New Roman" w:cs="Times New Roman"/>
          <w:sz w:val="24"/>
          <w:szCs w:val="24"/>
          <w:shd w:val="clear" w:color="auto" w:fill="FFFFFF"/>
        </w:rPr>
        <w:t xml:space="preserve">Выплаты стимулирующего характера </w:t>
      </w:r>
      <w:r w:rsidRPr="00B151B9">
        <w:rPr>
          <w:rFonts w:ascii="Times New Roman" w:eastAsia="Calibri" w:hAnsi="Times New Roman" w:cs="Times New Roman"/>
          <w:sz w:val="24"/>
          <w:szCs w:val="24"/>
        </w:rPr>
        <w:t>устанавливаются:</w:t>
      </w:r>
    </w:p>
    <w:p w:rsidR="00B018A0" w:rsidRPr="00B151B9" w:rsidRDefault="00B018A0" w:rsidP="004D1CB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sectPr w:rsidR="00B018A0" w:rsidRPr="00B151B9" w:rsidSect="00D23D05">
          <w:type w:val="continuous"/>
          <w:pgSz w:w="11906" w:h="16838"/>
          <w:pgMar w:top="567" w:right="567" w:bottom="1134" w:left="1134" w:header="709" w:footer="709" w:gutter="0"/>
          <w:cols w:space="708"/>
          <w:docGrid w:linePitch="360"/>
        </w:sectPr>
      </w:pPr>
      <w:r w:rsidRPr="00B151B9">
        <w:rPr>
          <w:rFonts w:ascii="Times New Roman" w:eastAsia="Calibri" w:hAnsi="Times New Roman" w:cs="Times New Roman"/>
          <w:sz w:val="24"/>
          <w:szCs w:val="24"/>
        </w:rPr>
        <w:t xml:space="preserve">а) директорам учреждений – распоряжением Администрации по результатам оценки итогов работы </w:t>
      </w:r>
      <w:bookmarkStart w:id="1" w:name="_GoBack"/>
      <w:bookmarkEnd w:id="1"/>
      <w:r w:rsidRPr="00B151B9">
        <w:rPr>
          <w:rFonts w:ascii="Times New Roman" w:eastAsia="Calibri" w:hAnsi="Times New Roman" w:cs="Times New Roman"/>
          <w:sz w:val="24"/>
          <w:szCs w:val="24"/>
        </w:rPr>
        <w:t>муниципального учреждения за соответствующий отчётный период с учётом выполнения</w:t>
      </w:r>
    </w:p>
    <w:p w:rsidR="003A1C3D" w:rsidRPr="00B151B9" w:rsidRDefault="003A1C3D" w:rsidP="004D1CB1">
      <w:pPr>
        <w:widowControl w:val="0"/>
        <w:tabs>
          <w:tab w:val="left" w:pos="567"/>
          <w:tab w:val="left" w:pos="851"/>
        </w:tabs>
        <w:autoSpaceDE w:val="0"/>
        <w:autoSpaceDN w:val="0"/>
        <w:adjustRightInd w:val="0"/>
        <w:spacing w:after="0" w:line="240" w:lineRule="auto"/>
        <w:jc w:val="both"/>
        <w:rPr>
          <w:rFonts w:ascii="Times New Roman" w:eastAsia="Calibri" w:hAnsi="Times New Roman" w:cs="Times New Roman"/>
          <w:sz w:val="24"/>
          <w:szCs w:val="24"/>
        </w:rPr>
      </w:pPr>
      <w:r w:rsidRPr="00B151B9">
        <w:rPr>
          <w:rFonts w:ascii="Times New Roman" w:eastAsia="Calibri" w:hAnsi="Times New Roman" w:cs="Times New Roman"/>
          <w:sz w:val="24"/>
          <w:szCs w:val="24"/>
        </w:rPr>
        <w:lastRenderedPageBreak/>
        <w:t>целевых показателей эффективности деятельности муниципального учреждения, личного вклада директора в осуществление основных целей, задач, определённых уставом муниципального учреждения, а также обязанностей, предусмотренных трудовым договором;</w:t>
      </w:r>
    </w:p>
    <w:p w:rsidR="003A1C3D" w:rsidRPr="00B151B9" w:rsidRDefault="003A1C3D" w:rsidP="004D1CB1">
      <w:pPr>
        <w:widowControl w:val="0"/>
        <w:tabs>
          <w:tab w:val="left" w:pos="851"/>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151B9">
        <w:rPr>
          <w:rFonts w:ascii="Times New Roman" w:eastAsia="Calibri" w:hAnsi="Times New Roman" w:cs="Times New Roman"/>
          <w:sz w:val="24"/>
          <w:szCs w:val="24"/>
        </w:rPr>
        <w:t>б) работникам учреждения – приказом директора учреждения с учетом результатов труда работников, показателей и критериев оценки эффективности деятельности учреждения, утверждаемых локальными нормативными актами учреждения с учетом мнения представительного органа работников или коллективным договором, по согласованию с Управлением.</w:t>
      </w:r>
    </w:p>
    <w:p w:rsidR="003A1C3D" w:rsidRPr="00B151B9" w:rsidRDefault="003A1C3D" w:rsidP="004D1CB1">
      <w:pPr>
        <w:widowControl w:val="0"/>
        <w:tabs>
          <w:tab w:val="left" w:pos="851"/>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151B9">
        <w:rPr>
          <w:rFonts w:ascii="Times New Roman" w:eastAsia="Calibri" w:hAnsi="Times New Roman" w:cs="Times New Roman"/>
          <w:sz w:val="24"/>
          <w:szCs w:val="24"/>
          <w:shd w:val="clear" w:color="auto" w:fill="FFFFFF"/>
        </w:rPr>
        <w:t xml:space="preserve">5.3. Размер ежемесячных выплат стимулирующего характера </w:t>
      </w:r>
      <w:r w:rsidRPr="00B151B9">
        <w:rPr>
          <w:rFonts w:ascii="Times New Roman" w:eastAsia="Calibri" w:hAnsi="Times New Roman" w:cs="Times New Roman"/>
          <w:sz w:val="24"/>
          <w:szCs w:val="24"/>
        </w:rPr>
        <w:t xml:space="preserve">устанавливается ежегодно в пределах фонда оплаты труда учреждения и </w:t>
      </w:r>
      <w:r w:rsidRPr="00B151B9">
        <w:rPr>
          <w:rFonts w:ascii="Times New Roman" w:eastAsia="Calibri" w:hAnsi="Times New Roman" w:cs="Times New Roman"/>
          <w:sz w:val="24"/>
          <w:szCs w:val="24"/>
          <w:shd w:val="clear" w:color="auto" w:fill="FFFFFF"/>
        </w:rPr>
        <w:t xml:space="preserve">соответствует оценки </w:t>
      </w:r>
      <w:r w:rsidRPr="00B151B9">
        <w:rPr>
          <w:rFonts w:ascii="Times New Roman" w:eastAsia="Calibri" w:hAnsi="Times New Roman" w:cs="Times New Roman"/>
          <w:sz w:val="24"/>
          <w:szCs w:val="24"/>
        </w:rPr>
        <w:t>выполнения целевых показателей и критериев эффективности (</w:t>
      </w:r>
      <w:r w:rsidRPr="00B151B9">
        <w:rPr>
          <w:rFonts w:ascii="Times New Roman" w:eastAsia="Calibri" w:hAnsi="Times New Roman" w:cs="Times New Roman"/>
          <w:sz w:val="24"/>
          <w:szCs w:val="24"/>
          <w:shd w:val="clear" w:color="auto" w:fill="FFFFFF"/>
        </w:rPr>
        <w:t>общего количества баллов по выполнению всех показателей эффективности деятельности, установленных по каждой должности работника (профессии рабочего) за соответствующий (отчетный) период, до 1,5 размера должностного оклада (ставки заработной платы, тарифной ставки) по согласованию с Управлением.</w:t>
      </w:r>
    </w:p>
    <w:p w:rsidR="003A1C3D" w:rsidRPr="00B151B9" w:rsidRDefault="003A1C3D" w:rsidP="004D1CB1">
      <w:pPr>
        <w:widowControl w:val="0"/>
        <w:tabs>
          <w:tab w:val="left" w:pos="851"/>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151B9">
        <w:rPr>
          <w:rFonts w:ascii="Times New Roman" w:eastAsia="Calibri" w:hAnsi="Times New Roman" w:cs="Times New Roman"/>
          <w:sz w:val="24"/>
          <w:szCs w:val="24"/>
        </w:rPr>
        <w:t xml:space="preserve">5.4. В пределах экономии установленного фонда оплаты труда могут выплачиваться иные выплаты стимулирующего характера в порядке, установленном локальным нормативным актом учреждения, конкретный размер которых устанавливается: </w:t>
      </w:r>
    </w:p>
    <w:p w:rsidR="003A1C3D" w:rsidRPr="00B151B9" w:rsidRDefault="003A1C3D" w:rsidP="004D1CB1">
      <w:pPr>
        <w:widowControl w:val="0"/>
        <w:tabs>
          <w:tab w:val="left" w:pos="851"/>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151B9">
        <w:rPr>
          <w:rFonts w:ascii="Times New Roman" w:eastAsia="Calibri" w:hAnsi="Times New Roman" w:cs="Times New Roman"/>
          <w:sz w:val="24"/>
          <w:szCs w:val="24"/>
        </w:rPr>
        <w:t>- директору Учреждения распоряжением Администрации городского округа Воскресенск на основании предложений начальника Управления, согласованных заместителем Главы городского округа Воскресенск, курирующ</w:t>
      </w:r>
      <w:r w:rsidR="00F22D95" w:rsidRPr="00B151B9">
        <w:rPr>
          <w:rFonts w:ascii="Times New Roman" w:eastAsia="Calibri" w:hAnsi="Times New Roman" w:cs="Times New Roman"/>
          <w:sz w:val="24"/>
          <w:szCs w:val="24"/>
        </w:rPr>
        <w:t>им</w:t>
      </w:r>
      <w:r w:rsidRPr="00B151B9">
        <w:rPr>
          <w:rFonts w:ascii="Times New Roman" w:eastAsia="Calibri" w:hAnsi="Times New Roman" w:cs="Times New Roman"/>
          <w:sz w:val="24"/>
          <w:szCs w:val="24"/>
        </w:rPr>
        <w:t xml:space="preserve"> отрасль физической культуры, спорта и молодёжной политики городского округа Воскресенск Московской области;</w:t>
      </w:r>
    </w:p>
    <w:p w:rsidR="003A1C3D" w:rsidRPr="00B151B9" w:rsidRDefault="003A1C3D" w:rsidP="004D1CB1">
      <w:pPr>
        <w:widowControl w:val="0"/>
        <w:tabs>
          <w:tab w:val="left" w:pos="851"/>
        </w:tabs>
        <w:autoSpaceDE w:val="0"/>
        <w:autoSpaceDN w:val="0"/>
        <w:adjustRightInd w:val="0"/>
        <w:spacing w:after="0" w:line="240" w:lineRule="auto"/>
        <w:ind w:firstLine="540"/>
        <w:jc w:val="both"/>
        <w:rPr>
          <w:rFonts w:ascii="Times New Roman" w:eastAsia="Calibri" w:hAnsi="Times New Roman" w:cs="Times New Roman"/>
          <w:sz w:val="24"/>
          <w:szCs w:val="24"/>
        </w:rPr>
      </w:pPr>
      <w:r w:rsidRPr="00B151B9">
        <w:rPr>
          <w:rFonts w:ascii="Times New Roman" w:eastAsia="Calibri" w:hAnsi="Times New Roman" w:cs="Times New Roman"/>
          <w:sz w:val="24"/>
          <w:szCs w:val="24"/>
        </w:rPr>
        <w:t>- работникам Учреждения приказом директора Учреждения на основании обоснованных представлений (служебных записок) руководителей структурных подразделений Учреждения или заместителей директора Учреждения по согласованию с Управлением.</w:t>
      </w:r>
    </w:p>
    <w:p w:rsidR="00727610" w:rsidRPr="00B151B9" w:rsidRDefault="003A1C3D" w:rsidP="004D1CB1">
      <w:pPr>
        <w:widowControl w:val="0"/>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sidRPr="00B151B9">
        <w:rPr>
          <w:rFonts w:ascii="Times New Roman" w:eastAsia="Calibri" w:hAnsi="Times New Roman" w:cs="Times New Roman"/>
          <w:sz w:val="24"/>
          <w:szCs w:val="24"/>
        </w:rPr>
        <w:t>Виды, порядок, сроки, основания, условия, размеры иных выплат стимулирующего характера устанавливаются локальным нормативным актом учреждения по согласованию с Управлением.</w:t>
      </w:r>
      <w:r w:rsidR="004C7B55" w:rsidRPr="00B151B9">
        <w:rPr>
          <w:rFonts w:ascii="Times New Roman" w:hAnsi="Times New Roman" w:cs="Times New Roman"/>
          <w:sz w:val="24"/>
          <w:szCs w:val="24"/>
        </w:rPr>
        <w:t>»;</w:t>
      </w:r>
    </w:p>
    <w:p w:rsidR="001336A6" w:rsidRPr="00B151B9" w:rsidRDefault="001336A6" w:rsidP="004D1CB1">
      <w:pPr>
        <w:shd w:val="clear" w:color="auto" w:fill="FFFFFF"/>
        <w:tabs>
          <w:tab w:val="left" w:pos="851"/>
        </w:tabs>
        <w:spacing w:after="0" w:line="240" w:lineRule="atLeast"/>
        <w:ind w:firstLine="540"/>
        <w:contextualSpacing/>
        <w:jc w:val="both"/>
        <w:textAlignment w:val="baseline"/>
        <w:rPr>
          <w:rFonts w:ascii="Times New Roman" w:eastAsia="Times New Roman" w:hAnsi="Times New Roman" w:cs="Times New Roman"/>
          <w:sz w:val="24"/>
          <w:szCs w:val="24"/>
          <w:lang w:eastAsia="ru-RU"/>
        </w:rPr>
      </w:pPr>
      <w:r w:rsidRPr="00B151B9">
        <w:rPr>
          <w:rFonts w:ascii="Times New Roman" w:eastAsia="Times New Roman" w:hAnsi="Times New Roman" w:cs="Times New Roman"/>
          <w:sz w:val="24"/>
          <w:szCs w:val="24"/>
          <w:lang w:eastAsia="ru-RU"/>
        </w:rPr>
        <w:t>1.</w:t>
      </w:r>
      <w:r w:rsidR="00E0326A">
        <w:rPr>
          <w:rFonts w:ascii="Times New Roman" w:eastAsia="Times New Roman" w:hAnsi="Times New Roman" w:cs="Times New Roman"/>
          <w:sz w:val="24"/>
          <w:szCs w:val="24"/>
          <w:lang w:eastAsia="ru-RU"/>
        </w:rPr>
        <w:t>4</w:t>
      </w:r>
      <w:r w:rsidRPr="00B151B9">
        <w:rPr>
          <w:rFonts w:ascii="Times New Roman" w:eastAsia="Times New Roman" w:hAnsi="Times New Roman" w:cs="Times New Roman"/>
          <w:sz w:val="24"/>
          <w:szCs w:val="24"/>
          <w:lang w:eastAsia="ru-RU"/>
        </w:rPr>
        <w:t xml:space="preserve">. </w:t>
      </w:r>
      <w:r w:rsidR="004D1CB1">
        <w:rPr>
          <w:rFonts w:ascii="Times New Roman" w:eastAsia="Times New Roman" w:hAnsi="Times New Roman" w:cs="Times New Roman"/>
          <w:sz w:val="24"/>
          <w:szCs w:val="24"/>
          <w:lang w:eastAsia="ru-RU"/>
        </w:rPr>
        <w:t>В</w:t>
      </w:r>
      <w:r w:rsidRPr="00B151B9">
        <w:rPr>
          <w:rFonts w:ascii="Times New Roman" w:eastAsia="Times New Roman" w:hAnsi="Times New Roman" w:cs="Times New Roman"/>
          <w:sz w:val="24"/>
          <w:szCs w:val="24"/>
          <w:lang w:eastAsia="ru-RU"/>
        </w:rPr>
        <w:t xml:space="preserve"> раздел</w:t>
      </w:r>
      <w:r w:rsidR="004D1CB1">
        <w:rPr>
          <w:rFonts w:ascii="Times New Roman" w:eastAsia="Times New Roman" w:hAnsi="Times New Roman" w:cs="Times New Roman"/>
          <w:sz w:val="24"/>
          <w:szCs w:val="24"/>
          <w:lang w:eastAsia="ru-RU"/>
        </w:rPr>
        <w:t>е</w:t>
      </w:r>
      <w:r w:rsidRPr="00B151B9">
        <w:rPr>
          <w:rFonts w:ascii="Times New Roman" w:eastAsia="Times New Roman" w:hAnsi="Times New Roman" w:cs="Times New Roman"/>
          <w:sz w:val="24"/>
          <w:szCs w:val="24"/>
          <w:lang w:eastAsia="ru-RU"/>
        </w:rPr>
        <w:t xml:space="preserve"> 6 «</w:t>
      </w:r>
      <w:r w:rsidR="004D1CB1">
        <w:rPr>
          <w:rFonts w:ascii="Times New Roman" w:eastAsia="Times New Roman" w:hAnsi="Times New Roman" w:cs="Times New Roman"/>
          <w:sz w:val="24"/>
          <w:szCs w:val="24"/>
          <w:lang w:eastAsia="ru-RU"/>
        </w:rPr>
        <w:t>Выплаты социального характера»</w:t>
      </w:r>
      <w:r w:rsidRPr="00B151B9">
        <w:rPr>
          <w:rFonts w:ascii="Times New Roman" w:eastAsia="Times New Roman" w:hAnsi="Times New Roman" w:cs="Times New Roman"/>
          <w:sz w:val="24"/>
          <w:szCs w:val="24"/>
          <w:lang w:eastAsia="ru-RU"/>
        </w:rPr>
        <w:t>:</w:t>
      </w:r>
    </w:p>
    <w:p w:rsidR="001336A6" w:rsidRPr="00B151B9" w:rsidRDefault="001336A6" w:rsidP="004D1CB1">
      <w:pPr>
        <w:shd w:val="clear" w:color="auto" w:fill="FFFFFF"/>
        <w:tabs>
          <w:tab w:val="left" w:pos="851"/>
        </w:tabs>
        <w:spacing w:after="0" w:line="240" w:lineRule="atLeast"/>
        <w:ind w:firstLine="540"/>
        <w:contextualSpacing/>
        <w:jc w:val="both"/>
        <w:textAlignment w:val="baseline"/>
        <w:rPr>
          <w:rFonts w:ascii="Times New Roman" w:eastAsia="Times New Roman" w:hAnsi="Times New Roman" w:cs="Times New Roman"/>
          <w:sz w:val="24"/>
          <w:szCs w:val="24"/>
          <w:lang w:eastAsia="ru-RU"/>
        </w:rPr>
      </w:pPr>
      <w:r w:rsidRPr="00B151B9">
        <w:rPr>
          <w:rFonts w:ascii="Times New Roman" w:eastAsia="Times New Roman" w:hAnsi="Times New Roman" w:cs="Times New Roman"/>
          <w:sz w:val="24"/>
          <w:szCs w:val="24"/>
          <w:lang w:eastAsia="ru-RU"/>
        </w:rPr>
        <w:t>1.</w:t>
      </w:r>
      <w:r w:rsidR="00E0326A">
        <w:rPr>
          <w:rFonts w:ascii="Times New Roman" w:eastAsia="Times New Roman" w:hAnsi="Times New Roman" w:cs="Times New Roman"/>
          <w:sz w:val="24"/>
          <w:szCs w:val="24"/>
          <w:lang w:eastAsia="ru-RU"/>
        </w:rPr>
        <w:t>4</w:t>
      </w:r>
      <w:r w:rsidRPr="00B151B9">
        <w:rPr>
          <w:rFonts w:ascii="Times New Roman" w:eastAsia="Times New Roman" w:hAnsi="Times New Roman" w:cs="Times New Roman"/>
          <w:sz w:val="24"/>
          <w:szCs w:val="24"/>
          <w:lang w:eastAsia="ru-RU"/>
        </w:rPr>
        <w:t xml:space="preserve">.1. Пункты 6.1, 6.2, 6.3 изложить в следующей редакции: </w:t>
      </w:r>
    </w:p>
    <w:p w:rsidR="001336A6" w:rsidRPr="00B151B9" w:rsidRDefault="001336A6" w:rsidP="004D1CB1">
      <w:pPr>
        <w:shd w:val="clear" w:color="auto" w:fill="FFFFFF"/>
        <w:tabs>
          <w:tab w:val="left" w:pos="851"/>
        </w:tabs>
        <w:spacing w:after="0" w:line="240" w:lineRule="atLeast"/>
        <w:ind w:firstLine="540"/>
        <w:contextualSpacing/>
        <w:jc w:val="both"/>
        <w:textAlignment w:val="baseline"/>
        <w:rPr>
          <w:rFonts w:ascii="Times New Roman" w:eastAsia="Times New Roman" w:hAnsi="Times New Roman" w:cs="Times New Roman"/>
          <w:sz w:val="24"/>
          <w:szCs w:val="24"/>
          <w:lang w:eastAsia="ru-RU"/>
        </w:rPr>
      </w:pPr>
      <w:r w:rsidRPr="00B151B9">
        <w:rPr>
          <w:rFonts w:ascii="Times New Roman" w:eastAsia="Times New Roman" w:hAnsi="Times New Roman" w:cs="Times New Roman"/>
          <w:sz w:val="24"/>
          <w:szCs w:val="24"/>
          <w:lang w:eastAsia="ru-RU"/>
        </w:rPr>
        <w:t>«6.1. Работникам учреждений, при наличии экономии по фонду оплаты труда, могут производиться единовременные выплаты социального характера, материальная помощь до одного должностного оклада, установленного на момент произведения выплаты, без учета надбавок, увеличивающих оклад, преду</w:t>
      </w:r>
      <w:r w:rsidR="004D1CB1">
        <w:rPr>
          <w:rFonts w:ascii="Times New Roman" w:eastAsia="Times New Roman" w:hAnsi="Times New Roman" w:cs="Times New Roman"/>
          <w:sz w:val="24"/>
          <w:szCs w:val="24"/>
          <w:lang w:eastAsia="ru-RU"/>
        </w:rPr>
        <w:t>смотренных настоящим Положением.</w:t>
      </w:r>
    </w:p>
    <w:p w:rsidR="001336A6" w:rsidRPr="00B151B9" w:rsidRDefault="001336A6" w:rsidP="004D1CB1">
      <w:pPr>
        <w:shd w:val="clear" w:color="auto" w:fill="FFFFFF"/>
        <w:tabs>
          <w:tab w:val="left" w:pos="851"/>
        </w:tabs>
        <w:spacing w:after="0" w:line="240" w:lineRule="atLeast"/>
        <w:ind w:firstLine="540"/>
        <w:contextualSpacing/>
        <w:jc w:val="both"/>
        <w:textAlignment w:val="baseline"/>
        <w:rPr>
          <w:rFonts w:ascii="Times New Roman" w:eastAsia="Times New Roman" w:hAnsi="Times New Roman" w:cs="Times New Roman"/>
          <w:sz w:val="24"/>
          <w:szCs w:val="24"/>
          <w:lang w:eastAsia="ru-RU"/>
        </w:rPr>
      </w:pPr>
      <w:r w:rsidRPr="00B151B9">
        <w:rPr>
          <w:rFonts w:ascii="Times New Roman" w:eastAsia="Times New Roman" w:hAnsi="Times New Roman" w:cs="Times New Roman"/>
          <w:sz w:val="24"/>
          <w:szCs w:val="24"/>
          <w:lang w:eastAsia="ru-RU"/>
        </w:rPr>
        <w:t>6.2. Конкретный размер единовременной выплаты социального характера</w:t>
      </w:r>
      <w:r w:rsidR="00BA775D">
        <w:rPr>
          <w:rFonts w:ascii="Times New Roman" w:eastAsia="Times New Roman" w:hAnsi="Times New Roman" w:cs="Times New Roman"/>
          <w:sz w:val="24"/>
          <w:szCs w:val="24"/>
          <w:lang w:eastAsia="ru-RU"/>
        </w:rPr>
        <w:t>,</w:t>
      </w:r>
      <w:r w:rsidRPr="00B151B9">
        <w:rPr>
          <w:rFonts w:ascii="Times New Roman" w:eastAsia="Times New Roman" w:hAnsi="Times New Roman" w:cs="Times New Roman"/>
          <w:sz w:val="24"/>
          <w:szCs w:val="24"/>
          <w:lang w:eastAsia="ru-RU"/>
        </w:rPr>
        <w:t xml:space="preserve"> материальной помощи работникам Учреждения устанавливается приказом директора Учреждения на основании документов, подтверждающих обоснованность назначения данной выплаты</w:t>
      </w:r>
      <w:r w:rsidR="004D1CB1">
        <w:rPr>
          <w:rFonts w:ascii="Times New Roman" w:eastAsia="Times New Roman" w:hAnsi="Times New Roman" w:cs="Times New Roman"/>
          <w:sz w:val="24"/>
          <w:szCs w:val="24"/>
          <w:lang w:eastAsia="ru-RU"/>
        </w:rPr>
        <w:t>.</w:t>
      </w:r>
    </w:p>
    <w:p w:rsidR="001336A6" w:rsidRPr="00B151B9" w:rsidRDefault="001336A6" w:rsidP="004D1CB1">
      <w:pPr>
        <w:shd w:val="clear" w:color="auto" w:fill="FFFFFF"/>
        <w:tabs>
          <w:tab w:val="left" w:pos="851"/>
        </w:tabs>
        <w:spacing w:after="0" w:line="240" w:lineRule="atLeast"/>
        <w:ind w:firstLine="540"/>
        <w:contextualSpacing/>
        <w:jc w:val="both"/>
        <w:textAlignment w:val="baseline"/>
        <w:rPr>
          <w:rFonts w:ascii="Times New Roman" w:eastAsia="Times New Roman" w:hAnsi="Times New Roman" w:cs="Times New Roman"/>
          <w:sz w:val="24"/>
          <w:szCs w:val="24"/>
          <w:lang w:eastAsia="ru-RU"/>
        </w:rPr>
      </w:pPr>
      <w:r w:rsidRPr="00B151B9">
        <w:rPr>
          <w:rFonts w:ascii="Times New Roman" w:eastAsia="Times New Roman" w:hAnsi="Times New Roman" w:cs="Times New Roman"/>
          <w:sz w:val="24"/>
          <w:szCs w:val="24"/>
          <w:lang w:eastAsia="ru-RU"/>
        </w:rPr>
        <w:t>6.3. Единовременная выплата социального характера, материальная помощь директору Учреждения устанавливается распоряжением Администрации городского округа Воскресенск Московской области на основании документов, подтверждающих обоснованность назначения данной выплаты.».</w:t>
      </w:r>
    </w:p>
    <w:p w:rsidR="001336A6" w:rsidRPr="00B151B9" w:rsidRDefault="001336A6" w:rsidP="004D1CB1">
      <w:pPr>
        <w:shd w:val="clear" w:color="auto" w:fill="FFFFFF"/>
        <w:tabs>
          <w:tab w:val="left" w:pos="851"/>
        </w:tabs>
        <w:spacing w:after="0" w:line="240" w:lineRule="atLeast"/>
        <w:ind w:firstLine="540"/>
        <w:contextualSpacing/>
        <w:jc w:val="both"/>
        <w:textAlignment w:val="baseline"/>
        <w:rPr>
          <w:rFonts w:ascii="Times New Roman" w:eastAsia="Times New Roman" w:hAnsi="Times New Roman" w:cs="Times New Roman"/>
          <w:sz w:val="24"/>
          <w:szCs w:val="24"/>
          <w:lang w:eastAsia="ru-RU"/>
        </w:rPr>
      </w:pPr>
      <w:r w:rsidRPr="00B151B9">
        <w:rPr>
          <w:rFonts w:ascii="Times New Roman" w:eastAsia="Times New Roman" w:hAnsi="Times New Roman" w:cs="Times New Roman"/>
          <w:sz w:val="24"/>
          <w:szCs w:val="24"/>
          <w:lang w:eastAsia="ru-RU"/>
        </w:rPr>
        <w:t>1.</w:t>
      </w:r>
      <w:r w:rsidR="00E0326A">
        <w:rPr>
          <w:rFonts w:ascii="Times New Roman" w:eastAsia="Times New Roman" w:hAnsi="Times New Roman" w:cs="Times New Roman"/>
          <w:sz w:val="24"/>
          <w:szCs w:val="24"/>
          <w:lang w:eastAsia="ru-RU"/>
        </w:rPr>
        <w:t>4</w:t>
      </w:r>
      <w:r w:rsidRPr="00B151B9">
        <w:rPr>
          <w:rFonts w:ascii="Times New Roman" w:eastAsia="Times New Roman" w:hAnsi="Times New Roman" w:cs="Times New Roman"/>
          <w:sz w:val="24"/>
          <w:szCs w:val="24"/>
          <w:lang w:eastAsia="ru-RU"/>
        </w:rPr>
        <w:t>.2. Абзац первый пункта 6.4 изложить в следующей редакции:</w:t>
      </w:r>
    </w:p>
    <w:p w:rsidR="004C7B55" w:rsidRPr="00B151B9" w:rsidRDefault="001336A6" w:rsidP="004D1CB1">
      <w:pPr>
        <w:shd w:val="clear" w:color="auto" w:fill="FFFFFF"/>
        <w:tabs>
          <w:tab w:val="left" w:pos="851"/>
        </w:tabs>
        <w:spacing w:after="0" w:line="240" w:lineRule="atLeast"/>
        <w:ind w:firstLine="540"/>
        <w:contextualSpacing/>
        <w:jc w:val="both"/>
        <w:textAlignment w:val="baseline"/>
        <w:rPr>
          <w:rFonts w:ascii="Times New Roman" w:hAnsi="Times New Roman" w:cs="Times New Roman"/>
          <w:sz w:val="24"/>
          <w:szCs w:val="24"/>
        </w:rPr>
      </w:pPr>
      <w:r w:rsidRPr="00B151B9">
        <w:rPr>
          <w:rFonts w:ascii="Times New Roman" w:eastAsia="Times New Roman" w:hAnsi="Times New Roman" w:cs="Times New Roman"/>
          <w:sz w:val="24"/>
          <w:szCs w:val="24"/>
          <w:lang w:eastAsia="ru-RU"/>
        </w:rPr>
        <w:t>«6.4. Работникам Учреждения могут производиться следующие единовременные выплаты социального характера, материальная помощь:».</w:t>
      </w:r>
      <w:r w:rsidR="004C7B55" w:rsidRPr="00B151B9">
        <w:rPr>
          <w:rFonts w:ascii="Times New Roman" w:eastAsia="Times New Roman" w:hAnsi="Times New Roman" w:cs="Times New Roman"/>
          <w:spacing w:val="2"/>
          <w:sz w:val="24"/>
          <w:szCs w:val="24"/>
          <w:lang w:eastAsia="ru-RU"/>
        </w:rPr>
        <w:t xml:space="preserve"> </w:t>
      </w:r>
    </w:p>
    <w:p w:rsidR="00F8015E" w:rsidRPr="00B151B9" w:rsidRDefault="0023418F" w:rsidP="004D1CB1">
      <w:pPr>
        <w:tabs>
          <w:tab w:val="left" w:pos="851"/>
        </w:tabs>
        <w:suppressAutoHyphens/>
        <w:spacing w:after="0" w:line="240" w:lineRule="auto"/>
        <w:ind w:firstLine="540"/>
        <w:jc w:val="both"/>
        <w:rPr>
          <w:rFonts w:ascii="Times New Roman" w:eastAsia="Calibri" w:hAnsi="Times New Roman" w:cs="Times New Roman"/>
          <w:sz w:val="24"/>
          <w:szCs w:val="24"/>
        </w:rPr>
      </w:pPr>
      <w:r w:rsidRPr="00B151B9">
        <w:rPr>
          <w:rFonts w:ascii="Times New Roman" w:eastAsia="Calibri" w:hAnsi="Times New Roman" w:cs="Times New Roman"/>
          <w:sz w:val="24"/>
          <w:szCs w:val="24"/>
        </w:rPr>
        <w:t>2</w:t>
      </w:r>
      <w:r w:rsidR="00F8015E" w:rsidRPr="00B151B9">
        <w:rPr>
          <w:rFonts w:ascii="Times New Roman" w:eastAsia="Calibri" w:hAnsi="Times New Roman" w:cs="Times New Roman"/>
          <w:sz w:val="24"/>
          <w:szCs w:val="24"/>
        </w:rPr>
        <w:t>.</w:t>
      </w:r>
      <w:r w:rsidR="00F8015E" w:rsidRPr="00B151B9">
        <w:rPr>
          <w:rFonts w:ascii="Times New Roman" w:hAnsi="Times New Roman" w:cs="Times New Roman"/>
          <w:sz w:val="24"/>
          <w:szCs w:val="24"/>
        </w:rPr>
        <w:t xml:space="preserve"> </w:t>
      </w:r>
      <w:r w:rsidR="00F8015E" w:rsidRPr="00B151B9">
        <w:rPr>
          <w:rFonts w:ascii="Times New Roman" w:eastAsia="Calibri" w:hAnsi="Times New Roman" w:cs="Times New Roman"/>
          <w:sz w:val="24"/>
          <w:szCs w:val="24"/>
        </w:rPr>
        <w:t>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rsidR="0023418F" w:rsidRPr="00B151B9" w:rsidRDefault="0023418F" w:rsidP="004D1CB1">
      <w:pPr>
        <w:tabs>
          <w:tab w:val="left" w:pos="851"/>
        </w:tabs>
        <w:suppressAutoHyphens/>
        <w:spacing w:after="0" w:line="240" w:lineRule="auto"/>
        <w:ind w:firstLine="567"/>
        <w:jc w:val="both"/>
        <w:rPr>
          <w:rFonts w:ascii="Times New Roman" w:eastAsia="Times New Roman" w:hAnsi="Times New Roman" w:cs="Times New Roman"/>
          <w:sz w:val="24"/>
          <w:szCs w:val="24"/>
          <w:lang w:eastAsia="ru-RU"/>
        </w:rPr>
      </w:pPr>
      <w:r w:rsidRPr="00B151B9">
        <w:rPr>
          <w:rFonts w:ascii="Times New Roman" w:eastAsia="Times New Roman" w:hAnsi="Times New Roman" w:cs="Times New Roman"/>
          <w:sz w:val="24"/>
          <w:szCs w:val="24"/>
          <w:lang w:eastAsia="ru-RU"/>
        </w:rPr>
        <w:t xml:space="preserve">3. Контроль за исполнением настоящего постановления возложить на </w:t>
      </w:r>
      <w:r w:rsidR="00F8015E" w:rsidRPr="00B151B9">
        <w:rPr>
          <w:rFonts w:ascii="Times New Roman" w:eastAsia="Times New Roman" w:hAnsi="Times New Roman" w:cs="Times New Roman"/>
          <w:sz w:val="24"/>
          <w:szCs w:val="24"/>
          <w:lang w:eastAsia="ru-RU"/>
        </w:rPr>
        <w:t xml:space="preserve">первого </w:t>
      </w:r>
      <w:r w:rsidRPr="00B151B9">
        <w:rPr>
          <w:rFonts w:ascii="Times New Roman" w:eastAsia="Times New Roman" w:hAnsi="Times New Roman" w:cs="Times New Roman"/>
          <w:sz w:val="24"/>
          <w:szCs w:val="24"/>
          <w:lang w:eastAsia="ru-RU"/>
        </w:rPr>
        <w:t xml:space="preserve">заместителя </w:t>
      </w:r>
      <w:r w:rsidR="00F8015E" w:rsidRPr="00B151B9">
        <w:rPr>
          <w:rFonts w:ascii="Times New Roman" w:eastAsia="Times New Roman" w:hAnsi="Times New Roman" w:cs="Times New Roman"/>
          <w:sz w:val="24"/>
          <w:szCs w:val="24"/>
          <w:lang w:eastAsia="ru-RU"/>
        </w:rPr>
        <w:t>Главы городского округа Воскресенск Овсянкину Е.В.</w:t>
      </w:r>
    </w:p>
    <w:p w:rsidR="0023418F" w:rsidRPr="00B151B9" w:rsidRDefault="0023418F" w:rsidP="0023418F">
      <w:pPr>
        <w:spacing w:after="0" w:line="240" w:lineRule="auto"/>
        <w:rPr>
          <w:rFonts w:ascii="Times New Roman" w:eastAsia="Times New Roman" w:hAnsi="Times New Roman" w:cs="Times New Roman"/>
          <w:sz w:val="24"/>
          <w:szCs w:val="24"/>
          <w:lang w:eastAsia="ru-RU"/>
        </w:rPr>
      </w:pPr>
    </w:p>
    <w:p w:rsidR="00165065" w:rsidRPr="00B151B9" w:rsidRDefault="00165065" w:rsidP="0023418F">
      <w:pPr>
        <w:spacing w:after="0" w:line="240" w:lineRule="auto"/>
        <w:rPr>
          <w:rFonts w:ascii="Times New Roman" w:eastAsia="Times New Roman" w:hAnsi="Times New Roman" w:cs="Times New Roman"/>
          <w:sz w:val="24"/>
          <w:szCs w:val="24"/>
          <w:lang w:eastAsia="ru-RU"/>
        </w:rPr>
      </w:pPr>
    </w:p>
    <w:p w:rsidR="00F8015E" w:rsidRPr="00B151B9" w:rsidRDefault="00F8015E" w:rsidP="0023418F">
      <w:pPr>
        <w:spacing w:after="0" w:line="240" w:lineRule="auto"/>
        <w:rPr>
          <w:rFonts w:ascii="Times New Roman" w:eastAsia="Times New Roman" w:hAnsi="Times New Roman" w:cs="Times New Roman"/>
          <w:sz w:val="24"/>
          <w:szCs w:val="24"/>
          <w:lang w:eastAsia="ru-RU"/>
        </w:rPr>
      </w:pPr>
    </w:p>
    <w:p w:rsidR="00DD560F" w:rsidRPr="00B151B9" w:rsidRDefault="0023418F" w:rsidP="0023418F">
      <w:pPr>
        <w:spacing w:after="0" w:line="240" w:lineRule="auto"/>
        <w:rPr>
          <w:rFonts w:ascii="Times New Roman" w:eastAsia="Times New Roman" w:hAnsi="Times New Roman" w:cs="Times New Roman"/>
          <w:sz w:val="24"/>
          <w:szCs w:val="24"/>
          <w:lang w:eastAsia="ru-RU"/>
        </w:rPr>
      </w:pPr>
      <w:r w:rsidRPr="00B151B9">
        <w:rPr>
          <w:rFonts w:ascii="Times New Roman" w:eastAsia="Times New Roman" w:hAnsi="Times New Roman" w:cs="Times New Roman"/>
          <w:sz w:val="24"/>
          <w:szCs w:val="24"/>
          <w:lang w:eastAsia="ru-RU"/>
        </w:rPr>
        <w:t xml:space="preserve">Глава городского округа Воскресенск                                                 </w:t>
      </w:r>
      <w:r w:rsidR="00C21AD9" w:rsidRPr="00B151B9">
        <w:rPr>
          <w:rFonts w:ascii="Times New Roman" w:eastAsia="Times New Roman" w:hAnsi="Times New Roman" w:cs="Times New Roman"/>
          <w:sz w:val="24"/>
          <w:szCs w:val="24"/>
          <w:lang w:eastAsia="ru-RU"/>
        </w:rPr>
        <w:t xml:space="preserve">  </w:t>
      </w:r>
      <w:r w:rsidRPr="00B151B9">
        <w:rPr>
          <w:rFonts w:ascii="Times New Roman" w:eastAsia="Times New Roman" w:hAnsi="Times New Roman" w:cs="Times New Roman"/>
          <w:sz w:val="24"/>
          <w:szCs w:val="24"/>
          <w:lang w:eastAsia="ru-RU"/>
        </w:rPr>
        <w:t xml:space="preserve">  </w:t>
      </w:r>
      <w:r w:rsidRPr="00B151B9">
        <w:rPr>
          <w:rFonts w:ascii="Times New Roman" w:eastAsia="Times New Roman" w:hAnsi="Times New Roman" w:cs="Times New Roman"/>
          <w:sz w:val="24"/>
          <w:szCs w:val="24"/>
          <w:lang w:eastAsia="ru-RU"/>
        </w:rPr>
        <w:tab/>
      </w:r>
      <w:r w:rsidR="000D7941" w:rsidRPr="00B151B9">
        <w:rPr>
          <w:rFonts w:ascii="Times New Roman" w:eastAsia="Times New Roman" w:hAnsi="Times New Roman" w:cs="Times New Roman"/>
          <w:sz w:val="24"/>
          <w:szCs w:val="24"/>
          <w:lang w:eastAsia="ru-RU"/>
        </w:rPr>
        <w:t xml:space="preserve">                       </w:t>
      </w:r>
      <w:r w:rsidRPr="00B151B9">
        <w:rPr>
          <w:rFonts w:ascii="Times New Roman" w:eastAsia="Times New Roman" w:hAnsi="Times New Roman" w:cs="Times New Roman"/>
          <w:sz w:val="24"/>
          <w:szCs w:val="24"/>
          <w:lang w:eastAsia="ru-RU"/>
        </w:rPr>
        <w:tab/>
        <w:t xml:space="preserve"> </w:t>
      </w:r>
      <w:r w:rsidR="00F8015E" w:rsidRPr="00B151B9">
        <w:rPr>
          <w:rFonts w:ascii="Times New Roman" w:eastAsia="Times New Roman" w:hAnsi="Times New Roman" w:cs="Times New Roman"/>
          <w:sz w:val="24"/>
          <w:szCs w:val="24"/>
          <w:lang w:eastAsia="ru-RU"/>
        </w:rPr>
        <w:t xml:space="preserve">   </w:t>
      </w:r>
      <w:r w:rsidR="003A1C3D" w:rsidRPr="00B151B9">
        <w:rPr>
          <w:rFonts w:ascii="Times New Roman" w:eastAsia="Times New Roman" w:hAnsi="Times New Roman" w:cs="Times New Roman"/>
          <w:sz w:val="24"/>
          <w:szCs w:val="24"/>
          <w:lang w:eastAsia="ru-RU"/>
        </w:rPr>
        <w:t>А.В. Малкин</w:t>
      </w:r>
    </w:p>
    <w:sectPr w:rsidR="00DD560F" w:rsidRPr="00B151B9" w:rsidSect="00E94FFA">
      <w:pgSz w:w="11906" w:h="16838"/>
      <w:pgMar w:top="113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77497"/>
    <w:multiLevelType w:val="multilevel"/>
    <w:tmpl w:val="5E1253E2"/>
    <w:lvl w:ilvl="0">
      <w:start w:val="1"/>
      <w:numFmt w:val="decimal"/>
      <w:lvlText w:val="%1."/>
      <w:lvlJc w:val="left"/>
      <w:pPr>
        <w:ind w:left="125" w:hanging="285"/>
      </w:pPr>
      <w:rPr>
        <w:rFonts w:hint="default"/>
        <w:spacing w:val="0"/>
        <w:w w:val="93"/>
        <w:lang w:val="ru-RU" w:eastAsia="en-US" w:bidi="ar-SA"/>
      </w:rPr>
    </w:lvl>
    <w:lvl w:ilvl="1">
      <w:start w:val="1"/>
      <w:numFmt w:val="decimal"/>
      <w:lvlText w:val="%2."/>
      <w:lvlJc w:val="left"/>
      <w:pPr>
        <w:ind w:left="4494" w:hanging="358"/>
        <w:jc w:val="right"/>
      </w:pPr>
      <w:rPr>
        <w:rFonts w:hint="default"/>
        <w:spacing w:val="0"/>
        <w:w w:val="83"/>
        <w:lang w:val="ru-RU" w:eastAsia="en-US" w:bidi="ar-SA"/>
      </w:rPr>
    </w:lvl>
    <w:lvl w:ilvl="2">
      <w:start w:val="1"/>
      <w:numFmt w:val="decimal"/>
      <w:lvlText w:val="%2.%3."/>
      <w:lvlJc w:val="left"/>
      <w:pPr>
        <w:ind w:left="165" w:hanging="452"/>
      </w:pPr>
      <w:rPr>
        <w:rFonts w:ascii="Times New Roman" w:eastAsia="Times New Roman" w:hAnsi="Times New Roman" w:cs="Times New Roman" w:hint="default"/>
        <w:b w:val="0"/>
        <w:bCs w:val="0"/>
        <w:i w:val="0"/>
        <w:iCs w:val="0"/>
        <w:spacing w:val="0"/>
        <w:w w:val="96"/>
        <w:sz w:val="25"/>
        <w:szCs w:val="25"/>
        <w:lang w:val="ru-RU" w:eastAsia="en-US" w:bidi="ar-SA"/>
      </w:rPr>
    </w:lvl>
    <w:lvl w:ilvl="3">
      <w:start w:val="1"/>
      <w:numFmt w:val="decimal"/>
      <w:lvlText w:val="%2.%3.%4."/>
      <w:lvlJc w:val="left"/>
      <w:pPr>
        <w:ind w:left="50" w:hanging="624"/>
        <w:jc w:val="right"/>
      </w:pPr>
      <w:rPr>
        <w:rFonts w:ascii="Times New Roman" w:eastAsia="Times New Roman" w:hAnsi="Times New Roman" w:cs="Times New Roman" w:hint="default"/>
        <w:b w:val="0"/>
        <w:bCs w:val="0"/>
        <w:i w:val="0"/>
        <w:iCs w:val="0"/>
        <w:spacing w:val="0"/>
        <w:w w:val="93"/>
        <w:sz w:val="25"/>
        <w:szCs w:val="25"/>
        <w:lang w:val="ru-RU" w:eastAsia="en-US" w:bidi="ar-SA"/>
      </w:rPr>
    </w:lvl>
    <w:lvl w:ilvl="4">
      <w:numFmt w:val="bullet"/>
      <w:lvlText w:val="•"/>
      <w:lvlJc w:val="left"/>
      <w:pPr>
        <w:ind w:left="160" w:hanging="624"/>
      </w:pPr>
      <w:rPr>
        <w:rFonts w:hint="default"/>
        <w:lang w:val="ru-RU" w:eastAsia="en-US" w:bidi="ar-SA"/>
      </w:rPr>
    </w:lvl>
    <w:lvl w:ilvl="5">
      <w:numFmt w:val="bullet"/>
      <w:lvlText w:val="•"/>
      <w:lvlJc w:val="left"/>
      <w:pPr>
        <w:ind w:left="1140" w:hanging="624"/>
      </w:pPr>
      <w:rPr>
        <w:rFonts w:hint="default"/>
        <w:lang w:val="ru-RU" w:eastAsia="en-US" w:bidi="ar-SA"/>
      </w:rPr>
    </w:lvl>
    <w:lvl w:ilvl="6">
      <w:numFmt w:val="bullet"/>
      <w:lvlText w:val="•"/>
      <w:lvlJc w:val="left"/>
      <w:pPr>
        <w:ind w:left="4500" w:hanging="624"/>
      </w:pPr>
      <w:rPr>
        <w:rFonts w:hint="default"/>
        <w:lang w:val="ru-RU" w:eastAsia="en-US" w:bidi="ar-SA"/>
      </w:rPr>
    </w:lvl>
    <w:lvl w:ilvl="7">
      <w:numFmt w:val="bullet"/>
      <w:lvlText w:val="•"/>
      <w:lvlJc w:val="left"/>
      <w:pPr>
        <w:ind w:left="6015" w:hanging="624"/>
      </w:pPr>
      <w:rPr>
        <w:rFonts w:hint="default"/>
        <w:lang w:val="ru-RU" w:eastAsia="en-US" w:bidi="ar-SA"/>
      </w:rPr>
    </w:lvl>
    <w:lvl w:ilvl="8">
      <w:numFmt w:val="bullet"/>
      <w:lvlText w:val="•"/>
      <w:lvlJc w:val="left"/>
      <w:pPr>
        <w:ind w:left="7531" w:hanging="62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0C"/>
    <w:rsid w:val="00006812"/>
    <w:rsid w:val="00013306"/>
    <w:rsid w:val="0002123A"/>
    <w:rsid w:val="00062000"/>
    <w:rsid w:val="000A02C6"/>
    <w:rsid w:val="000A47BA"/>
    <w:rsid w:val="000D786C"/>
    <w:rsid w:val="000D7941"/>
    <w:rsid w:val="0010233C"/>
    <w:rsid w:val="00115CFE"/>
    <w:rsid w:val="00127985"/>
    <w:rsid w:val="001336A6"/>
    <w:rsid w:val="00165065"/>
    <w:rsid w:val="00176E42"/>
    <w:rsid w:val="001B6C64"/>
    <w:rsid w:val="001C2A60"/>
    <w:rsid w:val="002039BD"/>
    <w:rsid w:val="00227086"/>
    <w:rsid w:val="00232F3E"/>
    <w:rsid w:val="0023418F"/>
    <w:rsid w:val="00241A7C"/>
    <w:rsid w:val="002447A3"/>
    <w:rsid w:val="00247699"/>
    <w:rsid w:val="002506E9"/>
    <w:rsid w:val="00250BB8"/>
    <w:rsid w:val="002915BB"/>
    <w:rsid w:val="00293399"/>
    <w:rsid w:val="002A023C"/>
    <w:rsid w:val="002B2360"/>
    <w:rsid w:val="002B4F3A"/>
    <w:rsid w:val="002D4FE0"/>
    <w:rsid w:val="003017C5"/>
    <w:rsid w:val="003220B3"/>
    <w:rsid w:val="00361F15"/>
    <w:rsid w:val="003869BA"/>
    <w:rsid w:val="003A1C3D"/>
    <w:rsid w:val="003A688B"/>
    <w:rsid w:val="003B3D9A"/>
    <w:rsid w:val="003B3E09"/>
    <w:rsid w:val="003D6111"/>
    <w:rsid w:val="003D6E94"/>
    <w:rsid w:val="003F7E2C"/>
    <w:rsid w:val="00417FB6"/>
    <w:rsid w:val="00437CBF"/>
    <w:rsid w:val="00465F27"/>
    <w:rsid w:val="004816AE"/>
    <w:rsid w:val="00484955"/>
    <w:rsid w:val="00487B83"/>
    <w:rsid w:val="00497B70"/>
    <w:rsid w:val="004B500C"/>
    <w:rsid w:val="004C7B55"/>
    <w:rsid w:val="004C7F9A"/>
    <w:rsid w:val="004D1CB1"/>
    <w:rsid w:val="0050105B"/>
    <w:rsid w:val="005254F4"/>
    <w:rsid w:val="005639B8"/>
    <w:rsid w:val="00565BA7"/>
    <w:rsid w:val="005675A4"/>
    <w:rsid w:val="00573362"/>
    <w:rsid w:val="00581980"/>
    <w:rsid w:val="00591603"/>
    <w:rsid w:val="005A083F"/>
    <w:rsid w:val="005C55BB"/>
    <w:rsid w:val="005F38EB"/>
    <w:rsid w:val="005F5574"/>
    <w:rsid w:val="0063487F"/>
    <w:rsid w:val="0065224A"/>
    <w:rsid w:val="00666A77"/>
    <w:rsid w:val="00676282"/>
    <w:rsid w:val="006873D5"/>
    <w:rsid w:val="00697280"/>
    <w:rsid w:val="00697935"/>
    <w:rsid w:val="006B1C52"/>
    <w:rsid w:val="006B2C88"/>
    <w:rsid w:val="006F140D"/>
    <w:rsid w:val="00727610"/>
    <w:rsid w:val="00776CAE"/>
    <w:rsid w:val="007A0522"/>
    <w:rsid w:val="007B7C5D"/>
    <w:rsid w:val="00820D92"/>
    <w:rsid w:val="008372AF"/>
    <w:rsid w:val="00862B92"/>
    <w:rsid w:val="00887208"/>
    <w:rsid w:val="008873D3"/>
    <w:rsid w:val="008967C1"/>
    <w:rsid w:val="008B0EEE"/>
    <w:rsid w:val="008C7FA7"/>
    <w:rsid w:val="008D034F"/>
    <w:rsid w:val="008E5DB7"/>
    <w:rsid w:val="00904048"/>
    <w:rsid w:val="00911581"/>
    <w:rsid w:val="009260DB"/>
    <w:rsid w:val="00927258"/>
    <w:rsid w:val="0095258E"/>
    <w:rsid w:val="00962B36"/>
    <w:rsid w:val="009A088A"/>
    <w:rsid w:val="009C399C"/>
    <w:rsid w:val="009D1555"/>
    <w:rsid w:val="009D1BD3"/>
    <w:rsid w:val="009D2A43"/>
    <w:rsid w:val="009D7661"/>
    <w:rsid w:val="009D7E1A"/>
    <w:rsid w:val="009F4187"/>
    <w:rsid w:val="009F70BB"/>
    <w:rsid w:val="00A36632"/>
    <w:rsid w:val="00A45D34"/>
    <w:rsid w:val="00A62996"/>
    <w:rsid w:val="00A72CAD"/>
    <w:rsid w:val="00A744CA"/>
    <w:rsid w:val="00A824DC"/>
    <w:rsid w:val="00A843A1"/>
    <w:rsid w:val="00AD5CB3"/>
    <w:rsid w:val="00AE1D75"/>
    <w:rsid w:val="00AE76E9"/>
    <w:rsid w:val="00AF0951"/>
    <w:rsid w:val="00AF5B0D"/>
    <w:rsid w:val="00AF76D1"/>
    <w:rsid w:val="00B018A0"/>
    <w:rsid w:val="00B151B9"/>
    <w:rsid w:val="00B44AEF"/>
    <w:rsid w:val="00B50EA4"/>
    <w:rsid w:val="00B7140E"/>
    <w:rsid w:val="00B805DD"/>
    <w:rsid w:val="00BA775D"/>
    <w:rsid w:val="00C05DFB"/>
    <w:rsid w:val="00C21AD9"/>
    <w:rsid w:val="00C220CF"/>
    <w:rsid w:val="00C61E40"/>
    <w:rsid w:val="00C64211"/>
    <w:rsid w:val="00C77B7E"/>
    <w:rsid w:val="00C8333E"/>
    <w:rsid w:val="00CB192A"/>
    <w:rsid w:val="00CB4B29"/>
    <w:rsid w:val="00CC2426"/>
    <w:rsid w:val="00CF5A3F"/>
    <w:rsid w:val="00D23CB5"/>
    <w:rsid w:val="00D23D05"/>
    <w:rsid w:val="00D252EF"/>
    <w:rsid w:val="00D36ED2"/>
    <w:rsid w:val="00D46B74"/>
    <w:rsid w:val="00D65022"/>
    <w:rsid w:val="00D65D29"/>
    <w:rsid w:val="00D71261"/>
    <w:rsid w:val="00D80B2B"/>
    <w:rsid w:val="00DA21AD"/>
    <w:rsid w:val="00DA725E"/>
    <w:rsid w:val="00DD560F"/>
    <w:rsid w:val="00DD7AFE"/>
    <w:rsid w:val="00DE632F"/>
    <w:rsid w:val="00E0326A"/>
    <w:rsid w:val="00E04A69"/>
    <w:rsid w:val="00E24162"/>
    <w:rsid w:val="00E24EC0"/>
    <w:rsid w:val="00E33D5D"/>
    <w:rsid w:val="00E34035"/>
    <w:rsid w:val="00E41D99"/>
    <w:rsid w:val="00E5281E"/>
    <w:rsid w:val="00E56056"/>
    <w:rsid w:val="00E63994"/>
    <w:rsid w:val="00E733EC"/>
    <w:rsid w:val="00E74186"/>
    <w:rsid w:val="00E93076"/>
    <w:rsid w:val="00E94FFA"/>
    <w:rsid w:val="00ED16F2"/>
    <w:rsid w:val="00EE31AE"/>
    <w:rsid w:val="00EE7A14"/>
    <w:rsid w:val="00EF72DF"/>
    <w:rsid w:val="00F15E1C"/>
    <w:rsid w:val="00F22D95"/>
    <w:rsid w:val="00F34CC5"/>
    <w:rsid w:val="00F600EB"/>
    <w:rsid w:val="00F76E1B"/>
    <w:rsid w:val="00F8015E"/>
    <w:rsid w:val="00F83435"/>
    <w:rsid w:val="00F93EB6"/>
    <w:rsid w:val="00FA15C8"/>
    <w:rsid w:val="00FB4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7E937-E2F3-4AAB-A88B-69D3DFCA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43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C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6B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487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487F"/>
    <w:rPr>
      <w:rFonts w:ascii="Segoe UI" w:hAnsi="Segoe UI" w:cs="Segoe UI"/>
      <w:sz w:val="18"/>
      <w:szCs w:val="18"/>
    </w:rPr>
  </w:style>
  <w:style w:type="paragraph" w:styleId="a6">
    <w:name w:val="Body Text"/>
    <w:basedOn w:val="a"/>
    <w:link w:val="a7"/>
    <w:uiPriority w:val="1"/>
    <w:qFormat/>
    <w:rsid w:val="00A843A1"/>
    <w:pPr>
      <w:widowControl w:val="0"/>
      <w:autoSpaceDE w:val="0"/>
      <w:autoSpaceDN w:val="0"/>
      <w:spacing w:after="0" w:line="240" w:lineRule="auto"/>
      <w:jc w:val="both"/>
    </w:pPr>
    <w:rPr>
      <w:rFonts w:ascii="Times New Roman" w:eastAsia="Times New Roman" w:hAnsi="Times New Roman" w:cs="Times New Roman"/>
      <w:sz w:val="25"/>
      <w:szCs w:val="25"/>
    </w:rPr>
  </w:style>
  <w:style w:type="character" w:customStyle="1" w:styleId="a7">
    <w:name w:val="Основной текст Знак"/>
    <w:basedOn w:val="a0"/>
    <w:link w:val="a6"/>
    <w:uiPriority w:val="1"/>
    <w:rsid w:val="00A843A1"/>
    <w:rPr>
      <w:rFonts w:ascii="Times New Roman" w:eastAsia="Times New Roman" w:hAnsi="Times New Roman" w:cs="Times New Roman"/>
      <w:sz w:val="25"/>
      <w:szCs w:val="25"/>
    </w:rPr>
  </w:style>
  <w:style w:type="paragraph" w:styleId="a8">
    <w:name w:val="List Paragraph"/>
    <w:basedOn w:val="a"/>
    <w:uiPriority w:val="1"/>
    <w:qFormat/>
    <w:rsid w:val="00A843A1"/>
    <w:pPr>
      <w:widowControl w:val="0"/>
      <w:autoSpaceDE w:val="0"/>
      <w:autoSpaceDN w:val="0"/>
      <w:spacing w:after="0" w:line="240" w:lineRule="auto"/>
      <w:ind w:left="144" w:firstLine="705"/>
      <w:jc w:val="both"/>
    </w:pPr>
    <w:rPr>
      <w:rFonts w:ascii="Times New Roman" w:eastAsia="Times New Roman" w:hAnsi="Times New Roman" w:cs="Times New Roman"/>
    </w:rPr>
  </w:style>
  <w:style w:type="paragraph" w:customStyle="1" w:styleId="formattext">
    <w:name w:val="formattext"/>
    <w:basedOn w:val="a"/>
    <w:rsid w:val="007276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2761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
    <w:name w:val="ConsPlusTextList"/>
    <w:rsid w:val="0010233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22660">
      <w:bodyDiv w:val="1"/>
      <w:marLeft w:val="0"/>
      <w:marRight w:val="0"/>
      <w:marTop w:val="0"/>
      <w:marBottom w:val="0"/>
      <w:divBdr>
        <w:top w:val="none" w:sz="0" w:space="0" w:color="auto"/>
        <w:left w:val="none" w:sz="0" w:space="0" w:color="auto"/>
        <w:bottom w:val="none" w:sz="0" w:space="0" w:color="auto"/>
        <w:right w:val="none" w:sz="0" w:space="0" w:color="auto"/>
      </w:divBdr>
    </w:div>
    <w:div w:id="679504884">
      <w:bodyDiv w:val="1"/>
      <w:marLeft w:val="0"/>
      <w:marRight w:val="0"/>
      <w:marTop w:val="0"/>
      <w:marBottom w:val="0"/>
      <w:divBdr>
        <w:top w:val="none" w:sz="0" w:space="0" w:color="auto"/>
        <w:left w:val="none" w:sz="0" w:space="0" w:color="auto"/>
        <w:bottom w:val="none" w:sz="0" w:space="0" w:color="auto"/>
        <w:right w:val="none" w:sz="0" w:space="0" w:color="auto"/>
      </w:divBdr>
    </w:div>
    <w:div w:id="847137217">
      <w:bodyDiv w:val="1"/>
      <w:marLeft w:val="0"/>
      <w:marRight w:val="0"/>
      <w:marTop w:val="0"/>
      <w:marBottom w:val="0"/>
      <w:divBdr>
        <w:top w:val="none" w:sz="0" w:space="0" w:color="auto"/>
        <w:left w:val="none" w:sz="0" w:space="0" w:color="auto"/>
        <w:bottom w:val="none" w:sz="0" w:space="0" w:color="auto"/>
        <w:right w:val="none" w:sz="0" w:space="0" w:color="auto"/>
      </w:divBdr>
    </w:div>
    <w:div w:id="944969789">
      <w:bodyDiv w:val="1"/>
      <w:marLeft w:val="0"/>
      <w:marRight w:val="0"/>
      <w:marTop w:val="0"/>
      <w:marBottom w:val="0"/>
      <w:divBdr>
        <w:top w:val="none" w:sz="0" w:space="0" w:color="auto"/>
        <w:left w:val="none" w:sz="0" w:space="0" w:color="auto"/>
        <w:bottom w:val="none" w:sz="0" w:space="0" w:color="auto"/>
        <w:right w:val="none" w:sz="0" w:space="0" w:color="auto"/>
      </w:divBdr>
    </w:div>
    <w:div w:id="1513110964">
      <w:bodyDiv w:val="1"/>
      <w:marLeft w:val="0"/>
      <w:marRight w:val="0"/>
      <w:marTop w:val="0"/>
      <w:marBottom w:val="0"/>
      <w:divBdr>
        <w:top w:val="none" w:sz="0" w:space="0" w:color="auto"/>
        <w:left w:val="none" w:sz="0" w:space="0" w:color="auto"/>
        <w:bottom w:val="none" w:sz="0" w:space="0" w:color="auto"/>
        <w:right w:val="none" w:sz="0" w:space="0" w:color="auto"/>
      </w:divBdr>
    </w:div>
    <w:div w:id="18592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7ACC-BBEC-4B2A-8B34-34DEBC41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1331</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Пользователь</cp:lastModifiedBy>
  <cp:revision>6</cp:revision>
  <cp:lastPrinted>2026-04-07T07:48:00Z</cp:lastPrinted>
  <dcterms:created xsi:type="dcterms:W3CDTF">2026-06-16T05:55:00Z</dcterms:created>
  <dcterms:modified xsi:type="dcterms:W3CDTF">2026-06-16T06:30:00Z</dcterms:modified>
</cp:coreProperties>
</file>