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9C" w:rsidRPr="009321CE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21CE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9321CE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21CE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лиц, </w:t>
      </w:r>
      <w:r w:rsidR="007A7A2C" w:rsidRPr="009321CE">
        <w:rPr>
          <w:rFonts w:ascii="Times New Roman" w:hAnsi="Times New Roman" w:cs="Times New Roman"/>
          <w:sz w:val="24"/>
          <w:szCs w:val="24"/>
        </w:rPr>
        <w:t>Быковой Людмилы Алексеевны</w:t>
      </w:r>
      <w:proofErr w:type="gramStart"/>
      <w:r w:rsidR="00BD3D83" w:rsidRPr="009321C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D3D83" w:rsidRPr="009321CE">
        <w:rPr>
          <w:rFonts w:ascii="Times New Roman" w:hAnsi="Times New Roman" w:cs="Times New Roman"/>
          <w:sz w:val="24"/>
          <w:szCs w:val="24"/>
        </w:rPr>
        <w:t>директора муниципального общеобразовательного учреждения «</w:t>
      </w:r>
      <w:r w:rsidR="007A7A2C" w:rsidRPr="009321CE">
        <w:rPr>
          <w:rFonts w:ascii="Times New Roman" w:hAnsi="Times New Roman" w:cs="Times New Roman"/>
          <w:sz w:val="24"/>
          <w:szCs w:val="24"/>
        </w:rPr>
        <w:t>Лицей №6</w:t>
      </w:r>
      <w:r w:rsidR="00BD3D83" w:rsidRPr="009321CE">
        <w:rPr>
          <w:rFonts w:ascii="Times New Roman" w:hAnsi="Times New Roman" w:cs="Times New Roman"/>
          <w:sz w:val="24"/>
          <w:szCs w:val="24"/>
        </w:rPr>
        <w:t xml:space="preserve">» и </w:t>
      </w:r>
      <w:r w:rsidR="0022555F" w:rsidRPr="009321CE">
        <w:rPr>
          <w:rFonts w:ascii="Times New Roman" w:hAnsi="Times New Roman" w:cs="Times New Roman"/>
          <w:sz w:val="24"/>
          <w:szCs w:val="24"/>
        </w:rPr>
        <w:t xml:space="preserve">ее </w:t>
      </w:r>
      <w:r w:rsidR="00BD3D83" w:rsidRPr="009321CE">
        <w:rPr>
          <w:rFonts w:ascii="Times New Roman" w:hAnsi="Times New Roman" w:cs="Times New Roman"/>
          <w:sz w:val="24"/>
          <w:szCs w:val="24"/>
        </w:rPr>
        <w:t>супруга</w:t>
      </w:r>
      <w:r w:rsidR="00F854B2" w:rsidRPr="009321CE">
        <w:rPr>
          <w:rFonts w:ascii="Times New Roman" w:hAnsi="Times New Roman" w:cs="Times New Roman"/>
          <w:sz w:val="24"/>
          <w:szCs w:val="24"/>
        </w:rPr>
        <w:t xml:space="preserve"> </w:t>
      </w:r>
      <w:r w:rsidRPr="009321CE">
        <w:rPr>
          <w:rFonts w:ascii="Times New Roman" w:hAnsi="Times New Roman" w:cs="Times New Roman"/>
          <w:sz w:val="24"/>
          <w:szCs w:val="24"/>
        </w:rPr>
        <w:t>с 1 января по 31 декабря 20</w:t>
      </w:r>
      <w:r w:rsidR="005D7F93" w:rsidRPr="009321CE">
        <w:rPr>
          <w:rFonts w:ascii="Times New Roman" w:hAnsi="Times New Roman" w:cs="Times New Roman"/>
          <w:sz w:val="24"/>
          <w:szCs w:val="24"/>
        </w:rPr>
        <w:t xml:space="preserve">19 </w:t>
      </w:r>
      <w:r w:rsidRPr="009321CE">
        <w:rPr>
          <w:rFonts w:ascii="Times New Roman" w:hAnsi="Times New Roman" w:cs="Times New Roman"/>
          <w:sz w:val="24"/>
          <w:szCs w:val="24"/>
        </w:rPr>
        <w:t>года для размещения на официальном сайте</w:t>
      </w:r>
      <w:r w:rsidR="005D7F93" w:rsidRPr="009321CE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Воскресенск Московской области</w:t>
      </w:r>
    </w:p>
    <w:p w:rsidR="00C81D9C" w:rsidRPr="009321CE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9"/>
        <w:gridCol w:w="1644"/>
        <w:gridCol w:w="1814"/>
        <w:gridCol w:w="1859"/>
        <w:gridCol w:w="1134"/>
        <w:gridCol w:w="969"/>
        <w:gridCol w:w="1701"/>
        <w:gridCol w:w="1583"/>
        <w:gridCol w:w="1025"/>
        <w:gridCol w:w="1757"/>
      </w:tblGrid>
      <w:tr w:rsidR="00C81D9C" w:rsidRPr="009321CE" w:rsidTr="00BD3D83">
        <w:tc>
          <w:tcPr>
            <w:tcW w:w="2289" w:type="dxa"/>
            <w:vMerge w:val="restart"/>
          </w:tcPr>
          <w:p w:rsidR="00C81D9C" w:rsidRPr="009321CE" w:rsidRDefault="00C81D9C" w:rsidP="00BD3D83">
            <w:pPr>
              <w:pStyle w:val="ConsPlusNormal"/>
              <w:jc w:val="center"/>
              <w:rPr>
                <w:szCs w:val="24"/>
              </w:rPr>
            </w:pPr>
            <w:r w:rsidRPr="009321CE">
              <w:rPr>
                <w:szCs w:val="24"/>
              </w:rPr>
              <w:t xml:space="preserve">Фамилия, имя, отчество лица, представившего сведения </w:t>
            </w:r>
            <w:hyperlink w:anchor="P159" w:history="1">
              <w:r w:rsidRPr="009321CE">
                <w:rPr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Pr="009321CE" w:rsidRDefault="00C81D9C" w:rsidP="00BD3D83">
            <w:pPr>
              <w:pStyle w:val="ConsPlusNormal"/>
              <w:jc w:val="center"/>
              <w:rPr>
                <w:szCs w:val="24"/>
              </w:rPr>
            </w:pPr>
            <w:r w:rsidRPr="009321CE">
              <w:rPr>
                <w:szCs w:val="24"/>
              </w:rPr>
              <w:t xml:space="preserve">Должность лица, </w:t>
            </w:r>
            <w:proofErr w:type="spellStart"/>
            <w:proofErr w:type="gramStart"/>
            <w:r w:rsidRPr="009321CE">
              <w:rPr>
                <w:szCs w:val="24"/>
              </w:rPr>
              <w:t>представив</w:t>
            </w:r>
            <w:r w:rsidR="008B630B" w:rsidRPr="009321CE">
              <w:rPr>
                <w:szCs w:val="24"/>
              </w:rPr>
              <w:t>-</w:t>
            </w:r>
            <w:r w:rsidRPr="009321CE">
              <w:rPr>
                <w:szCs w:val="24"/>
              </w:rPr>
              <w:t>шего</w:t>
            </w:r>
            <w:proofErr w:type="spellEnd"/>
            <w:proofErr w:type="gramEnd"/>
            <w:r w:rsidRPr="009321CE">
              <w:rPr>
                <w:szCs w:val="24"/>
              </w:rPr>
              <w:t xml:space="preserve"> сведения </w:t>
            </w:r>
            <w:hyperlink w:anchor="P160" w:history="1">
              <w:r w:rsidRPr="009321CE">
                <w:rPr>
                  <w:color w:val="0000FF"/>
                  <w:szCs w:val="24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Pr="009321CE" w:rsidRDefault="00C81D9C" w:rsidP="00BD3D83">
            <w:pPr>
              <w:pStyle w:val="ConsPlusNormal"/>
              <w:jc w:val="center"/>
              <w:rPr>
                <w:szCs w:val="24"/>
              </w:rPr>
            </w:pPr>
            <w:proofErr w:type="spellStart"/>
            <w:proofErr w:type="gramStart"/>
            <w:r w:rsidRPr="009321CE">
              <w:rPr>
                <w:szCs w:val="24"/>
              </w:rPr>
              <w:t>Декларирован</w:t>
            </w:r>
            <w:r w:rsidR="008B630B" w:rsidRPr="009321CE">
              <w:rPr>
                <w:szCs w:val="24"/>
              </w:rPr>
              <w:t>-</w:t>
            </w:r>
            <w:r w:rsidRPr="009321CE">
              <w:rPr>
                <w:szCs w:val="24"/>
              </w:rPr>
              <w:t>ный</w:t>
            </w:r>
            <w:proofErr w:type="spellEnd"/>
            <w:proofErr w:type="gramEnd"/>
            <w:r w:rsidRPr="009321CE">
              <w:rPr>
                <w:szCs w:val="24"/>
              </w:rPr>
              <w:t xml:space="preserve"> годовой доход за 20</w:t>
            </w:r>
            <w:r w:rsidR="005D7F93" w:rsidRPr="009321CE">
              <w:rPr>
                <w:szCs w:val="24"/>
              </w:rPr>
              <w:t>19</w:t>
            </w:r>
            <w:r w:rsidR="008B630B" w:rsidRPr="009321CE">
              <w:rPr>
                <w:szCs w:val="24"/>
              </w:rPr>
              <w:t xml:space="preserve"> </w:t>
            </w:r>
            <w:r w:rsidRPr="009321CE">
              <w:rPr>
                <w:szCs w:val="24"/>
              </w:rPr>
              <w:t>год</w:t>
            </w:r>
          </w:p>
          <w:p w:rsidR="00C81D9C" w:rsidRPr="009321CE" w:rsidRDefault="00C81D9C" w:rsidP="00BD3D83">
            <w:pPr>
              <w:pStyle w:val="ConsPlusNormal"/>
              <w:jc w:val="center"/>
              <w:rPr>
                <w:szCs w:val="24"/>
              </w:rPr>
            </w:pPr>
            <w:r w:rsidRPr="009321CE">
              <w:rPr>
                <w:szCs w:val="24"/>
              </w:rPr>
              <w:t>(руб.)</w:t>
            </w:r>
          </w:p>
        </w:tc>
        <w:tc>
          <w:tcPr>
            <w:tcW w:w="5663" w:type="dxa"/>
            <w:gridSpan w:val="4"/>
          </w:tcPr>
          <w:p w:rsidR="00C81D9C" w:rsidRPr="009321CE" w:rsidRDefault="00C81D9C" w:rsidP="00BD3D83">
            <w:pPr>
              <w:pStyle w:val="ConsPlusNormal"/>
              <w:jc w:val="center"/>
              <w:rPr>
                <w:szCs w:val="24"/>
              </w:rPr>
            </w:pPr>
            <w:r w:rsidRPr="009321CE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Pr="009321CE" w:rsidRDefault="00C81D9C" w:rsidP="00BD3D83">
            <w:pPr>
              <w:pStyle w:val="ConsPlusNormal"/>
              <w:jc w:val="center"/>
              <w:rPr>
                <w:szCs w:val="24"/>
              </w:rPr>
            </w:pPr>
            <w:r w:rsidRPr="009321CE"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81D9C" w:rsidRPr="009321CE" w:rsidTr="00BD3D83">
        <w:tc>
          <w:tcPr>
            <w:tcW w:w="2289" w:type="dxa"/>
            <w:vMerge/>
          </w:tcPr>
          <w:p w:rsidR="00C81D9C" w:rsidRPr="009321CE" w:rsidRDefault="00C81D9C" w:rsidP="00BD3D83">
            <w:pPr>
              <w:jc w:val="center"/>
            </w:pPr>
          </w:p>
        </w:tc>
        <w:tc>
          <w:tcPr>
            <w:tcW w:w="1644" w:type="dxa"/>
            <w:vMerge/>
          </w:tcPr>
          <w:p w:rsidR="00C81D9C" w:rsidRPr="009321CE" w:rsidRDefault="00C81D9C" w:rsidP="00BD3D83">
            <w:pPr>
              <w:jc w:val="center"/>
            </w:pPr>
          </w:p>
        </w:tc>
        <w:tc>
          <w:tcPr>
            <w:tcW w:w="1814" w:type="dxa"/>
            <w:vMerge/>
          </w:tcPr>
          <w:p w:rsidR="00C81D9C" w:rsidRPr="009321CE" w:rsidRDefault="00C81D9C" w:rsidP="00BD3D83">
            <w:pPr>
              <w:jc w:val="center"/>
            </w:pPr>
          </w:p>
        </w:tc>
        <w:tc>
          <w:tcPr>
            <w:tcW w:w="1859" w:type="dxa"/>
          </w:tcPr>
          <w:p w:rsidR="00C81D9C" w:rsidRPr="009321CE" w:rsidRDefault="00C81D9C" w:rsidP="00BD3D83">
            <w:pPr>
              <w:pStyle w:val="ConsPlusNormal"/>
              <w:jc w:val="center"/>
              <w:rPr>
                <w:szCs w:val="24"/>
              </w:rPr>
            </w:pPr>
            <w:r w:rsidRPr="009321CE">
              <w:rPr>
                <w:szCs w:val="24"/>
              </w:rPr>
              <w:t xml:space="preserve">вид объектов недвижимого имущества </w:t>
            </w:r>
            <w:hyperlink w:anchor="P161" w:history="1">
              <w:r w:rsidRPr="009321CE">
                <w:rPr>
                  <w:color w:val="0000FF"/>
                  <w:szCs w:val="24"/>
                </w:rPr>
                <w:t>&lt;***&gt;</w:t>
              </w:r>
            </w:hyperlink>
          </w:p>
        </w:tc>
        <w:tc>
          <w:tcPr>
            <w:tcW w:w="1134" w:type="dxa"/>
          </w:tcPr>
          <w:p w:rsidR="00C81D9C" w:rsidRPr="009321CE" w:rsidRDefault="00C81D9C" w:rsidP="00BD3D83">
            <w:pPr>
              <w:pStyle w:val="ConsPlusNormal"/>
              <w:jc w:val="center"/>
              <w:rPr>
                <w:szCs w:val="24"/>
              </w:rPr>
            </w:pPr>
            <w:r w:rsidRPr="009321CE">
              <w:rPr>
                <w:szCs w:val="24"/>
              </w:rPr>
              <w:t>площадь (кв. м)</w:t>
            </w:r>
          </w:p>
        </w:tc>
        <w:tc>
          <w:tcPr>
            <w:tcW w:w="969" w:type="dxa"/>
          </w:tcPr>
          <w:p w:rsidR="00C81D9C" w:rsidRPr="009321CE" w:rsidRDefault="00C81D9C" w:rsidP="00BD3D83">
            <w:pPr>
              <w:pStyle w:val="ConsPlusNormal"/>
              <w:jc w:val="center"/>
              <w:rPr>
                <w:szCs w:val="24"/>
              </w:rPr>
            </w:pPr>
            <w:r w:rsidRPr="009321CE">
              <w:rPr>
                <w:szCs w:val="24"/>
              </w:rPr>
              <w:t xml:space="preserve">страна расположения </w:t>
            </w:r>
            <w:hyperlink w:anchor="P162" w:history="1">
              <w:r w:rsidRPr="009321CE">
                <w:rPr>
                  <w:color w:val="0000FF"/>
                  <w:szCs w:val="24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Pr="009321CE" w:rsidRDefault="00C81D9C" w:rsidP="00BD3D83">
            <w:pPr>
              <w:pStyle w:val="ConsPlusNormal"/>
              <w:jc w:val="center"/>
              <w:rPr>
                <w:szCs w:val="24"/>
              </w:rPr>
            </w:pPr>
            <w:r w:rsidRPr="009321CE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1583" w:type="dxa"/>
          </w:tcPr>
          <w:p w:rsidR="00C81D9C" w:rsidRPr="009321CE" w:rsidRDefault="00C81D9C" w:rsidP="00BD3D83">
            <w:pPr>
              <w:pStyle w:val="ConsPlusNormal"/>
              <w:jc w:val="center"/>
              <w:rPr>
                <w:szCs w:val="24"/>
              </w:rPr>
            </w:pPr>
            <w:r w:rsidRPr="009321CE">
              <w:rPr>
                <w:szCs w:val="24"/>
              </w:rPr>
              <w:t>вид объектов недвижимого имущества</w:t>
            </w:r>
          </w:p>
        </w:tc>
        <w:tc>
          <w:tcPr>
            <w:tcW w:w="1025" w:type="dxa"/>
          </w:tcPr>
          <w:p w:rsidR="00C81D9C" w:rsidRPr="009321CE" w:rsidRDefault="00C81D9C" w:rsidP="00BD3D83">
            <w:pPr>
              <w:pStyle w:val="ConsPlusNormal"/>
              <w:jc w:val="center"/>
              <w:rPr>
                <w:szCs w:val="24"/>
              </w:rPr>
            </w:pPr>
            <w:r w:rsidRPr="009321CE">
              <w:rPr>
                <w:szCs w:val="24"/>
              </w:rPr>
              <w:t>площадь (кв. м)</w:t>
            </w:r>
          </w:p>
        </w:tc>
        <w:tc>
          <w:tcPr>
            <w:tcW w:w="1757" w:type="dxa"/>
          </w:tcPr>
          <w:p w:rsidR="00C81D9C" w:rsidRPr="009321CE" w:rsidRDefault="00C81D9C" w:rsidP="00BD3D83">
            <w:pPr>
              <w:pStyle w:val="ConsPlusNormal"/>
              <w:jc w:val="center"/>
              <w:rPr>
                <w:szCs w:val="24"/>
              </w:rPr>
            </w:pPr>
            <w:r w:rsidRPr="009321CE">
              <w:rPr>
                <w:szCs w:val="24"/>
              </w:rPr>
              <w:t xml:space="preserve">страна расположения </w:t>
            </w:r>
            <w:hyperlink w:anchor="P162" w:history="1">
              <w:r w:rsidRPr="009321CE">
                <w:rPr>
                  <w:color w:val="0000FF"/>
                  <w:szCs w:val="24"/>
                </w:rPr>
                <w:t>&lt;****&gt;</w:t>
              </w:r>
            </w:hyperlink>
          </w:p>
        </w:tc>
      </w:tr>
      <w:tr w:rsidR="0022555F" w:rsidRPr="009321CE" w:rsidTr="00BD3D83">
        <w:trPr>
          <w:trHeight w:val="413"/>
        </w:trPr>
        <w:tc>
          <w:tcPr>
            <w:tcW w:w="2289" w:type="dxa"/>
          </w:tcPr>
          <w:p w:rsidR="0022555F" w:rsidRPr="009321CE" w:rsidRDefault="007A7A2C" w:rsidP="0022555F">
            <w:pPr>
              <w:pStyle w:val="ConsPlusNormal"/>
              <w:jc w:val="center"/>
              <w:rPr>
                <w:szCs w:val="24"/>
              </w:rPr>
            </w:pPr>
            <w:r w:rsidRPr="009321CE">
              <w:rPr>
                <w:szCs w:val="24"/>
              </w:rPr>
              <w:t>Быкова</w:t>
            </w:r>
          </w:p>
          <w:p w:rsidR="007A7A2C" w:rsidRPr="009321CE" w:rsidRDefault="007A7A2C" w:rsidP="0022555F">
            <w:pPr>
              <w:pStyle w:val="ConsPlusNormal"/>
              <w:jc w:val="center"/>
              <w:rPr>
                <w:szCs w:val="24"/>
              </w:rPr>
            </w:pPr>
            <w:r w:rsidRPr="009321CE">
              <w:rPr>
                <w:szCs w:val="24"/>
              </w:rPr>
              <w:t>Людмила</w:t>
            </w:r>
          </w:p>
          <w:p w:rsidR="007A7A2C" w:rsidRPr="009321CE" w:rsidRDefault="007A7A2C" w:rsidP="0022555F">
            <w:pPr>
              <w:pStyle w:val="ConsPlusNormal"/>
              <w:jc w:val="center"/>
              <w:rPr>
                <w:szCs w:val="24"/>
              </w:rPr>
            </w:pPr>
            <w:r w:rsidRPr="009321CE">
              <w:rPr>
                <w:szCs w:val="24"/>
              </w:rPr>
              <w:t xml:space="preserve"> Алексеевна</w:t>
            </w:r>
          </w:p>
        </w:tc>
        <w:tc>
          <w:tcPr>
            <w:tcW w:w="1644" w:type="dxa"/>
            <w:vMerge w:val="restart"/>
          </w:tcPr>
          <w:p w:rsidR="0022555F" w:rsidRPr="009321CE" w:rsidRDefault="0022555F" w:rsidP="0022555F">
            <w:pPr>
              <w:pStyle w:val="ConsPlusNormal"/>
              <w:jc w:val="center"/>
              <w:rPr>
                <w:szCs w:val="24"/>
              </w:rPr>
            </w:pPr>
            <w:r w:rsidRPr="009321CE">
              <w:rPr>
                <w:szCs w:val="24"/>
              </w:rPr>
              <w:t>директор</w:t>
            </w:r>
          </w:p>
          <w:p w:rsidR="0022555F" w:rsidRPr="009321CE" w:rsidRDefault="0022555F" w:rsidP="0022555F">
            <w:pPr>
              <w:pStyle w:val="ConsPlusNormal"/>
              <w:jc w:val="center"/>
              <w:rPr>
                <w:szCs w:val="24"/>
              </w:rPr>
            </w:pPr>
          </w:p>
          <w:p w:rsidR="0022555F" w:rsidRPr="009321CE" w:rsidRDefault="0022555F" w:rsidP="0022555F">
            <w:pPr>
              <w:pStyle w:val="ConsPlusNormal"/>
              <w:jc w:val="center"/>
              <w:rPr>
                <w:szCs w:val="24"/>
              </w:rPr>
            </w:pPr>
          </w:p>
          <w:p w:rsidR="0022555F" w:rsidRPr="009321CE" w:rsidRDefault="0022555F" w:rsidP="0022555F">
            <w:pPr>
              <w:pStyle w:val="ConsPlusNormal"/>
              <w:jc w:val="center"/>
              <w:rPr>
                <w:szCs w:val="24"/>
              </w:rPr>
            </w:pPr>
          </w:p>
          <w:p w:rsidR="0022555F" w:rsidRPr="009321CE" w:rsidRDefault="0022555F" w:rsidP="0022555F">
            <w:pPr>
              <w:pStyle w:val="ConsPlusNormal"/>
              <w:jc w:val="center"/>
              <w:rPr>
                <w:szCs w:val="24"/>
              </w:rPr>
            </w:pPr>
          </w:p>
          <w:p w:rsidR="0022555F" w:rsidRPr="009321CE" w:rsidRDefault="0022555F" w:rsidP="0022555F">
            <w:pPr>
              <w:pStyle w:val="ConsPlusNormal"/>
              <w:jc w:val="center"/>
              <w:rPr>
                <w:szCs w:val="24"/>
              </w:rPr>
            </w:pPr>
          </w:p>
          <w:p w:rsidR="0022555F" w:rsidRPr="009321CE" w:rsidRDefault="0022555F" w:rsidP="0022555F">
            <w:pPr>
              <w:pStyle w:val="ConsPlusNormal"/>
              <w:jc w:val="center"/>
              <w:rPr>
                <w:szCs w:val="24"/>
              </w:rPr>
            </w:pPr>
          </w:p>
          <w:p w:rsidR="0022555F" w:rsidRPr="009321CE" w:rsidRDefault="0022555F" w:rsidP="0022555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14" w:type="dxa"/>
          </w:tcPr>
          <w:p w:rsidR="0022555F" w:rsidRPr="009321CE" w:rsidRDefault="007A7A2C" w:rsidP="0022555F">
            <w:pPr>
              <w:pStyle w:val="ConsPlusNormal"/>
              <w:jc w:val="center"/>
              <w:rPr>
                <w:szCs w:val="24"/>
              </w:rPr>
            </w:pPr>
            <w:r w:rsidRPr="009321CE">
              <w:rPr>
                <w:szCs w:val="24"/>
              </w:rPr>
              <w:t>2152402,67</w:t>
            </w:r>
          </w:p>
          <w:p w:rsidR="0022555F" w:rsidRPr="009321CE" w:rsidRDefault="0022555F" w:rsidP="0022555F">
            <w:pPr>
              <w:pStyle w:val="ConsPlusNormal"/>
              <w:jc w:val="center"/>
              <w:rPr>
                <w:szCs w:val="24"/>
              </w:rPr>
            </w:pPr>
            <w:r w:rsidRPr="009321CE">
              <w:rPr>
                <w:szCs w:val="24"/>
              </w:rPr>
              <w:t>( с учетом других выплат)</w:t>
            </w:r>
          </w:p>
        </w:tc>
        <w:tc>
          <w:tcPr>
            <w:tcW w:w="1859" w:type="dxa"/>
          </w:tcPr>
          <w:p w:rsidR="0022555F" w:rsidRPr="009321CE" w:rsidRDefault="009321CE" w:rsidP="0022555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22555F" w:rsidRPr="009321CE">
              <w:rPr>
                <w:szCs w:val="24"/>
              </w:rPr>
              <w:t>вартира</w:t>
            </w:r>
          </w:p>
          <w:p w:rsidR="0022555F" w:rsidRPr="009321CE" w:rsidRDefault="0022555F" w:rsidP="0022555F">
            <w:pPr>
              <w:pStyle w:val="ConsPlusNormal"/>
              <w:jc w:val="center"/>
              <w:rPr>
                <w:szCs w:val="24"/>
              </w:rPr>
            </w:pPr>
            <w:r w:rsidRPr="009321CE">
              <w:rPr>
                <w:szCs w:val="24"/>
              </w:rPr>
              <w:t>1/3 доли</w:t>
            </w:r>
          </w:p>
          <w:p w:rsidR="0022555F" w:rsidRPr="009321CE" w:rsidRDefault="0022555F" w:rsidP="0022555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2555F" w:rsidRPr="009321CE" w:rsidRDefault="007A7A2C" w:rsidP="0022555F">
            <w:pPr>
              <w:pStyle w:val="ConsPlusNormal"/>
              <w:jc w:val="center"/>
              <w:rPr>
                <w:szCs w:val="24"/>
              </w:rPr>
            </w:pPr>
            <w:r w:rsidRPr="009321CE">
              <w:rPr>
                <w:szCs w:val="24"/>
              </w:rPr>
              <w:t>22,3</w:t>
            </w:r>
          </w:p>
          <w:p w:rsidR="0022555F" w:rsidRPr="009321CE" w:rsidRDefault="0022555F" w:rsidP="0022555F">
            <w:pPr>
              <w:pStyle w:val="ConsPlusNormal"/>
              <w:jc w:val="center"/>
              <w:rPr>
                <w:szCs w:val="24"/>
              </w:rPr>
            </w:pPr>
          </w:p>
          <w:p w:rsidR="0022555F" w:rsidRPr="009321CE" w:rsidRDefault="0022555F" w:rsidP="0022555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69" w:type="dxa"/>
          </w:tcPr>
          <w:p w:rsidR="0022555F" w:rsidRPr="009321CE" w:rsidRDefault="0022555F" w:rsidP="0022555F">
            <w:pPr>
              <w:pStyle w:val="ConsPlusNormal"/>
              <w:jc w:val="center"/>
              <w:rPr>
                <w:szCs w:val="24"/>
              </w:rPr>
            </w:pPr>
            <w:r w:rsidRPr="009321CE">
              <w:rPr>
                <w:szCs w:val="24"/>
              </w:rPr>
              <w:t>РФ</w:t>
            </w:r>
          </w:p>
        </w:tc>
        <w:tc>
          <w:tcPr>
            <w:tcW w:w="1701" w:type="dxa"/>
          </w:tcPr>
          <w:p w:rsidR="0022555F" w:rsidRPr="009321CE" w:rsidRDefault="009321CE" w:rsidP="0022555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22555F" w:rsidRPr="009321CE">
              <w:rPr>
                <w:szCs w:val="24"/>
              </w:rPr>
              <w:t>е имеет</w:t>
            </w:r>
          </w:p>
        </w:tc>
        <w:tc>
          <w:tcPr>
            <w:tcW w:w="1583" w:type="dxa"/>
          </w:tcPr>
          <w:p w:rsidR="0022555F" w:rsidRPr="009321CE" w:rsidRDefault="0022555F" w:rsidP="0022555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25" w:type="dxa"/>
          </w:tcPr>
          <w:p w:rsidR="0022555F" w:rsidRPr="009321CE" w:rsidRDefault="0022555F" w:rsidP="0022555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57" w:type="dxa"/>
          </w:tcPr>
          <w:p w:rsidR="0022555F" w:rsidRPr="009321CE" w:rsidRDefault="0022555F" w:rsidP="0022555F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22555F" w:rsidRPr="009321CE" w:rsidTr="00BD3D83">
        <w:trPr>
          <w:trHeight w:val="578"/>
        </w:trPr>
        <w:tc>
          <w:tcPr>
            <w:tcW w:w="2289" w:type="dxa"/>
            <w:vMerge w:val="restart"/>
          </w:tcPr>
          <w:p w:rsidR="0022555F" w:rsidRPr="009321CE" w:rsidRDefault="0022555F" w:rsidP="0022555F">
            <w:pPr>
              <w:pStyle w:val="ConsPlusNormal"/>
              <w:jc w:val="center"/>
              <w:rPr>
                <w:szCs w:val="24"/>
              </w:rPr>
            </w:pPr>
            <w:r w:rsidRPr="009321CE">
              <w:rPr>
                <w:szCs w:val="24"/>
              </w:rPr>
              <w:t>Супруг</w:t>
            </w:r>
          </w:p>
        </w:tc>
        <w:tc>
          <w:tcPr>
            <w:tcW w:w="1644" w:type="dxa"/>
            <w:vMerge/>
          </w:tcPr>
          <w:p w:rsidR="0022555F" w:rsidRPr="009321CE" w:rsidRDefault="0022555F" w:rsidP="0022555F">
            <w:pPr>
              <w:jc w:val="center"/>
            </w:pPr>
          </w:p>
        </w:tc>
        <w:tc>
          <w:tcPr>
            <w:tcW w:w="1814" w:type="dxa"/>
            <w:vMerge w:val="restart"/>
          </w:tcPr>
          <w:p w:rsidR="0022555F" w:rsidRPr="009321CE" w:rsidRDefault="007A7A2C" w:rsidP="0022555F">
            <w:pPr>
              <w:pStyle w:val="ConsPlusNormal"/>
              <w:jc w:val="center"/>
              <w:rPr>
                <w:szCs w:val="24"/>
              </w:rPr>
            </w:pPr>
            <w:r w:rsidRPr="009321CE">
              <w:rPr>
                <w:szCs w:val="24"/>
              </w:rPr>
              <w:t>729441,96</w:t>
            </w:r>
            <w:r w:rsidR="0022555F" w:rsidRPr="009321CE">
              <w:rPr>
                <w:szCs w:val="24"/>
              </w:rPr>
              <w:t>,00</w:t>
            </w:r>
          </w:p>
        </w:tc>
        <w:tc>
          <w:tcPr>
            <w:tcW w:w="1859" w:type="dxa"/>
          </w:tcPr>
          <w:p w:rsidR="0022555F" w:rsidRPr="009321CE" w:rsidRDefault="009321CE" w:rsidP="0022555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7A7A2C" w:rsidRPr="009321CE">
              <w:rPr>
                <w:szCs w:val="24"/>
              </w:rPr>
              <w:t>емельный участок</w:t>
            </w:r>
          </w:p>
        </w:tc>
        <w:tc>
          <w:tcPr>
            <w:tcW w:w="1134" w:type="dxa"/>
          </w:tcPr>
          <w:p w:rsidR="0022555F" w:rsidRPr="009321CE" w:rsidRDefault="007A7A2C" w:rsidP="0022555F">
            <w:pPr>
              <w:pStyle w:val="ConsPlusNormal"/>
              <w:jc w:val="center"/>
              <w:rPr>
                <w:szCs w:val="24"/>
              </w:rPr>
            </w:pPr>
            <w:r w:rsidRPr="009321CE">
              <w:rPr>
                <w:szCs w:val="24"/>
              </w:rPr>
              <w:t>887</w:t>
            </w:r>
          </w:p>
        </w:tc>
        <w:tc>
          <w:tcPr>
            <w:tcW w:w="969" w:type="dxa"/>
          </w:tcPr>
          <w:p w:rsidR="0022555F" w:rsidRPr="009321CE" w:rsidRDefault="0022555F" w:rsidP="0022555F">
            <w:pPr>
              <w:pStyle w:val="ConsPlusNormal"/>
              <w:jc w:val="center"/>
              <w:rPr>
                <w:szCs w:val="24"/>
              </w:rPr>
            </w:pPr>
            <w:r w:rsidRPr="009321CE">
              <w:rPr>
                <w:szCs w:val="24"/>
              </w:rPr>
              <w:t>РФ</w:t>
            </w:r>
          </w:p>
        </w:tc>
        <w:tc>
          <w:tcPr>
            <w:tcW w:w="1701" w:type="dxa"/>
            <w:vMerge w:val="restart"/>
          </w:tcPr>
          <w:p w:rsidR="0022555F" w:rsidRPr="009321CE" w:rsidRDefault="009321CE" w:rsidP="0022555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AA6B30" w:rsidRPr="009321CE">
              <w:rPr>
                <w:szCs w:val="24"/>
              </w:rPr>
              <w:t>е имеет</w:t>
            </w:r>
          </w:p>
        </w:tc>
        <w:tc>
          <w:tcPr>
            <w:tcW w:w="1583" w:type="dxa"/>
            <w:vMerge w:val="restart"/>
          </w:tcPr>
          <w:p w:rsidR="0022555F" w:rsidRPr="009321CE" w:rsidRDefault="009321CE" w:rsidP="0022555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7A7A2C" w:rsidRPr="009321CE">
              <w:rPr>
                <w:szCs w:val="24"/>
              </w:rPr>
              <w:t>емельный участок</w:t>
            </w:r>
          </w:p>
        </w:tc>
        <w:tc>
          <w:tcPr>
            <w:tcW w:w="1025" w:type="dxa"/>
            <w:vMerge w:val="restart"/>
          </w:tcPr>
          <w:p w:rsidR="0022555F" w:rsidRPr="009321CE" w:rsidRDefault="00AA6B30" w:rsidP="0022555F">
            <w:pPr>
              <w:pStyle w:val="ConsPlusNormal"/>
              <w:jc w:val="center"/>
              <w:rPr>
                <w:szCs w:val="24"/>
              </w:rPr>
            </w:pPr>
            <w:r w:rsidRPr="009321CE">
              <w:rPr>
                <w:szCs w:val="24"/>
              </w:rPr>
              <w:t>50,0</w:t>
            </w:r>
          </w:p>
        </w:tc>
        <w:tc>
          <w:tcPr>
            <w:tcW w:w="1757" w:type="dxa"/>
            <w:vMerge w:val="restart"/>
          </w:tcPr>
          <w:p w:rsidR="0022555F" w:rsidRPr="009321CE" w:rsidRDefault="00AA6B30" w:rsidP="0022555F">
            <w:pPr>
              <w:pStyle w:val="ConsPlusNormal"/>
              <w:jc w:val="center"/>
              <w:rPr>
                <w:szCs w:val="24"/>
              </w:rPr>
            </w:pPr>
            <w:r w:rsidRPr="009321CE">
              <w:rPr>
                <w:szCs w:val="24"/>
              </w:rPr>
              <w:t>РФ</w:t>
            </w:r>
          </w:p>
        </w:tc>
      </w:tr>
      <w:tr w:rsidR="007A7A2C" w:rsidRPr="009321CE" w:rsidTr="00BD3D83">
        <w:trPr>
          <w:trHeight w:val="578"/>
        </w:trPr>
        <w:tc>
          <w:tcPr>
            <w:tcW w:w="2289" w:type="dxa"/>
            <w:vMerge/>
          </w:tcPr>
          <w:p w:rsidR="007A7A2C" w:rsidRPr="009321CE" w:rsidRDefault="007A7A2C" w:rsidP="0022555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44" w:type="dxa"/>
            <w:vMerge/>
          </w:tcPr>
          <w:p w:rsidR="007A7A2C" w:rsidRPr="009321CE" w:rsidRDefault="007A7A2C" w:rsidP="0022555F">
            <w:pPr>
              <w:jc w:val="center"/>
            </w:pPr>
          </w:p>
        </w:tc>
        <w:tc>
          <w:tcPr>
            <w:tcW w:w="1814" w:type="dxa"/>
            <w:vMerge/>
          </w:tcPr>
          <w:p w:rsidR="007A7A2C" w:rsidRPr="009321CE" w:rsidRDefault="007A7A2C" w:rsidP="0022555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59" w:type="dxa"/>
          </w:tcPr>
          <w:p w:rsidR="007A7A2C" w:rsidRPr="009321CE" w:rsidRDefault="009321CE" w:rsidP="005B38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7A7A2C" w:rsidRPr="009321CE">
              <w:rPr>
                <w:szCs w:val="24"/>
              </w:rPr>
              <w:t>вартира</w:t>
            </w:r>
          </w:p>
          <w:p w:rsidR="007A7A2C" w:rsidRPr="009321CE" w:rsidRDefault="007A7A2C" w:rsidP="00E026C8">
            <w:pPr>
              <w:pStyle w:val="ConsPlusNormal"/>
              <w:jc w:val="center"/>
              <w:rPr>
                <w:szCs w:val="24"/>
              </w:rPr>
            </w:pPr>
            <w:r w:rsidRPr="009321CE">
              <w:rPr>
                <w:szCs w:val="24"/>
              </w:rPr>
              <w:t>1/3 доли</w:t>
            </w:r>
          </w:p>
        </w:tc>
        <w:tc>
          <w:tcPr>
            <w:tcW w:w="1134" w:type="dxa"/>
          </w:tcPr>
          <w:p w:rsidR="007A7A2C" w:rsidRPr="009321CE" w:rsidRDefault="007A7A2C" w:rsidP="005B3822">
            <w:pPr>
              <w:pStyle w:val="ConsPlusNormal"/>
              <w:jc w:val="center"/>
              <w:rPr>
                <w:szCs w:val="24"/>
              </w:rPr>
            </w:pPr>
            <w:r w:rsidRPr="009321CE">
              <w:rPr>
                <w:szCs w:val="24"/>
              </w:rPr>
              <w:t>22,3</w:t>
            </w:r>
          </w:p>
          <w:p w:rsidR="007A7A2C" w:rsidRPr="009321CE" w:rsidRDefault="007A7A2C" w:rsidP="005B382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69" w:type="dxa"/>
          </w:tcPr>
          <w:p w:rsidR="007A7A2C" w:rsidRPr="009321CE" w:rsidRDefault="007A7A2C" w:rsidP="0022555F">
            <w:pPr>
              <w:pStyle w:val="ConsPlusNormal"/>
              <w:jc w:val="center"/>
              <w:rPr>
                <w:szCs w:val="24"/>
              </w:rPr>
            </w:pPr>
            <w:r w:rsidRPr="009321CE">
              <w:rPr>
                <w:szCs w:val="24"/>
              </w:rPr>
              <w:t>РФ</w:t>
            </w:r>
          </w:p>
        </w:tc>
        <w:tc>
          <w:tcPr>
            <w:tcW w:w="1701" w:type="dxa"/>
            <w:vMerge/>
          </w:tcPr>
          <w:p w:rsidR="007A7A2C" w:rsidRPr="009321CE" w:rsidRDefault="007A7A2C" w:rsidP="0022555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83" w:type="dxa"/>
            <w:vMerge/>
          </w:tcPr>
          <w:p w:rsidR="007A7A2C" w:rsidRPr="009321CE" w:rsidRDefault="007A7A2C" w:rsidP="0022555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25" w:type="dxa"/>
            <w:vMerge/>
          </w:tcPr>
          <w:p w:rsidR="007A7A2C" w:rsidRPr="009321CE" w:rsidRDefault="007A7A2C" w:rsidP="0022555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57" w:type="dxa"/>
            <w:vMerge/>
          </w:tcPr>
          <w:p w:rsidR="007A7A2C" w:rsidRPr="009321CE" w:rsidRDefault="007A7A2C" w:rsidP="0022555F">
            <w:pPr>
              <w:pStyle w:val="ConsPlusNormal"/>
              <w:jc w:val="center"/>
              <w:rPr>
                <w:szCs w:val="24"/>
              </w:rPr>
            </w:pPr>
          </w:p>
        </w:tc>
      </w:tr>
    </w:tbl>
    <w:p w:rsidR="00C81D9C" w:rsidRPr="00BD3D83" w:rsidRDefault="00C81D9C" w:rsidP="005D7F93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sectPr w:rsidR="00C81D9C" w:rsidRPr="00BD3D83" w:rsidSect="00BD3D83">
          <w:pgSz w:w="16838" w:h="11905" w:orient="landscape"/>
          <w:pgMar w:top="142" w:right="1134" w:bottom="284" w:left="1134" w:header="0" w:footer="0" w:gutter="0"/>
          <w:cols w:space="720"/>
        </w:sectPr>
      </w:pPr>
    </w:p>
    <w:p w:rsidR="00FE688B" w:rsidRDefault="009321CE" w:rsidP="0022555F"/>
    <w:sectPr w:rsidR="00FE688B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1D9C"/>
    <w:rsid w:val="000E1377"/>
    <w:rsid w:val="0012614D"/>
    <w:rsid w:val="00162DF1"/>
    <w:rsid w:val="001E25D1"/>
    <w:rsid w:val="001E3D5B"/>
    <w:rsid w:val="00215937"/>
    <w:rsid w:val="0022555F"/>
    <w:rsid w:val="002558C0"/>
    <w:rsid w:val="003A2A75"/>
    <w:rsid w:val="0042232B"/>
    <w:rsid w:val="00484112"/>
    <w:rsid w:val="004848F3"/>
    <w:rsid w:val="004A113A"/>
    <w:rsid w:val="005B15A0"/>
    <w:rsid w:val="005D7F93"/>
    <w:rsid w:val="005E71E2"/>
    <w:rsid w:val="00600309"/>
    <w:rsid w:val="006A2C63"/>
    <w:rsid w:val="00751445"/>
    <w:rsid w:val="00756D70"/>
    <w:rsid w:val="007A7A2C"/>
    <w:rsid w:val="007D368C"/>
    <w:rsid w:val="008B630B"/>
    <w:rsid w:val="008D7D7C"/>
    <w:rsid w:val="00903DE4"/>
    <w:rsid w:val="009321CE"/>
    <w:rsid w:val="00967CE1"/>
    <w:rsid w:val="009B62AE"/>
    <w:rsid w:val="00A32C09"/>
    <w:rsid w:val="00A6547C"/>
    <w:rsid w:val="00AA6B30"/>
    <w:rsid w:val="00B37C62"/>
    <w:rsid w:val="00B9503F"/>
    <w:rsid w:val="00BD3D83"/>
    <w:rsid w:val="00C81D9C"/>
    <w:rsid w:val="00D32751"/>
    <w:rsid w:val="00D47117"/>
    <w:rsid w:val="00DB2F02"/>
    <w:rsid w:val="00E026C8"/>
    <w:rsid w:val="00F2159C"/>
    <w:rsid w:val="00F854B2"/>
    <w:rsid w:val="00FA4974"/>
    <w:rsid w:val="00FE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162DF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62D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162DF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62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4B9F4-FAF9-47A2-8A2C-623E87690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Konkina</dc:creator>
  <cp:lastModifiedBy>user</cp:lastModifiedBy>
  <cp:revision>9</cp:revision>
  <cp:lastPrinted>2020-04-15T12:31:00Z</cp:lastPrinted>
  <dcterms:created xsi:type="dcterms:W3CDTF">2020-03-10T06:56:00Z</dcterms:created>
  <dcterms:modified xsi:type="dcterms:W3CDTF">2020-04-29T14:13:00Z</dcterms:modified>
</cp:coreProperties>
</file>