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74C13" w14:textId="77777777" w:rsidR="00991EDE" w:rsidRPr="009160DB" w:rsidRDefault="00991EDE" w:rsidP="00991EDE">
      <w:pPr>
        <w:jc w:val="center"/>
      </w:pPr>
      <w:r w:rsidRPr="009160DB">
        <w:rPr>
          <w:noProof/>
          <w:sz w:val="24"/>
          <w:szCs w:val="24"/>
          <w:lang w:eastAsia="ru-RU"/>
        </w:rPr>
        <w:drawing>
          <wp:inline distT="0" distB="0" distL="0" distR="0" wp14:anchorId="05646A04" wp14:editId="7843CFFA">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7C7E5C13" w14:textId="77777777" w:rsidR="00991EDE" w:rsidRPr="009160DB" w:rsidRDefault="00991EDE" w:rsidP="00991EDE">
      <w:pPr>
        <w:spacing w:after="0" w:line="240" w:lineRule="auto"/>
        <w:jc w:val="center"/>
        <w:rPr>
          <w:rFonts w:ascii="Times New Roman" w:eastAsia="Times New Roman" w:hAnsi="Times New Roman" w:cs="Times New Roman"/>
          <w:b/>
          <w:sz w:val="36"/>
          <w:szCs w:val="36"/>
          <w:lang w:eastAsia="ru-RU"/>
        </w:rPr>
      </w:pPr>
      <w:r w:rsidRPr="009160DB">
        <w:rPr>
          <w:rFonts w:ascii="Times New Roman" w:eastAsia="Times New Roman" w:hAnsi="Times New Roman" w:cs="Times New Roman"/>
          <w:b/>
          <w:sz w:val="36"/>
          <w:szCs w:val="36"/>
          <w:lang w:eastAsia="ru-RU"/>
        </w:rPr>
        <w:t>Администрация</w:t>
      </w:r>
    </w:p>
    <w:p w14:paraId="169F49AE" w14:textId="77777777" w:rsidR="00991EDE" w:rsidRPr="009160DB" w:rsidRDefault="00991EDE" w:rsidP="00991EDE">
      <w:pPr>
        <w:spacing w:after="0" w:line="240" w:lineRule="auto"/>
        <w:jc w:val="center"/>
        <w:rPr>
          <w:rFonts w:ascii="Times New Roman" w:eastAsia="Times New Roman" w:hAnsi="Times New Roman" w:cs="Times New Roman"/>
          <w:b/>
          <w:sz w:val="36"/>
          <w:szCs w:val="36"/>
          <w:lang w:eastAsia="ru-RU"/>
        </w:rPr>
      </w:pPr>
      <w:r w:rsidRPr="009160DB">
        <w:rPr>
          <w:rFonts w:ascii="Times New Roman" w:eastAsia="Times New Roman" w:hAnsi="Times New Roman" w:cs="Times New Roman"/>
          <w:b/>
          <w:sz w:val="36"/>
          <w:szCs w:val="36"/>
          <w:lang w:eastAsia="ru-RU"/>
        </w:rPr>
        <w:t>городского округа Воскресенск</w:t>
      </w:r>
    </w:p>
    <w:p w14:paraId="77DA4697" w14:textId="77777777" w:rsidR="00991EDE" w:rsidRPr="009160DB" w:rsidRDefault="00991EDE" w:rsidP="00991EDE">
      <w:pPr>
        <w:keepNext/>
        <w:spacing w:after="0" w:line="240" w:lineRule="auto"/>
        <w:jc w:val="center"/>
        <w:outlineLvl w:val="0"/>
        <w:rPr>
          <w:rFonts w:ascii="Times New Roman" w:eastAsia="Times New Roman" w:hAnsi="Times New Roman" w:cs="Times New Roman"/>
          <w:b/>
          <w:sz w:val="36"/>
          <w:szCs w:val="36"/>
          <w:lang w:eastAsia="ru-RU"/>
        </w:rPr>
      </w:pPr>
      <w:r w:rsidRPr="009160DB">
        <w:rPr>
          <w:rFonts w:ascii="Times New Roman" w:eastAsia="Times New Roman" w:hAnsi="Times New Roman" w:cs="Times New Roman"/>
          <w:b/>
          <w:sz w:val="36"/>
          <w:szCs w:val="36"/>
          <w:lang w:eastAsia="ru-RU"/>
        </w:rPr>
        <w:t>Московской области</w:t>
      </w:r>
    </w:p>
    <w:p w14:paraId="0BD2F968" w14:textId="77777777" w:rsidR="00991EDE" w:rsidRPr="009160DB" w:rsidRDefault="00991EDE" w:rsidP="00991EDE">
      <w:pPr>
        <w:spacing w:after="0" w:line="240" w:lineRule="auto"/>
        <w:rPr>
          <w:rFonts w:ascii="Times New Roman" w:eastAsia="Times New Roman" w:hAnsi="Times New Roman" w:cs="Times New Roman"/>
          <w:sz w:val="24"/>
          <w:szCs w:val="24"/>
          <w:lang w:eastAsia="ru-RU"/>
        </w:rPr>
      </w:pPr>
    </w:p>
    <w:p w14:paraId="37B6C9A6" w14:textId="77777777" w:rsidR="00991EDE" w:rsidRPr="009160DB" w:rsidRDefault="00991EDE" w:rsidP="00991EDE">
      <w:pPr>
        <w:spacing w:after="0" w:line="240" w:lineRule="auto"/>
        <w:rPr>
          <w:rFonts w:ascii="Times New Roman" w:eastAsia="Times New Roman" w:hAnsi="Times New Roman" w:cs="Times New Roman"/>
          <w:sz w:val="24"/>
          <w:szCs w:val="24"/>
          <w:lang w:eastAsia="ru-RU"/>
        </w:rPr>
      </w:pPr>
    </w:p>
    <w:p w14:paraId="7A62A7FD" w14:textId="77777777" w:rsidR="00991EDE" w:rsidRPr="009160DB" w:rsidRDefault="00991EDE" w:rsidP="00991EDE">
      <w:pPr>
        <w:spacing w:after="0" w:line="360" w:lineRule="auto"/>
        <w:jc w:val="center"/>
        <w:rPr>
          <w:rFonts w:ascii="Times New Roman" w:eastAsia="Times New Roman" w:hAnsi="Times New Roman" w:cs="Times New Roman"/>
          <w:b/>
          <w:bCs/>
          <w:sz w:val="36"/>
          <w:szCs w:val="20"/>
          <w:lang w:eastAsia="ru-RU"/>
        </w:rPr>
      </w:pPr>
      <w:r w:rsidRPr="009160DB">
        <w:rPr>
          <w:rFonts w:ascii="Times New Roman" w:eastAsia="Times New Roman" w:hAnsi="Times New Roman" w:cs="Times New Roman"/>
          <w:b/>
          <w:bCs/>
          <w:sz w:val="36"/>
          <w:szCs w:val="20"/>
          <w:lang w:eastAsia="ru-RU"/>
        </w:rPr>
        <w:t>П О С Т А Н О В Л Е Н И Е</w:t>
      </w:r>
    </w:p>
    <w:p w14:paraId="35D38813" w14:textId="77777777" w:rsidR="00991EDE" w:rsidRPr="009160DB" w:rsidRDefault="00991EDE" w:rsidP="00991EDE">
      <w:pPr>
        <w:jc w:val="center"/>
        <w:rPr>
          <w:rFonts w:ascii="Times New Roman" w:hAnsi="Times New Roman" w:cs="Times New Roman"/>
        </w:rPr>
      </w:pPr>
      <w:r w:rsidRPr="009160DB">
        <w:rPr>
          <w:rFonts w:ascii="Times New Roman" w:hAnsi="Times New Roman" w:cs="Times New Roman"/>
          <w:sz w:val="24"/>
        </w:rPr>
        <w:t>__________________ № ________________</w:t>
      </w:r>
    </w:p>
    <w:p w14:paraId="0F1821CA" w14:textId="77777777" w:rsidR="00991EDE" w:rsidRPr="009160DB" w:rsidRDefault="00991EDE" w:rsidP="00991EDE">
      <w:pPr>
        <w:widowControl w:val="0"/>
        <w:suppressAutoHyphens/>
        <w:spacing w:after="0" w:line="240" w:lineRule="auto"/>
        <w:jc w:val="center"/>
        <w:rPr>
          <w:rFonts w:ascii="Times New Roman" w:eastAsia="Times New Roman" w:hAnsi="Times New Roman" w:cs="Times New Roman"/>
          <w:b/>
          <w:sz w:val="24"/>
          <w:szCs w:val="24"/>
          <w:lang w:eastAsia="ru-RU"/>
        </w:rPr>
      </w:pPr>
    </w:p>
    <w:p w14:paraId="2BD4F08A" w14:textId="153DF2A4" w:rsidR="00F309CD" w:rsidRPr="009160DB" w:rsidRDefault="00AB5123" w:rsidP="00586E65">
      <w:pPr>
        <w:widowControl w:val="0"/>
        <w:suppressAutoHyphens/>
        <w:spacing w:after="0" w:line="240" w:lineRule="auto"/>
        <w:jc w:val="center"/>
        <w:rPr>
          <w:rFonts w:ascii="Times New Roman" w:eastAsia="Times New Roman" w:hAnsi="Times New Roman" w:cs="Times New Roman"/>
          <w:b/>
          <w:sz w:val="24"/>
          <w:szCs w:val="24"/>
          <w:lang w:eastAsia="ru-RU"/>
        </w:rPr>
      </w:pPr>
      <w:r w:rsidRPr="009160DB">
        <w:rPr>
          <w:rFonts w:ascii="Times New Roman" w:eastAsia="Times New Roman" w:hAnsi="Times New Roman" w:cs="Times New Roman"/>
          <w:b/>
          <w:sz w:val="24"/>
          <w:szCs w:val="24"/>
          <w:lang w:eastAsia="ru-RU"/>
        </w:rPr>
        <w:t>О внесении изменений в</w:t>
      </w:r>
      <w:r w:rsidR="00991EDE" w:rsidRPr="009160DB">
        <w:rPr>
          <w:rFonts w:ascii="Times New Roman" w:eastAsia="Times New Roman" w:hAnsi="Times New Roman" w:cs="Times New Roman"/>
          <w:b/>
          <w:sz w:val="24"/>
          <w:szCs w:val="24"/>
          <w:lang w:eastAsia="ru-RU"/>
        </w:rPr>
        <w:t xml:space="preserve"> </w:t>
      </w:r>
      <w:r w:rsidR="002875D8" w:rsidRPr="009160DB">
        <w:rPr>
          <w:rFonts w:ascii="Times New Roman" w:eastAsia="Times New Roman" w:hAnsi="Times New Roman" w:cs="Times New Roman"/>
          <w:b/>
          <w:sz w:val="24"/>
          <w:szCs w:val="24"/>
          <w:lang w:eastAsia="ru-RU"/>
        </w:rPr>
        <w:t>П</w:t>
      </w:r>
      <w:r w:rsidR="00991EDE" w:rsidRPr="009160DB">
        <w:rPr>
          <w:rFonts w:ascii="Times New Roman" w:eastAsia="Times New Roman" w:hAnsi="Times New Roman" w:cs="Times New Roman"/>
          <w:b/>
          <w:sz w:val="24"/>
          <w:szCs w:val="24"/>
          <w:lang w:eastAsia="ru-RU"/>
        </w:rPr>
        <w:t>оложени</w:t>
      </w:r>
      <w:r w:rsidRPr="009160DB">
        <w:rPr>
          <w:rFonts w:ascii="Times New Roman" w:eastAsia="Times New Roman" w:hAnsi="Times New Roman" w:cs="Times New Roman"/>
          <w:b/>
          <w:sz w:val="24"/>
          <w:szCs w:val="24"/>
          <w:lang w:eastAsia="ru-RU"/>
        </w:rPr>
        <w:t>е</w:t>
      </w:r>
      <w:r w:rsidR="00991EDE" w:rsidRPr="009160DB">
        <w:rPr>
          <w:rFonts w:ascii="Times New Roman" w:eastAsia="Times New Roman" w:hAnsi="Times New Roman" w:cs="Times New Roman"/>
          <w:b/>
          <w:sz w:val="24"/>
          <w:szCs w:val="24"/>
          <w:lang w:eastAsia="ru-RU"/>
        </w:rPr>
        <w:t xml:space="preserve"> о</w:t>
      </w:r>
      <w:r w:rsidR="002875D8" w:rsidRPr="009160DB">
        <w:rPr>
          <w:rFonts w:ascii="Times New Roman" w:eastAsia="Times New Roman" w:hAnsi="Times New Roman" w:cs="Times New Roman"/>
          <w:b/>
          <w:sz w:val="24"/>
          <w:szCs w:val="24"/>
          <w:lang w:eastAsia="ru-RU"/>
        </w:rPr>
        <w:t xml:space="preserve"> системе оплаты </w:t>
      </w:r>
      <w:r w:rsidR="00991EDE" w:rsidRPr="009160DB">
        <w:rPr>
          <w:rFonts w:ascii="Times New Roman" w:eastAsia="Times New Roman" w:hAnsi="Times New Roman" w:cs="Times New Roman"/>
          <w:b/>
          <w:sz w:val="24"/>
          <w:szCs w:val="24"/>
          <w:lang w:eastAsia="ru-RU"/>
        </w:rPr>
        <w:t xml:space="preserve">труда работников </w:t>
      </w:r>
    </w:p>
    <w:p w14:paraId="231CB3C7" w14:textId="77777777" w:rsidR="00586E65" w:rsidRPr="009160DB" w:rsidRDefault="00991EDE" w:rsidP="00586E65">
      <w:pPr>
        <w:widowControl w:val="0"/>
        <w:suppressAutoHyphens/>
        <w:spacing w:after="0" w:line="240" w:lineRule="auto"/>
        <w:jc w:val="center"/>
        <w:rPr>
          <w:rFonts w:ascii="Times New Roman" w:eastAsia="Times New Roman" w:hAnsi="Times New Roman" w:cs="Times New Roman"/>
          <w:b/>
          <w:sz w:val="24"/>
          <w:szCs w:val="24"/>
          <w:lang w:eastAsia="ru-RU"/>
        </w:rPr>
      </w:pPr>
      <w:r w:rsidRPr="009160DB">
        <w:rPr>
          <w:rFonts w:ascii="Times New Roman" w:eastAsia="Times New Roman" w:hAnsi="Times New Roman" w:cs="Times New Roman"/>
          <w:b/>
          <w:sz w:val="24"/>
          <w:szCs w:val="24"/>
          <w:lang w:eastAsia="ru-RU"/>
        </w:rPr>
        <w:t xml:space="preserve">муниципальных учреждений городского округа Воскресенск Московской области, </w:t>
      </w:r>
      <w:r w:rsidR="00586E65" w:rsidRPr="009160DB">
        <w:rPr>
          <w:rFonts w:ascii="Times New Roman" w:eastAsia="Times New Roman" w:hAnsi="Times New Roman" w:cs="Times New Roman"/>
          <w:b/>
          <w:sz w:val="24"/>
          <w:szCs w:val="24"/>
          <w:lang w:eastAsia="ru-RU"/>
        </w:rPr>
        <w:t xml:space="preserve">реализующих дополнительные общеобразовательные программы </w:t>
      </w:r>
    </w:p>
    <w:p w14:paraId="2239E8D9" w14:textId="77777777" w:rsidR="00AF79B7" w:rsidRDefault="00586E65" w:rsidP="00586E65">
      <w:pPr>
        <w:widowControl w:val="0"/>
        <w:suppressAutoHyphens/>
        <w:spacing w:after="0" w:line="240" w:lineRule="auto"/>
        <w:jc w:val="center"/>
        <w:rPr>
          <w:rFonts w:ascii="Times New Roman" w:eastAsia="Times New Roman" w:hAnsi="Times New Roman" w:cs="Times New Roman"/>
          <w:b/>
          <w:sz w:val="24"/>
          <w:szCs w:val="24"/>
          <w:lang w:eastAsia="ru-RU"/>
        </w:rPr>
      </w:pPr>
      <w:r w:rsidRPr="009160DB">
        <w:rPr>
          <w:rFonts w:ascii="Times New Roman" w:eastAsia="Times New Roman" w:hAnsi="Times New Roman" w:cs="Times New Roman"/>
          <w:b/>
          <w:sz w:val="24"/>
          <w:szCs w:val="24"/>
          <w:lang w:eastAsia="ru-RU"/>
        </w:rPr>
        <w:t>в области физической культуры и спорта</w:t>
      </w:r>
      <w:r w:rsidR="00AB5123" w:rsidRPr="009160DB">
        <w:rPr>
          <w:rFonts w:ascii="Times New Roman" w:eastAsia="Times New Roman" w:hAnsi="Times New Roman" w:cs="Times New Roman"/>
          <w:b/>
          <w:sz w:val="24"/>
          <w:szCs w:val="24"/>
          <w:lang w:eastAsia="ru-RU"/>
        </w:rPr>
        <w:t>, утверждённое постановлением Администрации городского округа Воскресенск Московской области от</w:t>
      </w:r>
      <w:r w:rsidR="005B71C0" w:rsidRPr="009160DB">
        <w:rPr>
          <w:rFonts w:ascii="Times New Roman" w:eastAsia="Times New Roman" w:hAnsi="Times New Roman" w:cs="Times New Roman"/>
          <w:b/>
          <w:sz w:val="24"/>
          <w:szCs w:val="24"/>
          <w:lang w:eastAsia="ru-RU"/>
        </w:rPr>
        <w:t xml:space="preserve"> 22.01.2025 № 89</w:t>
      </w:r>
    </w:p>
    <w:p w14:paraId="1F29A460" w14:textId="69641F0F" w:rsidR="00991EDE" w:rsidRPr="009160DB" w:rsidRDefault="00824257" w:rsidP="00586E65">
      <w:pPr>
        <w:widowControl w:val="0"/>
        <w:suppressAutoHyphens/>
        <w:spacing w:after="0" w:line="240" w:lineRule="auto"/>
        <w:jc w:val="center"/>
        <w:rPr>
          <w:rFonts w:ascii="Times New Roman" w:eastAsia="Times New Roman" w:hAnsi="Times New Roman" w:cs="Times New Roman"/>
          <w:sz w:val="24"/>
          <w:szCs w:val="24"/>
          <w:lang w:eastAsia="ru-RU"/>
        </w:rPr>
      </w:pPr>
      <w:r w:rsidRPr="009160DB">
        <w:rPr>
          <w:rFonts w:ascii="Times New Roman" w:eastAsia="Times New Roman" w:hAnsi="Times New Roman" w:cs="Times New Roman"/>
          <w:b/>
          <w:sz w:val="24"/>
          <w:szCs w:val="24"/>
          <w:lang w:eastAsia="ru-RU"/>
        </w:rPr>
        <w:t>(с изменением от 20.10.2025 № 2790</w:t>
      </w:r>
      <w:r w:rsidR="00BD3A6B">
        <w:rPr>
          <w:rFonts w:ascii="Times New Roman" w:eastAsia="Times New Roman" w:hAnsi="Times New Roman" w:cs="Times New Roman"/>
          <w:b/>
          <w:sz w:val="24"/>
          <w:szCs w:val="24"/>
          <w:lang w:eastAsia="ru-RU"/>
        </w:rPr>
        <w:t>, от 15.04.2026 № 1040</w:t>
      </w:r>
      <w:r w:rsidRPr="009160DB">
        <w:rPr>
          <w:rFonts w:ascii="Times New Roman" w:eastAsia="Times New Roman" w:hAnsi="Times New Roman" w:cs="Times New Roman"/>
          <w:b/>
          <w:sz w:val="24"/>
          <w:szCs w:val="24"/>
          <w:lang w:eastAsia="ru-RU"/>
        </w:rPr>
        <w:t>)</w:t>
      </w:r>
    </w:p>
    <w:p w14:paraId="1B93AA81" w14:textId="77777777" w:rsidR="00991EDE" w:rsidRPr="009160DB" w:rsidRDefault="00991EDE" w:rsidP="00991EDE">
      <w:pPr>
        <w:suppressAutoHyphens/>
        <w:spacing w:after="0" w:line="240" w:lineRule="auto"/>
        <w:jc w:val="both"/>
        <w:rPr>
          <w:rFonts w:ascii="Times New Roman" w:eastAsia="Times New Roman" w:hAnsi="Times New Roman" w:cs="Times New Roman"/>
          <w:sz w:val="24"/>
          <w:szCs w:val="24"/>
          <w:lang w:eastAsia="ru-RU"/>
        </w:rPr>
      </w:pPr>
    </w:p>
    <w:p w14:paraId="57565B66" w14:textId="365B43CA" w:rsidR="006857E9" w:rsidRPr="009160DB" w:rsidRDefault="006857E9" w:rsidP="00E967F5">
      <w:pPr>
        <w:suppressAutoHyphens/>
        <w:spacing w:after="0" w:line="240" w:lineRule="auto"/>
        <w:ind w:firstLine="708"/>
        <w:jc w:val="both"/>
        <w:rPr>
          <w:rFonts w:ascii="Times New Roman" w:eastAsia="Times New Roman" w:hAnsi="Times New Roman" w:cs="Times New Roman"/>
          <w:sz w:val="24"/>
          <w:szCs w:val="24"/>
          <w:lang w:eastAsia="ru-RU"/>
        </w:rPr>
      </w:pPr>
      <w:r w:rsidRPr="009160DB">
        <w:rPr>
          <w:rFonts w:ascii="Times New Roman" w:hAnsi="Times New Roman" w:cs="Times New Roman"/>
          <w:sz w:val="24"/>
          <w:szCs w:val="24"/>
        </w:rPr>
        <w:t xml:space="preserve">В целях обеспечения единых подходов к регулированию заработной платы работников </w:t>
      </w:r>
      <w:r w:rsidR="00085BA5" w:rsidRPr="009160DB">
        <w:rPr>
          <w:rFonts w:ascii="Times New Roman" w:hAnsi="Times New Roman" w:cs="Times New Roman"/>
          <w:sz w:val="24"/>
          <w:szCs w:val="24"/>
        </w:rPr>
        <w:t>муниципальных учреждений,</w:t>
      </w:r>
      <w:r w:rsidR="00F70A65" w:rsidRPr="009160DB">
        <w:rPr>
          <w:rFonts w:ascii="Times New Roman" w:hAnsi="Times New Roman" w:cs="Times New Roman"/>
          <w:sz w:val="24"/>
          <w:szCs w:val="24"/>
        </w:rPr>
        <w:t xml:space="preserve"> </w:t>
      </w:r>
      <w:r w:rsidR="00E967F5" w:rsidRPr="009160DB">
        <w:rPr>
          <w:rFonts w:ascii="Times New Roman" w:hAnsi="Times New Roman" w:cs="Times New Roman"/>
          <w:sz w:val="24"/>
          <w:szCs w:val="24"/>
        </w:rPr>
        <w:t xml:space="preserve">реализующих дополнительные общеобразовательные программы в области физической культуры и спорта </w:t>
      </w:r>
      <w:r w:rsidRPr="009160DB">
        <w:rPr>
          <w:rFonts w:ascii="Times New Roman" w:hAnsi="Times New Roman" w:cs="Times New Roman"/>
          <w:sz w:val="24"/>
          <w:szCs w:val="24"/>
        </w:rPr>
        <w:t>городского округа</w:t>
      </w:r>
      <w:r w:rsidR="007F0A59" w:rsidRPr="009160DB">
        <w:rPr>
          <w:rFonts w:ascii="Times New Roman" w:hAnsi="Times New Roman" w:cs="Times New Roman"/>
          <w:sz w:val="24"/>
          <w:szCs w:val="24"/>
        </w:rPr>
        <w:t xml:space="preserve"> </w:t>
      </w:r>
      <w:r w:rsidR="001A407A" w:rsidRPr="009160DB">
        <w:rPr>
          <w:rFonts w:ascii="Times New Roman" w:hAnsi="Times New Roman" w:cs="Times New Roman"/>
          <w:sz w:val="24"/>
          <w:szCs w:val="24"/>
        </w:rPr>
        <w:t>Воскресенск Московской области</w:t>
      </w:r>
      <w:r w:rsidR="00AC6A89" w:rsidRPr="009160DB">
        <w:rPr>
          <w:rFonts w:ascii="Times New Roman" w:hAnsi="Times New Roman" w:cs="Times New Roman"/>
          <w:sz w:val="24"/>
          <w:szCs w:val="24"/>
        </w:rPr>
        <w:t>,</w:t>
      </w:r>
    </w:p>
    <w:p w14:paraId="5DE0B335" w14:textId="77777777" w:rsidR="00E26F2E" w:rsidRPr="009160DB" w:rsidRDefault="00E26F2E" w:rsidP="00AE0D4A">
      <w:pPr>
        <w:suppressAutoHyphens/>
        <w:spacing w:after="0" w:line="240" w:lineRule="auto"/>
        <w:ind w:firstLine="708"/>
        <w:jc w:val="both"/>
        <w:rPr>
          <w:rFonts w:ascii="Times New Roman" w:eastAsia="Times New Roman" w:hAnsi="Times New Roman" w:cs="Times New Roman"/>
          <w:sz w:val="24"/>
          <w:szCs w:val="24"/>
          <w:lang w:eastAsia="ru-RU"/>
        </w:rPr>
      </w:pPr>
    </w:p>
    <w:p w14:paraId="63EC7FC3" w14:textId="337FBBBD" w:rsidR="00991EDE" w:rsidRPr="009160DB" w:rsidRDefault="00991EDE" w:rsidP="00AE0D4A">
      <w:pPr>
        <w:suppressAutoHyphens/>
        <w:spacing w:after="0" w:line="240" w:lineRule="auto"/>
        <w:ind w:firstLine="708"/>
        <w:jc w:val="center"/>
        <w:rPr>
          <w:rFonts w:ascii="Times New Roman" w:eastAsia="Times New Roman" w:hAnsi="Times New Roman" w:cs="Times New Roman"/>
          <w:sz w:val="24"/>
          <w:szCs w:val="24"/>
          <w:lang w:eastAsia="ru-RU"/>
        </w:rPr>
      </w:pPr>
      <w:r w:rsidRPr="009160DB">
        <w:rPr>
          <w:rFonts w:ascii="Times New Roman" w:eastAsia="Times New Roman" w:hAnsi="Times New Roman" w:cs="Times New Roman"/>
          <w:sz w:val="24"/>
          <w:szCs w:val="24"/>
          <w:lang w:eastAsia="ru-RU"/>
        </w:rPr>
        <w:t>ПОСТАНОВЛЯЮ:</w:t>
      </w:r>
    </w:p>
    <w:p w14:paraId="02EE46EB" w14:textId="77777777" w:rsidR="00991EDE" w:rsidRPr="009160DB" w:rsidRDefault="00991EDE" w:rsidP="00AE0D4A">
      <w:pPr>
        <w:suppressAutoHyphens/>
        <w:spacing w:after="0" w:line="240" w:lineRule="auto"/>
        <w:jc w:val="both"/>
        <w:rPr>
          <w:rFonts w:ascii="Times New Roman" w:eastAsia="Times New Roman" w:hAnsi="Times New Roman" w:cs="Times New Roman"/>
          <w:sz w:val="24"/>
          <w:szCs w:val="24"/>
          <w:lang w:eastAsia="ru-RU"/>
        </w:rPr>
      </w:pPr>
    </w:p>
    <w:p w14:paraId="29D74DA6" w14:textId="6A96B40F" w:rsidR="000A68D6" w:rsidRPr="009160DB" w:rsidRDefault="000A68D6" w:rsidP="00F45BCE">
      <w:pPr>
        <w:tabs>
          <w:tab w:val="left" w:pos="0"/>
        </w:tabs>
        <w:autoSpaceDE w:val="0"/>
        <w:autoSpaceDN w:val="0"/>
        <w:adjustRightInd w:val="0"/>
        <w:spacing w:after="0" w:line="240" w:lineRule="auto"/>
        <w:ind w:firstLine="567"/>
        <w:jc w:val="both"/>
        <w:outlineLvl w:val="0"/>
        <w:rPr>
          <w:rFonts w:ascii="Times New Roman" w:hAnsi="Times New Roman"/>
          <w:sz w:val="24"/>
          <w:szCs w:val="24"/>
        </w:rPr>
      </w:pPr>
      <w:r w:rsidRPr="009160DB">
        <w:rPr>
          <w:rFonts w:ascii="Times New Roman" w:eastAsia="Times New Roman" w:hAnsi="Times New Roman" w:cs="Times New Roman"/>
          <w:sz w:val="24"/>
          <w:szCs w:val="24"/>
          <w:lang w:eastAsia="ru-RU"/>
        </w:rPr>
        <w:t xml:space="preserve">1. </w:t>
      </w:r>
      <w:r w:rsidR="00043A45" w:rsidRPr="009160DB">
        <w:rPr>
          <w:rFonts w:ascii="Times New Roman" w:eastAsia="Times New Roman" w:hAnsi="Times New Roman" w:cs="Times New Roman"/>
          <w:sz w:val="24"/>
          <w:szCs w:val="24"/>
          <w:lang w:eastAsia="ru-RU"/>
        </w:rPr>
        <w:t>Внести в</w:t>
      </w:r>
      <w:r w:rsidR="00991EDE" w:rsidRPr="009160DB">
        <w:rPr>
          <w:rFonts w:ascii="Times New Roman" w:hAnsi="Times New Roman"/>
          <w:sz w:val="24"/>
          <w:szCs w:val="24"/>
        </w:rPr>
        <w:t xml:space="preserve"> Положение о</w:t>
      </w:r>
      <w:r w:rsidR="002875D8" w:rsidRPr="009160DB">
        <w:rPr>
          <w:rFonts w:ascii="Times New Roman" w:hAnsi="Times New Roman"/>
          <w:sz w:val="24"/>
          <w:szCs w:val="24"/>
        </w:rPr>
        <w:t xml:space="preserve"> системе</w:t>
      </w:r>
      <w:r w:rsidR="00991EDE" w:rsidRPr="009160DB">
        <w:rPr>
          <w:rFonts w:ascii="Times New Roman" w:hAnsi="Times New Roman"/>
          <w:sz w:val="24"/>
          <w:szCs w:val="24"/>
        </w:rPr>
        <w:t xml:space="preserve"> оплат</w:t>
      </w:r>
      <w:r w:rsidR="002875D8" w:rsidRPr="009160DB">
        <w:rPr>
          <w:rFonts w:ascii="Times New Roman" w:hAnsi="Times New Roman"/>
          <w:sz w:val="24"/>
          <w:szCs w:val="24"/>
        </w:rPr>
        <w:t>ы</w:t>
      </w:r>
      <w:r w:rsidR="00991EDE" w:rsidRPr="009160DB">
        <w:rPr>
          <w:rFonts w:ascii="Times New Roman" w:hAnsi="Times New Roman"/>
          <w:sz w:val="24"/>
          <w:szCs w:val="24"/>
        </w:rPr>
        <w:t xml:space="preserve"> труда работников </w:t>
      </w:r>
      <w:bookmarkStart w:id="0" w:name="_Hlk126831204"/>
      <w:r w:rsidR="00586E65" w:rsidRPr="009160DB">
        <w:rPr>
          <w:rFonts w:ascii="Times New Roman" w:hAnsi="Times New Roman"/>
          <w:bCs/>
          <w:sz w:val="24"/>
          <w:szCs w:val="24"/>
        </w:rPr>
        <w:t>муниципальных учреждений городского округа Воскресенск Московской области</w:t>
      </w:r>
      <w:bookmarkEnd w:id="0"/>
      <w:r w:rsidR="00586E65" w:rsidRPr="009160DB">
        <w:rPr>
          <w:rFonts w:ascii="Times New Roman" w:hAnsi="Times New Roman"/>
          <w:bCs/>
          <w:sz w:val="24"/>
          <w:szCs w:val="24"/>
        </w:rPr>
        <w:t>, реализующих дополнительные общеобразовательные программы в области физической культуры и спорта</w:t>
      </w:r>
      <w:r w:rsidR="00043A45" w:rsidRPr="009160DB">
        <w:rPr>
          <w:rFonts w:ascii="Times New Roman" w:hAnsi="Times New Roman"/>
          <w:bCs/>
          <w:sz w:val="24"/>
          <w:szCs w:val="24"/>
        </w:rPr>
        <w:t>,</w:t>
      </w:r>
      <w:r w:rsidR="00043A45" w:rsidRPr="009160DB">
        <w:t xml:space="preserve"> </w:t>
      </w:r>
      <w:r w:rsidR="00043A45" w:rsidRPr="009160DB">
        <w:rPr>
          <w:rFonts w:ascii="Times New Roman" w:hAnsi="Times New Roman"/>
          <w:bCs/>
          <w:sz w:val="24"/>
          <w:szCs w:val="24"/>
        </w:rPr>
        <w:t>утверждённое постановлением Администрации городского округа Воскресенск Московской области от 22.01.2025 № 89</w:t>
      </w:r>
      <w:r w:rsidR="00824257" w:rsidRPr="009160DB">
        <w:rPr>
          <w:rFonts w:ascii="Times New Roman" w:hAnsi="Times New Roman"/>
          <w:bCs/>
          <w:sz w:val="24"/>
          <w:szCs w:val="24"/>
        </w:rPr>
        <w:t xml:space="preserve"> (с изменен</w:t>
      </w:r>
      <w:r w:rsidR="000C04B2">
        <w:rPr>
          <w:rFonts w:ascii="Times New Roman" w:hAnsi="Times New Roman"/>
          <w:bCs/>
          <w:sz w:val="24"/>
          <w:szCs w:val="24"/>
        </w:rPr>
        <w:t>иями</w:t>
      </w:r>
      <w:r w:rsidR="00824257" w:rsidRPr="009160DB">
        <w:rPr>
          <w:rFonts w:ascii="Times New Roman" w:hAnsi="Times New Roman"/>
          <w:bCs/>
          <w:sz w:val="24"/>
          <w:szCs w:val="24"/>
        </w:rPr>
        <w:t xml:space="preserve"> от 20.10.2025 № 2790</w:t>
      </w:r>
      <w:r w:rsidR="00BD3A6B">
        <w:rPr>
          <w:rFonts w:ascii="Times New Roman" w:hAnsi="Times New Roman"/>
          <w:bCs/>
          <w:sz w:val="24"/>
          <w:szCs w:val="24"/>
        </w:rPr>
        <w:t>, от 15.</w:t>
      </w:r>
      <w:r w:rsidR="00E84C13">
        <w:rPr>
          <w:rFonts w:ascii="Times New Roman" w:hAnsi="Times New Roman"/>
          <w:bCs/>
          <w:sz w:val="24"/>
          <w:szCs w:val="24"/>
        </w:rPr>
        <w:t>0</w:t>
      </w:r>
      <w:r w:rsidR="00BD3A6B">
        <w:rPr>
          <w:rFonts w:ascii="Times New Roman" w:hAnsi="Times New Roman"/>
          <w:bCs/>
          <w:sz w:val="24"/>
          <w:szCs w:val="24"/>
        </w:rPr>
        <w:t>4.2026 № 1040</w:t>
      </w:r>
      <w:r w:rsidR="00824257" w:rsidRPr="009160DB">
        <w:rPr>
          <w:rFonts w:ascii="Times New Roman" w:hAnsi="Times New Roman"/>
          <w:bCs/>
          <w:sz w:val="24"/>
          <w:szCs w:val="24"/>
        </w:rPr>
        <w:t>)</w:t>
      </w:r>
      <w:r w:rsidR="00043A45" w:rsidRPr="009160DB">
        <w:rPr>
          <w:rFonts w:ascii="Times New Roman" w:hAnsi="Times New Roman"/>
          <w:bCs/>
          <w:sz w:val="24"/>
          <w:szCs w:val="24"/>
        </w:rPr>
        <w:t>, следующие изменения:</w:t>
      </w:r>
    </w:p>
    <w:p w14:paraId="17B16532" w14:textId="14C2FAD0" w:rsidR="00120029" w:rsidRPr="009160DB" w:rsidRDefault="003C5939" w:rsidP="00F45BCE">
      <w:pPr>
        <w:tabs>
          <w:tab w:val="left" w:pos="0"/>
        </w:tabs>
        <w:autoSpaceDE w:val="0"/>
        <w:autoSpaceDN w:val="0"/>
        <w:adjustRightInd w:val="0"/>
        <w:spacing w:after="0" w:line="240" w:lineRule="auto"/>
        <w:ind w:firstLine="567"/>
        <w:jc w:val="both"/>
        <w:outlineLvl w:val="0"/>
        <w:rPr>
          <w:rFonts w:ascii="Times New Roman" w:hAnsi="Times New Roman"/>
          <w:sz w:val="24"/>
          <w:szCs w:val="24"/>
        </w:rPr>
      </w:pPr>
      <w:r w:rsidRPr="009160DB">
        <w:rPr>
          <w:rFonts w:ascii="Times New Roman" w:hAnsi="Times New Roman"/>
          <w:sz w:val="24"/>
          <w:szCs w:val="24"/>
        </w:rPr>
        <w:t xml:space="preserve">1.1. </w:t>
      </w:r>
      <w:r w:rsidR="00BD3A6B">
        <w:rPr>
          <w:rFonts w:ascii="Times New Roman" w:hAnsi="Times New Roman"/>
          <w:sz w:val="24"/>
          <w:szCs w:val="24"/>
        </w:rPr>
        <w:t>Пункт 29</w:t>
      </w:r>
      <w:r w:rsidR="00F4382C" w:rsidRPr="009160DB">
        <w:rPr>
          <w:rFonts w:ascii="Times New Roman" w:hAnsi="Times New Roman"/>
          <w:sz w:val="24"/>
          <w:szCs w:val="24"/>
        </w:rPr>
        <w:t xml:space="preserve"> </w:t>
      </w:r>
      <w:r w:rsidR="00043A45" w:rsidRPr="009160DB">
        <w:rPr>
          <w:rFonts w:ascii="Times New Roman" w:hAnsi="Times New Roman"/>
          <w:sz w:val="24"/>
          <w:szCs w:val="24"/>
        </w:rPr>
        <w:t xml:space="preserve">раздела </w:t>
      </w:r>
      <w:r w:rsidR="00BD3A6B" w:rsidRPr="00BD3A6B">
        <w:rPr>
          <w:rFonts w:ascii="Times New Roman" w:hAnsi="Times New Roman"/>
          <w:sz w:val="24"/>
          <w:szCs w:val="24"/>
        </w:rPr>
        <w:t xml:space="preserve">IV </w:t>
      </w:r>
      <w:r w:rsidR="002E1139">
        <w:rPr>
          <w:rFonts w:ascii="Times New Roman" w:hAnsi="Times New Roman"/>
          <w:sz w:val="24"/>
          <w:szCs w:val="24"/>
        </w:rPr>
        <w:t>«</w:t>
      </w:r>
      <w:r w:rsidR="00BD3A6B" w:rsidRPr="00BD3A6B">
        <w:rPr>
          <w:rFonts w:ascii="Times New Roman" w:hAnsi="Times New Roman"/>
          <w:sz w:val="24"/>
          <w:szCs w:val="24"/>
        </w:rPr>
        <w:t>Доплаты работникам учреждений</w:t>
      </w:r>
      <w:r w:rsidR="00824257" w:rsidRPr="009160DB">
        <w:rPr>
          <w:rFonts w:ascii="Times New Roman" w:hAnsi="Times New Roman"/>
          <w:sz w:val="24"/>
          <w:szCs w:val="24"/>
        </w:rPr>
        <w:t>»</w:t>
      </w:r>
      <w:r w:rsidR="00043A45" w:rsidRPr="009160DB">
        <w:rPr>
          <w:rFonts w:ascii="Times New Roman" w:hAnsi="Times New Roman"/>
          <w:sz w:val="24"/>
          <w:szCs w:val="24"/>
        </w:rPr>
        <w:t xml:space="preserve"> изложить в следующей редакции:</w:t>
      </w:r>
    </w:p>
    <w:p w14:paraId="0BE2597F" w14:textId="77777777" w:rsidR="00BD3A6B" w:rsidRDefault="00043A45" w:rsidP="00BD3A6B">
      <w:pPr>
        <w:widowControl w:val="0"/>
        <w:tabs>
          <w:tab w:val="left" w:pos="851"/>
        </w:tabs>
        <w:autoSpaceDE w:val="0"/>
        <w:autoSpaceDN w:val="0"/>
        <w:adjustRightInd w:val="0"/>
        <w:spacing w:after="0" w:line="240" w:lineRule="auto"/>
        <w:ind w:firstLine="851"/>
        <w:jc w:val="both"/>
        <w:rPr>
          <w:rFonts w:ascii="Times New Roman" w:eastAsia="Calibri" w:hAnsi="Times New Roman" w:cs="Times New Roman"/>
          <w:sz w:val="24"/>
          <w:szCs w:val="24"/>
        </w:rPr>
      </w:pPr>
      <w:r w:rsidRPr="009160DB">
        <w:rPr>
          <w:rFonts w:ascii="Times New Roman" w:hAnsi="Times New Roman"/>
          <w:sz w:val="24"/>
          <w:szCs w:val="24"/>
        </w:rPr>
        <w:t>«</w:t>
      </w:r>
      <w:r w:rsidR="00BD3A6B" w:rsidRPr="00DB4628">
        <w:rPr>
          <w:rFonts w:ascii="Times New Roman" w:eastAsia="Calibri" w:hAnsi="Times New Roman" w:cs="Times New Roman"/>
          <w:sz w:val="24"/>
          <w:szCs w:val="24"/>
        </w:rPr>
        <w:t>29. Тренерам-преподавателям, реализующим дополнительные образовательные программы спортивной подготовки на этапе начальной подготовки и (или) учебно-тренировочном этапе (этапе спортивной специализации), при первичном трудоустройстве по профильной специальности (направлению подготовки) в учреждения в течение первых 4-х лет устанавливается ежемесячная доплата в размере 50 процентов от ставки заработной платы.</w:t>
      </w:r>
    </w:p>
    <w:p w14:paraId="45F68801" w14:textId="41086607" w:rsidR="00ED536D" w:rsidRPr="001A41B5" w:rsidRDefault="00BD3A6B" w:rsidP="00AF79B7">
      <w:pPr>
        <w:tabs>
          <w:tab w:val="left" w:pos="0"/>
        </w:tabs>
        <w:autoSpaceDE w:val="0"/>
        <w:autoSpaceDN w:val="0"/>
        <w:adjustRightInd w:val="0"/>
        <w:spacing w:after="0" w:line="240" w:lineRule="auto"/>
        <w:ind w:firstLine="567"/>
        <w:jc w:val="both"/>
        <w:outlineLvl w:val="0"/>
        <w:rPr>
          <w:rFonts w:ascii="Times New Roman" w:hAnsi="Times New Roman"/>
          <w:sz w:val="24"/>
          <w:szCs w:val="24"/>
        </w:rPr>
      </w:pPr>
      <w:r w:rsidRPr="001A41B5">
        <w:rPr>
          <w:rFonts w:ascii="Times New Roman" w:eastAsia="Calibri" w:hAnsi="Times New Roman" w:cs="Times New Roman"/>
          <w:sz w:val="24"/>
          <w:szCs w:val="24"/>
        </w:rPr>
        <w:t>Тренерам-преподавателям (включая старших), осуществляющим наставничество над тренерами-преподавателями, устанавливается ежемесячная доплата в размере 50 процентов от ставки заработной платы.»;</w:t>
      </w:r>
      <w:r w:rsidR="00811B34" w:rsidRPr="001A41B5">
        <w:rPr>
          <w:rFonts w:ascii="Times New Roman" w:eastAsia="Calibri" w:hAnsi="Times New Roman" w:cs="Times New Roman"/>
          <w:sz w:val="24"/>
          <w:szCs w:val="24"/>
        </w:rPr>
        <w:tab/>
      </w:r>
    </w:p>
    <w:p w14:paraId="4E07416E" w14:textId="7B7E9F53" w:rsidR="00ED536D" w:rsidRPr="009160DB" w:rsidRDefault="00ED536D" w:rsidP="00897F06">
      <w:pPr>
        <w:tabs>
          <w:tab w:val="left" w:pos="0"/>
          <w:tab w:val="left" w:pos="567"/>
          <w:tab w:val="left" w:pos="851"/>
        </w:tabs>
        <w:autoSpaceDE w:val="0"/>
        <w:autoSpaceDN w:val="0"/>
        <w:adjustRightInd w:val="0"/>
        <w:spacing w:after="0" w:line="240" w:lineRule="auto"/>
        <w:ind w:firstLine="567"/>
        <w:outlineLvl w:val="0"/>
        <w:rPr>
          <w:rFonts w:ascii="Times New Roman" w:hAnsi="Times New Roman"/>
          <w:sz w:val="24"/>
          <w:szCs w:val="24"/>
        </w:rPr>
      </w:pPr>
      <w:r w:rsidRPr="009160DB">
        <w:rPr>
          <w:rFonts w:ascii="Times New Roman" w:hAnsi="Times New Roman"/>
          <w:sz w:val="24"/>
          <w:szCs w:val="24"/>
        </w:rPr>
        <w:t xml:space="preserve">1.2. Раздел </w:t>
      </w:r>
      <w:r w:rsidR="00824257" w:rsidRPr="009160DB">
        <w:rPr>
          <w:rFonts w:ascii="Times New Roman" w:hAnsi="Times New Roman"/>
          <w:sz w:val="24"/>
          <w:szCs w:val="24"/>
        </w:rPr>
        <w:t>V «Выплаты стимулирующего характера</w:t>
      </w:r>
      <w:r w:rsidRPr="009160DB">
        <w:rPr>
          <w:rFonts w:ascii="Times New Roman" w:hAnsi="Times New Roman"/>
          <w:sz w:val="24"/>
          <w:szCs w:val="24"/>
        </w:rPr>
        <w:t>» изложить в следующей редакции:</w:t>
      </w:r>
    </w:p>
    <w:p w14:paraId="420A18AD" w14:textId="62DB9F05" w:rsidR="00ED536D" w:rsidRPr="009160DB" w:rsidRDefault="00ED536D" w:rsidP="00897F06">
      <w:pPr>
        <w:tabs>
          <w:tab w:val="left" w:pos="0"/>
          <w:tab w:val="left" w:pos="567"/>
          <w:tab w:val="left" w:pos="851"/>
        </w:tabs>
        <w:autoSpaceDE w:val="0"/>
        <w:autoSpaceDN w:val="0"/>
        <w:adjustRightInd w:val="0"/>
        <w:spacing w:after="0" w:line="240" w:lineRule="auto"/>
        <w:ind w:firstLine="567"/>
        <w:outlineLvl w:val="0"/>
        <w:rPr>
          <w:rFonts w:ascii="Times New Roman" w:hAnsi="Times New Roman"/>
          <w:sz w:val="24"/>
          <w:szCs w:val="24"/>
        </w:rPr>
      </w:pPr>
      <w:r w:rsidRPr="009160DB">
        <w:rPr>
          <w:rFonts w:ascii="Times New Roman" w:hAnsi="Times New Roman"/>
          <w:sz w:val="24"/>
          <w:szCs w:val="24"/>
        </w:rPr>
        <w:t>«</w:t>
      </w:r>
    </w:p>
    <w:p w14:paraId="2A9D372E" w14:textId="77777777" w:rsidR="00824257" w:rsidRPr="009160DB" w:rsidRDefault="00824257" w:rsidP="00897F06">
      <w:pPr>
        <w:widowControl w:val="0"/>
        <w:tabs>
          <w:tab w:val="left" w:pos="567"/>
          <w:tab w:val="left" w:pos="851"/>
        </w:tabs>
        <w:autoSpaceDE w:val="0"/>
        <w:autoSpaceDN w:val="0"/>
        <w:adjustRightInd w:val="0"/>
        <w:spacing w:after="0" w:line="240" w:lineRule="auto"/>
        <w:ind w:firstLine="567"/>
        <w:jc w:val="center"/>
        <w:outlineLvl w:val="1"/>
        <w:rPr>
          <w:rFonts w:ascii="Times New Roman" w:eastAsia="Calibri" w:hAnsi="Times New Roman" w:cs="Times New Roman"/>
          <w:sz w:val="24"/>
          <w:szCs w:val="24"/>
        </w:rPr>
      </w:pPr>
      <w:r w:rsidRPr="009160DB">
        <w:rPr>
          <w:rFonts w:ascii="Times New Roman" w:eastAsia="Calibri" w:hAnsi="Times New Roman" w:cs="Times New Roman"/>
          <w:sz w:val="24"/>
          <w:szCs w:val="24"/>
          <w:lang w:val="en-US"/>
        </w:rPr>
        <w:t>V</w:t>
      </w:r>
      <w:r w:rsidRPr="009160DB">
        <w:rPr>
          <w:rFonts w:ascii="Times New Roman" w:eastAsia="Calibri" w:hAnsi="Times New Roman" w:cs="Times New Roman"/>
          <w:sz w:val="24"/>
          <w:szCs w:val="24"/>
        </w:rPr>
        <w:t>. Выплаты стимулирующего характера</w:t>
      </w:r>
    </w:p>
    <w:p w14:paraId="603C4186" w14:textId="77777777" w:rsidR="00666169" w:rsidRPr="00160250" w:rsidRDefault="00666169" w:rsidP="00666169">
      <w:pPr>
        <w:widowControl w:val="0"/>
        <w:tabs>
          <w:tab w:val="left" w:pos="567"/>
          <w:tab w:val="left" w:pos="851"/>
        </w:tabs>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60250">
        <w:rPr>
          <w:rFonts w:ascii="Times New Roman" w:eastAsia="Calibri" w:hAnsi="Times New Roman" w:cs="Times New Roman"/>
          <w:sz w:val="24"/>
          <w:szCs w:val="24"/>
        </w:rPr>
        <w:t>33. Работникам учреждений устанавливаются следующие выплаты стимулирующего характера:</w:t>
      </w:r>
    </w:p>
    <w:p w14:paraId="02AAA107" w14:textId="77777777" w:rsid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spacing w:val="2"/>
          <w:sz w:val="24"/>
          <w:szCs w:val="24"/>
        </w:rPr>
      </w:pPr>
      <w:r>
        <w:rPr>
          <w:rFonts w:ascii="Times New Roman" w:eastAsia="Calibri" w:hAnsi="Times New Roman" w:cs="Times New Roman"/>
          <w:sz w:val="24"/>
          <w:szCs w:val="24"/>
        </w:rPr>
        <w:t xml:space="preserve">- </w:t>
      </w:r>
      <w:r w:rsidRPr="00160250">
        <w:rPr>
          <w:rFonts w:ascii="Times New Roman" w:eastAsia="Calibri" w:hAnsi="Times New Roman" w:cs="Times New Roman"/>
          <w:sz w:val="24"/>
          <w:szCs w:val="24"/>
        </w:rPr>
        <w:t>премиальные выплаты по итогам работы за месяц</w:t>
      </w:r>
      <w:r w:rsidRPr="00160250">
        <w:rPr>
          <w:rFonts w:ascii="Times New Roman" w:hAnsi="Times New Roman" w:cs="Times New Roman"/>
          <w:spacing w:val="2"/>
          <w:sz w:val="24"/>
          <w:szCs w:val="24"/>
        </w:rPr>
        <w:t xml:space="preserve"> с учетом выполнения целевых показателей эффективности деятельности работников учреждений;</w:t>
      </w:r>
    </w:p>
    <w:p w14:paraId="28E8FFED" w14:textId="77777777" w:rsidR="00666169" w:rsidRP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eastAsia="Calibri" w:hAnsi="Times New Roman" w:cs="Times New Roman"/>
          <w:sz w:val="24"/>
          <w:szCs w:val="24"/>
        </w:rPr>
        <w:t>- премиальные выплаты по итогам работы (квартал, год);</w:t>
      </w:r>
    </w:p>
    <w:p w14:paraId="2E71A2AE" w14:textId="77777777" w:rsidR="001B666C" w:rsidRDefault="001B666C"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sectPr w:rsidR="001B666C" w:rsidSect="001B666C">
          <w:pgSz w:w="11906" w:h="16838"/>
          <w:pgMar w:top="567" w:right="567" w:bottom="1134" w:left="1134" w:header="709" w:footer="709" w:gutter="0"/>
          <w:cols w:space="708"/>
          <w:docGrid w:linePitch="360"/>
        </w:sectPr>
      </w:pPr>
    </w:p>
    <w:p w14:paraId="0DAEDE66" w14:textId="4675C0C8" w:rsidR="00666169" w:rsidRP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eastAsia="Calibri" w:hAnsi="Times New Roman" w:cs="Times New Roman"/>
          <w:sz w:val="24"/>
          <w:szCs w:val="24"/>
        </w:rPr>
        <w:lastRenderedPageBreak/>
        <w:t>- премия за интенсивность и высокие результаты работы или за качество выполняемых работ;</w:t>
      </w:r>
    </w:p>
    <w:p w14:paraId="0896A47B" w14:textId="59FC09C9" w:rsidR="00666169" w:rsidRP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eastAsia="Calibri" w:hAnsi="Times New Roman" w:cs="Times New Roman"/>
          <w:sz w:val="24"/>
          <w:szCs w:val="24"/>
        </w:rPr>
        <w:t xml:space="preserve">- </w:t>
      </w:r>
      <w:r w:rsidR="00F52FC7">
        <w:rPr>
          <w:rFonts w:ascii="Times New Roman" w:eastAsia="Calibri" w:hAnsi="Times New Roman" w:cs="Times New Roman"/>
          <w:sz w:val="24"/>
          <w:szCs w:val="24"/>
        </w:rPr>
        <w:t xml:space="preserve">премия </w:t>
      </w:r>
      <w:r w:rsidRPr="00666169">
        <w:rPr>
          <w:rFonts w:ascii="Times New Roman" w:eastAsia="Calibri" w:hAnsi="Times New Roman" w:cs="Times New Roman"/>
          <w:sz w:val="24"/>
          <w:szCs w:val="24"/>
        </w:rPr>
        <w:t>за выполнение особо важных и сложных заданий;</w:t>
      </w:r>
    </w:p>
    <w:p w14:paraId="1630C9B8" w14:textId="35105C48" w:rsidR="00666169" w:rsidRP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eastAsia="Calibri" w:hAnsi="Times New Roman" w:cs="Times New Roman"/>
          <w:sz w:val="24"/>
          <w:szCs w:val="24"/>
        </w:rPr>
        <w:t xml:space="preserve">- </w:t>
      </w:r>
      <w:r w:rsidR="00F52FC7">
        <w:rPr>
          <w:rFonts w:ascii="Times New Roman" w:eastAsia="Calibri" w:hAnsi="Times New Roman" w:cs="Times New Roman"/>
          <w:sz w:val="24"/>
          <w:szCs w:val="24"/>
        </w:rPr>
        <w:t xml:space="preserve">премия </w:t>
      </w:r>
      <w:r w:rsidRPr="00666169">
        <w:rPr>
          <w:rFonts w:ascii="Times New Roman" w:eastAsia="Calibri" w:hAnsi="Times New Roman" w:cs="Times New Roman"/>
          <w:sz w:val="24"/>
          <w:szCs w:val="24"/>
        </w:rPr>
        <w:t>за своевременное, инициативное выполнение возложенных служебных обязанностей.</w:t>
      </w:r>
    </w:p>
    <w:p w14:paraId="68B752CF" w14:textId="77777777" w:rsidR="00666169" w:rsidRPr="00160250"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eastAsia="Calibri" w:hAnsi="Times New Roman" w:cs="Times New Roman"/>
          <w:sz w:val="24"/>
          <w:szCs w:val="24"/>
        </w:rPr>
        <w:t>34. Плановые назначения на установление выплат стимулирующего характера предусматриваются учреждениям при их планировании в размере от 1 до 30 процентов фонда оплаты труда учреждения.</w:t>
      </w:r>
    </w:p>
    <w:p w14:paraId="40099753" w14:textId="77777777" w:rsidR="00666169"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hAnsi="Times New Roman" w:cs="Times New Roman"/>
          <w:sz w:val="24"/>
          <w:szCs w:val="24"/>
          <w:shd w:val="clear" w:color="auto" w:fill="FFFFFF"/>
        </w:rPr>
        <w:t xml:space="preserve">Выплаты стимулирующего характера </w:t>
      </w:r>
      <w:r w:rsidRPr="00666169">
        <w:rPr>
          <w:rFonts w:ascii="Times New Roman" w:eastAsia="Calibri" w:hAnsi="Times New Roman" w:cs="Times New Roman"/>
          <w:sz w:val="24"/>
          <w:szCs w:val="24"/>
        </w:rPr>
        <w:t>устанавливаются:</w:t>
      </w:r>
    </w:p>
    <w:p w14:paraId="4AFF187A" w14:textId="77777777" w:rsidR="00666169" w:rsidRPr="00160250" w:rsidRDefault="00666169" w:rsidP="00666169">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eastAsia="Calibri" w:hAnsi="Times New Roman" w:cs="Times New Roman"/>
          <w:sz w:val="24"/>
          <w:szCs w:val="24"/>
        </w:rPr>
        <w:t>а) директорам учреждений – распоряжением Администрации по результатам оценки итогов работы муниципального учреждения за соответствующий отчётный период с учётом выполнения целевых показателей эффективности деятельности муниципального учреждения, личного вклада директора в осуществление основных целей, задач, определённых уставом муниципального учреждения, а также обязанностей, предусмотренных трудовым договором;</w:t>
      </w:r>
    </w:p>
    <w:p w14:paraId="375AEB8B" w14:textId="77777777" w:rsidR="00666169" w:rsidRPr="00160250"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eastAsia="Calibri" w:hAnsi="Times New Roman" w:cs="Times New Roman"/>
          <w:sz w:val="24"/>
          <w:szCs w:val="24"/>
        </w:rPr>
        <w:t>б) работникам учреждения – приказом директора учреждения с учетом результатов труда работников, показателей и критериев оценки эффективности деятельности учреждения, утверждаемых локальными нормативными актами учреждения с учетом мнения представительного органа работников или коллективным договором, по согласованию с Управлением.</w:t>
      </w:r>
    </w:p>
    <w:p w14:paraId="60A112B3" w14:textId="77777777" w:rsidR="00666169" w:rsidRPr="00666169"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66169">
        <w:rPr>
          <w:rFonts w:ascii="Times New Roman" w:hAnsi="Times New Roman" w:cs="Times New Roman"/>
          <w:sz w:val="24"/>
          <w:szCs w:val="24"/>
          <w:shd w:val="clear" w:color="auto" w:fill="FFFFFF"/>
        </w:rPr>
        <w:t xml:space="preserve">36. Размер ежемесячных выплат стимулирующего характера </w:t>
      </w:r>
      <w:r w:rsidRPr="00666169">
        <w:rPr>
          <w:rFonts w:ascii="Times New Roman" w:eastAsia="Calibri" w:hAnsi="Times New Roman" w:cs="Times New Roman"/>
          <w:sz w:val="24"/>
          <w:szCs w:val="24"/>
        </w:rPr>
        <w:t xml:space="preserve">устанавливается ежегодно в пределах фонда оплаты труда учреждения и </w:t>
      </w:r>
      <w:r w:rsidRPr="00666169">
        <w:rPr>
          <w:rFonts w:ascii="Times New Roman" w:hAnsi="Times New Roman" w:cs="Times New Roman"/>
          <w:sz w:val="24"/>
          <w:szCs w:val="24"/>
          <w:shd w:val="clear" w:color="auto" w:fill="FFFFFF"/>
        </w:rPr>
        <w:t xml:space="preserve">соответствует оценки </w:t>
      </w:r>
      <w:r w:rsidRPr="00666169">
        <w:rPr>
          <w:rFonts w:ascii="Times New Roman" w:eastAsia="Calibri" w:hAnsi="Times New Roman" w:cs="Times New Roman"/>
          <w:sz w:val="24"/>
          <w:szCs w:val="24"/>
        </w:rPr>
        <w:t>выполнения целевых показателей и критериев эффективности (</w:t>
      </w:r>
      <w:r w:rsidRPr="00666169">
        <w:rPr>
          <w:rFonts w:ascii="Times New Roman" w:hAnsi="Times New Roman" w:cs="Times New Roman"/>
          <w:sz w:val="24"/>
          <w:szCs w:val="24"/>
          <w:shd w:val="clear" w:color="auto" w:fill="FFFFFF"/>
        </w:rPr>
        <w:t>общего количества баллов по выполнению всех показателей эффективности деятельности, установленных по каждой должности работника (профессии рабочего) за соответствующий (отчетный) период, до 1,5 размера должностного оклада (ставки заработной платы, тарифной ставки) по согласованию с Управлением.</w:t>
      </w:r>
    </w:p>
    <w:p w14:paraId="1E573572" w14:textId="77777777" w:rsidR="00666169" w:rsidRPr="00BF265F"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F265F">
        <w:rPr>
          <w:rFonts w:ascii="Times New Roman" w:eastAsia="Calibri" w:hAnsi="Times New Roman" w:cs="Times New Roman"/>
          <w:sz w:val="24"/>
          <w:szCs w:val="24"/>
        </w:rPr>
        <w:t xml:space="preserve">37. В пределах экономии установленного фонда оплаты труда могут выплачиваться иные выплаты стимулирующего характера в порядке, установленном локальным нормативным актом учреждения, конкретный размер которых устанавливается: </w:t>
      </w:r>
    </w:p>
    <w:p w14:paraId="12AA16C8" w14:textId="725A7D87" w:rsidR="00666169" w:rsidRPr="00BF265F"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F265F">
        <w:rPr>
          <w:rFonts w:ascii="Times New Roman" w:eastAsia="Calibri" w:hAnsi="Times New Roman" w:cs="Times New Roman"/>
          <w:sz w:val="24"/>
          <w:szCs w:val="24"/>
        </w:rPr>
        <w:t>- директору Учреждения распоряжением Администрации</w:t>
      </w:r>
      <w:r>
        <w:rPr>
          <w:rFonts w:ascii="Times New Roman" w:eastAsia="Calibri" w:hAnsi="Times New Roman" w:cs="Times New Roman"/>
          <w:sz w:val="24"/>
          <w:szCs w:val="24"/>
        </w:rPr>
        <w:t xml:space="preserve"> городского округа Воскресенск</w:t>
      </w:r>
      <w:r w:rsidRPr="00BF265F">
        <w:rPr>
          <w:rFonts w:ascii="Times New Roman" w:eastAsia="Calibri" w:hAnsi="Times New Roman" w:cs="Times New Roman"/>
          <w:sz w:val="24"/>
          <w:szCs w:val="24"/>
        </w:rPr>
        <w:t xml:space="preserve"> на основании предложений начальника Управления, согласованных заместителем Главы</w:t>
      </w:r>
      <w:r>
        <w:rPr>
          <w:rFonts w:ascii="Times New Roman" w:eastAsia="Calibri" w:hAnsi="Times New Roman" w:cs="Times New Roman"/>
          <w:sz w:val="24"/>
          <w:szCs w:val="24"/>
        </w:rPr>
        <w:t xml:space="preserve"> городского округа Воскресенск</w:t>
      </w:r>
      <w:r w:rsidRPr="00BF265F">
        <w:rPr>
          <w:rFonts w:ascii="Times New Roman" w:eastAsia="Calibri" w:hAnsi="Times New Roman" w:cs="Times New Roman"/>
          <w:sz w:val="24"/>
          <w:szCs w:val="24"/>
        </w:rPr>
        <w:t>, курирующ</w:t>
      </w:r>
      <w:r w:rsidR="00836437">
        <w:rPr>
          <w:rFonts w:ascii="Times New Roman" w:eastAsia="Calibri" w:hAnsi="Times New Roman" w:cs="Times New Roman"/>
          <w:sz w:val="24"/>
          <w:szCs w:val="24"/>
        </w:rPr>
        <w:t>им</w:t>
      </w:r>
      <w:r w:rsidRPr="00BF265F">
        <w:rPr>
          <w:rFonts w:ascii="Times New Roman" w:eastAsia="Calibri" w:hAnsi="Times New Roman" w:cs="Times New Roman"/>
          <w:sz w:val="24"/>
          <w:szCs w:val="24"/>
        </w:rPr>
        <w:t xml:space="preserve"> отрасль физической культуры, спорта и молодёжной политики городского округа Воскресенск Московской области;</w:t>
      </w:r>
    </w:p>
    <w:p w14:paraId="2238AB42" w14:textId="77777777" w:rsidR="00666169" w:rsidRPr="00BF265F"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F265F">
        <w:rPr>
          <w:rFonts w:ascii="Times New Roman" w:eastAsia="Calibri" w:hAnsi="Times New Roman" w:cs="Times New Roman"/>
          <w:sz w:val="24"/>
          <w:szCs w:val="24"/>
        </w:rPr>
        <w:t>- работникам Учреждения приказом директора Учреждения на основании обоснованных представлений (служебных записок) руководителей структурных подразделений Учреждения или заместителей директора Учреждения по согласованию с Управлением.</w:t>
      </w:r>
    </w:p>
    <w:p w14:paraId="730ECA15" w14:textId="77777777" w:rsidR="00666169" w:rsidRPr="00BF265F" w:rsidRDefault="00666169" w:rsidP="0066616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F265F">
        <w:rPr>
          <w:rFonts w:ascii="Times New Roman" w:eastAsia="Calibri" w:hAnsi="Times New Roman" w:cs="Times New Roman"/>
          <w:sz w:val="24"/>
          <w:szCs w:val="24"/>
        </w:rPr>
        <w:t>Виды, порядок, сроки, основания, условия, размеры иных выплат стимулирующего характера устанавливаются локальным нормативным актом учреждения по согласованию с Управлением.</w:t>
      </w:r>
    </w:p>
    <w:p w14:paraId="196B6FEF" w14:textId="77777777" w:rsidR="00666169" w:rsidRPr="00160250" w:rsidRDefault="00666169" w:rsidP="00666169">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eastAsia="Calibri" w:hAnsi="Times New Roman" w:cs="Times New Roman"/>
          <w:sz w:val="24"/>
          <w:szCs w:val="24"/>
        </w:rPr>
        <w:t>38.</w:t>
      </w:r>
      <w:r w:rsidRPr="00160250">
        <w:rPr>
          <w:rFonts w:ascii="Times New Roman" w:hAnsi="Times New Roman" w:cs="Times New Roman"/>
          <w:sz w:val="24"/>
          <w:szCs w:val="24"/>
        </w:rPr>
        <w:t xml:space="preserve"> Стимулирующая выплата на сохранение достигнутого уровня заработной платы отдельных категорий работников муниципальных учреждений физической культуры и спорта (врачи и средний медицинский персонал муниципальных учреждений физической культуры и спорта без учета внешних совместителей) устанавливается на ставку по основному трудовому договору за фактически отработанное время в соответствии с Приложением 7 к Положению.</w:t>
      </w:r>
    </w:p>
    <w:p w14:paraId="49B1D14E" w14:textId="77777777" w:rsidR="00666169" w:rsidRPr="00160250" w:rsidRDefault="00666169" w:rsidP="00666169">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hAnsi="Times New Roman" w:cs="Times New Roman"/>
          <w:sz w:val="24"/>
          <w:szCs w:val="24"/>
        </w:rPr>
        <w:t>Работникам, работающим на условиях не полного рабочего дня или не полной рабочей недели по основному трудовому договору, выплата устанавливается пропорционально размеру занятой ставки.</w:t>
      </w:r>
    </w:p>
    <w:p w14:paraId="45B780FE" w14:textId="77777777" w:rsidR="00666169" w:rsidRPr="00160250" w:rsidRDefault="00666169" w:rsidP="00666169">
      <w:pPr>
        <w:widowControl w:val="0"/>
        <w:tabs>
          <w:tab w:val="left" w:pos="567"/>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160250">
        <w:rPr>
          <w:rFonts w:ascii="Times New Roman" w:eastAsia="Calibri" w:hAnsi="Times New Roman" w:cs="Times New Roman"/>
          <w:sz w:val="24"/>
          <w:szCs w:val="24"/>
        </w:rPr>
        <w:t>Стимулирующая выплата может устанавливаться ежегодно приказом директора учреждения при наличии выделенных плановых назначений.»;</w:t>
      </w:r>
    </w:p>
    <w:p w14:paraId="0FC87471" w14:textId="6DA71D45" w:rsidR="00ED536D" w:rsidRPr="009160DB" w:rsidRDefault="00ED536D" w:rsidP="004A607C">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160DB">
        <w:rPr>
          <w:rFonts w:ascii="Times New Roman" w:eastAsia="Calibri" w:hAnsi="Times New Roman" w:cs="Times New Roman"/>
          <w:sz w:val="24"/>
          <w:szCs w:val="24"/>
        </w:rPr>
        <w:t>1.3.</w:t>
      </w:r>
      <w:r w:rsidRPr="009160DB">
        <w:t xml:space="preserve"> </w:t>
      </w:r>
      <w:r w:rsidRPr="009160DB">
        <w:rPr>
          <w:rFonts w:ascii="Times New Roman" w:eastAsia="Calibri" w:hAnsi="Times New Roman" w:cs="Times New Roman"/>
          <w:sz w:val="24"/>
          <w:szCs w:val="24"/>
        </w:rPr>
        <w:t xml:space="preserve">Раздел </w:t>
      </w:r>
      <w:r w:rsidR="00824257" w:rsidRPr="009160DB">
        <w:rPr>
          <w:rFonts w:ascii="Times New Roman" w:eastAsia="Calibri" w:hAnsi="Times New Roman" w:cs="Times New Roman"/>
          <w:sz w:val="24"/>
          <w:szCs w:val="24"/>
        </w:rPr>
        <w:t>VI «Выплаты социального характера</w:t>
      </w:r>
      <w:r w:rsidRPr="009160DB">
        <w:rPr>
          <w:rFonts w:ascii="Times New Roman" w:eastAsia="Calibri" w:hAnsi="Times New Roman" w:cs="Times New Roman"/>
          <w:sz w:val="24"/>
          <w:szCs w:val="24"/>
        </w:rPr>
        <w:t>» изложить в следующей редакции:</w:t>
      </w:r>
    </w:p>
    <w:p w14:paraId="1175D2E1" w14:textId="77777777" w:rsidR="00897F06" w:rsidRPr="009160DB" w:rsidRDefault="00ED536D" w:rsidP="00897F06">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160DB">
        <w:rPr>
          <w:rFonts w:ascii="Times New Roman" w:eastAsia="Calibri" w:hAnsi="Times New Roman" w:cs="Times New Roman"/>
          <w:sz w:val="24"/>
          <w:szCs w:val="24"/>
        </w:rPr>
        <w:t>«</w:t>
      </w:r>
    </w:p>
    <w:p w14:paraId="419E8B47" w14:textId="36052825" w:rsidR="00897F06" w:rsidRPr="009160DB" w:rsidRDefault="00F4382C" w:rsidP="00897F06">
      <w:pPr>
        <w:widowControl w:val="0"/>
        <w:tabs>
          <w:tab w:val="left" w:pos="851"/>
        </w:tabs>
        <w:autoSpaceDE w:val="0"/>
        <w:autoSpaceDN w:val="0"/>
        <w:adjustRightInd w:val="0"/>
        <w:spacing w:after="0" w:line="240" w:lineRule="auto"/>
        <w:ind w:firstLine="567"/>
        <w:jc w:val="center"/>
        <w:rPr>
          <w:rFonts w:ascii="Times New Roman" w:eastAsia="Times New Roman" w:hAnsi="Times New Roman"/>
          <w:sz w:val="24"/>
          <w:szCs w:val="24"/>
        </w:rPr>
      </w:pPr>
      <w:r w:rsidRPr="009160DB">
        <w:rPr>
          <w:rFonts w:ascii="Times New Roman" w:eastAsia="Times New Roman" w:hAnsi="Times New Roman"/>
          <w:sz w:val="24"/>
          <w:szCs w:val="24"/>
        </w:rPr>
        <w:t>VI. Выплаты социального характера</w:t>
      </w:r>
    </w:p>
    <w:p w14:paraId="7D32BC07" w14:textId="59AD498C" w:rsidR="00F4382C" w:rsidRPr="009160DB" w:rsidRDefault="00F4382C" w:rsidP="00897F06">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rPr>
      </w:pPr>
      <w:r w:rsidRPr="009160DB">
        <w:rPr>
          <w:rFonts w:ascii="Times New Roman" w:eastAsia="Times New Roman" w:hAnsi="Times New Roman"/>
          <w:sz w:val="24"/>
          <w:szCs w:val="24"/>
        </w:rPr>
        <w:t>39. Работникам учреждений, при наличии экономии по фонду оплаты труда, могут производиться единовременны</w:t>
      </w:r>
      <w:r w:rsidR="00666169">
        <w:rPr>
          <w:rFonts w:ascii="Times New Roman" w:eastAsia="Times New Roman" w:hAnsi="Times New Roman"/>
          <w:sz w:val="24"/>
          <w:szCs w:val="24"/>
        </w:rPr>
        <w:t xml:space="preserve">е выплаты социального характера, </w:t>
      </w:r>
      <w:r w:rsidRPr="009160DB">
        <w:rPr>
          <w:rFonts w:ascii="Times New Roman" w:eastAsia="Times New Roman" w:hAnsi="Times New Roman"/>
          <w:sz w:val="24"/>
          <w:szCs w:val="24"/>
        </w:rPr>
        <w:t>материальная помощь до одного должностного оклада, установленного на момент произведения выплаты, без учета надбавок, увеличивающих оклад, предусмотренных настоящим Положением.</w:t>
      </w:r>
    </w:p>
    <w:p w14:paraId="1E6453A7" w14:textId="0C35FA02" w:rsidR="00F4382C" w:rsidRPr="009160DB" w:rsidRDefault="00F4382C" w:rsidP="00F45BCE">
      <w:pPr>
        <w:pStyle w:val="aa"/>
        <w:tabs>
          <w:tab w:val="left" w:pos="0"/>
          <w:tab w:val="left" w:pos="709"/>
          <w:tab w:val="left" w:pos="993"/>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lastRenderedPageBreak/>
        <w:t>40. Конкретный размер единовременной выплаты социального характера</w:t>
      </w:r>
      <w:r w:rsidR="00666169">
        <w:rPr>
          <w:rFonts w:ascii="Times New Roman" w:eastAsia="Times New Roman" w:hAnsi="Times New Roman"/>
          <w:sz w:val="24"/>
          <w:szCs w:val="24"/>
        </w:rPr>
        <w:t xml:space="preserve">, </w:t>
      </w:r>
      <w:r w:rsidRPr="009160DB">
        <w:rPr>
          <w:rFonts w:ascii="Times New Roman" w:eastAsia="Times New Roman" w:hAnsi="Times New Roman"/>
          <w:sz w:val="24"/>
          <w:szCs w:val="24"/>
        </w:rPr>
        <w:t xml:space="preserve">материальной помощи работникам учреждения устанавливается приказом директора Учреждения на основании </w:t>
      </w:r>
      <w:r w:rsidRPr="009160DB">
        <w:rPr>
          <w:rFonts w:ascii="Times New Roman" w:hAnsi="Times New Roman"/>
          <w:sz w:val="24"/>
          <w:szCs w:val="24"/>
        </w:rPr>
        <w:t>документов, подтверждающих обоснованность назначения данной выплаты</w:t>
      </w:r>
      <w:r w:rsidRPr="009160DB">
        <w:rPr>
          <w:rFonts w:ascii="Times New Roman" w:eastAsia="Times New Roman" w:hAnsi="Times New Roman"/>
          <w:sz w:val="24"/>
          <w:szCs w:val="24"/>
        </w:rPr>
        <w:t>.</w:t>
      </w:r>
    </w:p>
    <w:p w14:paraId="09E9F1EE" w14:textId="7E5E5189" w:rsidR="00F4382C" w:rsidRPr="009160DB" w:rsidRDefault="00F4382C" w:rsidP="00F45BCE">
      <w:pPr>
        <w:pStyle w:val="aa"/>
        <w:tabs>
          <w:tab w:val="left" w:pos="0"/>
          <w:tab w:val="left" w:pos="709"/>
          <w:tab w:val="left" w:pos="993"/>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41. Единовременная выплата социального характера</w:t>
      </w:r>
      <w:r w:rsidR="00666169">
        <w:rPr>
          <w:rFonts w:ascii="Times New Roman" w:eastAsia="Times New Roman" w:hAnsi="Times New Roman"/>
          <w:sz w:val="24"/>
          <w:szCs w:val="24"/>
        </w:rPr>
        <w:t xml:space="preserve">, </w:t>
      </w:r>
      <w:r w:rsidRPr="009160DB">
        <w:rPr>
          <w:rFonts w:ascii="Times New Roman" w:eastAsia="Times New Roman" w:hAnsi="Times New Roman"/>
          <w:sz w:val="24"/>
          <w:szCs w:val="24"/>
        </w:rPr>
        <w:t>материальная помощь директору Учреждения устанавливается распоряжением Администрации городского округа Воскресенск Московской области на основании документов, подтверждающих обоснованность назначения данной выплаты</w:t>
      </w:r>
      <w:r w:rsidR="00E70FB3" w:rsidRPr="009160DB">
        <w:rPr>
          <w:rFonts w:ascii="Times New Roman" w:eastAsia="Times New Roman" w:hAnsi="Times New Roman"/>
          <w:sz w:val="24"/>
          <w:szCs w:val="24"/>
        </w:rPr>
        <w:t>,</w:t>
      </w:r>
      <w:r w:rsidRPr="009160DB">
        <w:t xml:space="preserve"> </w:t>
      </w:r>
      <w:r w:rsidRPr="009160DB">
        <w:rPr>
          <w:rFonts w:ascii="Times New Roman" w:eastAsia="Times New Roman" w:hAnsi="Times New Roman"/>
          <w:sz w:val="24"/>
          <w:szCs w:val="24"/>
        </w:rPr>
        <w:t>в пределах должностного оклада, установленного на момент произведения выплаты, без учета надбавок, увеличивающих оклад, предусмотренных настоящим Положением.</w:t>
      </w:r>
    </w:p>
    <w:p w14:paraId="6EF2FD24" w14:textId="47F09255" w:rsidR="00F4382C" w:rsidRPr="009160DB" w:rsidRDefault="00F4382C"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42. Работникам Учреждения могут производиться следующие единовременны</w:t>
      </w:r>
      <w:r w:rsidR="003F172C" w:rsidRPr="009160DB">
        <w:rPr>
          <w:rFonts w:ascii="Times New Roman" w:eastAsia="Times New Roman" w:hAnsi="Times New Roman"/>
          <w:sz w:val="24"/>
          <w:szCs w:val="24"/>
        </w:rPr>
        <w:t>е выплаты социального характера, материальная помощь</w:t>
      </w:r>
      <w:r w:rsidRPr="009160DB">
        <w:rPr>
          <w:rFonts w:ascii="Times New Roman" w:eastAsia="Times New Roman" w:hAnsi="Times New Roman"/>
          <w:sz w:val="24"/>
          <w:szCs w:val="24"/>
        </w:rPr>
        <w:t>:</w:t>
      </w:r>
    </w:p>
    <w:p w14:paraId="7AE64B6E" w14:textId="72E0C92D"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единовременная выплата к юбилейным датам (50, 55, 60 лет и последующие каждые</w:t>
      </w:r>
      <w:r w:rsidR="00811B34"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5 лет.);</w:t>
      </w:r>
    </w:p>
    <w:p w14:paraId="6FE8B6D1" w14:textId="3492C9EB"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 xml:space="preserve">единовременная выплата к </w:t>
      </w:r>
      <w:r w:rsidR="00F4382C" w:rsidRPr="009160DB">
        <w:rPr>
          <w:rFonts w:ascii="Times New Roman" w:hAnsi="Times New Roman"/>
          <w:sz w:val="24"/>
          <w:szCs w:val="24"/>
        </w:rPr>
        <w:t>праздникам 8 марта, 23 февраля, профессиональным праздникам, установленным Правительством Российской Федерации;</w:t>
      </w:r>
    </w:p>
    <w:p w14:paraId="4DBA5381" w14:textId="7E591EE6"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материальная помощь в связи с рождением ребенка;</w:t>
      </w:r>
    </w:p>
    <w:p w14:paraId="00226524" w14:textId="3C03584A"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материальная помощь в связи с бракосочетанием;</w:t>
      </w:r>
    </w:p>
    <w:p w14:paraId="428ED16C" w14:textId="675ED6BD"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hAnsi="Times New Roman"/>
          <w:sz w:val="24"/>
          <w:szCs w:val="24"/>
        </w:rPr>
        <w:t xml:space="preserve">- </w:t>
      </w:r>
      <w:r w:rsidR="00F4382C" w:rsidRPr="009160DB">
        <w:rPr>
          <w:rFonts w:ascii="Times New Roman" w:hAnsi="Times New Roman"/>
          <w:sz w:val="24"/>
          <w:szCs w:val="24"/>
        </w:rPr>
        <w:t>материальная помощь в связи с</w:t>
      </w:r>
      <w:r w:rsidR="00811B34" w:rsidRPr="009160DB">
        <w:rPr>
          <w:rFonts w:ascii="Times New Roman" w:hAnsi="Times New Roman"/>
          <w:sz w:val="24"/>
          <w:szCs w:val="24"/>
        </w:rPr>
        <w:t xml:space="preserve"> тяжелой (длительной) болезнью;</w:t>
      </w:r>
    </w:p>
    <w:p w14:paraId="7C04F0AD" w14:textId="3C60F1EB"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 xml:space="preserve">материальная помощь </w:t>
      </w:r>
      <w:r w:rsidR="00F4382C" w:rsidRPr="009160DB">
        <w:rPr>
          <w:rFonts w:ascii="Times New Roman" w:hAnsi="Times New Roman"/>
          <w:sz w:val="24"/>
          <w:szCs w:val="24"/>
        </w:rPr>
        <w:t xml:space="preserve">в связи со смертью </w:t>
      </w:r>
      <w:r w:rsidR="00F4382C" w:rsidRPr="009160DB">
        <w:rPr>
          <w:rFonts w:ascii="Times New Roman" w:eastAsia="Times New Roman" w:hAnsi="Times New Roman"/>
          <w:sz w:val="24"/>
          <w:szCs w:val="24"/>
        </w:rPr>
        <w:t xml:space="preserve">работника </w:t>
      </w:r>
      <w:r w:rsidR="00F4382C" w:rsidRPr="009160DB">
        <w:rPr>
          <w:rFonts w:ascii="Times New Roman" w:hAnsi="Times New Roman"/>
          <w:sz w:val="24"/>
          <w:szCs w:val="24"/>
        </w:rPr>
        <w:t xml:space="preserve">в период его трудовой деятельности в Учреждении </w:t>
      </w:r>
      <w:r w:rsidR="00F4382C" w:rsidRPr="009160DB">
        <w:rPr>
          <w:rFonts w:ascii="Times New Roman" w:eastAsia="Times New Roman" w:hAnsi="Times New Roman"/>
          <w:sz w:val="24"/>
          <w:szCs w:val="24"/>
        </w:rPr>
        <w:t>и близких родственников работника</w:t>
      </w:r>
      <w:r w:rsidR="00F4382C" w:rsidRPr="009160DB">
        <w:rPr>
          <w:rFonts w:ascii="Times New Roman" w:hAnsi="Times New Roman"/>
          <w:sz w:val="24"/>
          <w:szCs w:val="24"/>
        </w:rPr>
        <w:t xml:space="preserve"> (супруги, дети, родители, (усыновители и усыновленные));</w:t>
      </w:r>
    </w:p>
    <w:p w14:paraId="64922045" w14:textId="6E2D955E" w:rsidR="00F4382C" w:rsidRPr="009160DB" w:rsidRDefault="00A039B1" w:rsidP="00F45BCE">
      <w:pPr>
        <w:pStyle w:val="aa"/>
        <w:tabs>
          <w:tab w:val="left" w:pos="0"/>
          <w:tab w:val="left" w:pos="567"/>
        </w:tabs>
        <w:ind w:left="0" w:firstLine="567"/>
        <w:jc w:val="both"/>
        <w:rPr>
          <w:rFonts w:ascii="Times New Roman" w:eastAsia="Times New Roman" w:hAnsi="Times New Roman"/>
          <w:sz w:val="24"/>
          <w:szCs w:val="24"/>
        </w:rPr>
      </w:pPr>
      <w:r w:rsidRPr="009160DB">
        <w:rPr>
          <w:rFonts w:ascii="Times New Roman" w:eastAsia="Times New Roman" w:hAnsi="Times New Roman"/>
          <w:sz w:val="24"/>
          <w:szCs w:val="24"/>
        </w:rPr>
        <w:t xml:space="preserve">- </w:t>
      </w:r>
      <w:r w:rsidR="00F4382C" w:rsidRPr="009160DB">
        <w:rPr>
          <w:rFonts w:ascii="Times New Roman" w:eastAsia="Times New Roman" w:hAnsi="Times New Roman"/>
          <w:sz w:val="24"/>
          <w:szCs w:val="24"/>
        </w:rPr>
        <w:t xml:space="preserve">материальная помощь </w:t>
      </w:r>
      <w:r w:rsidR="00F4382C" w:rsidRPr="009160DB">
        <w:rPr>
          <w:rFonts w:ascii="Times New Roman" w:hAnsi="Times New Roman"/>
          <w:sz w:val="24"/>
          <w:szCs w:val="24"/>
        </w:rPr>
        <w:t>в случаях тяжелого материального положения семьи по причине утраты или повреждения имущества в результате стихийного бедствия и иных непредвиденных обстоятельств (пожар, кража и т.п.).</w:t>
      </w:r>
    </w:p>
    <w:p w14:paraId="4D0EB71F" w14:textId="437218D0" w:rsidR="00ED536D" w:rsidRPr="009160DB" w:rsidRDefault="00F4382C" w:rsidP="00F45BCE">
      <w:pPr>
        <w:tabs>
          <w:tab w:val="left" w:pos="567"/>
        </w:tabs>
        <w:autoSpaceDE w:val="0"/>
        <w:autoSpaceDN w:val="0"/>
        <w:adjustRightInd w:val="0"/>
        <w:spacing w:line="240" w:lineRule="auto"/>
        <w:ind w:firstLine="567"/>
        <w:contextualSpacing/>
        <w:jc w:val="both"/>
        <w:rPr>
          <w:rFonts w:ascii="Times New Roman" w:hAnsi="Times New Roman" w:cs="Times New Roman"/>
          <w:sz w:val="24"/>
          <w:szCs w:val="24"/>
        </w:rPr>
      </w:pPr>
      <w:r w:rsidRPr="009160DB">
        <w:rPr>
          <w:rFonts w:ascii="Times New Roman" w:hAnsi="Times New Roman" w:cs="Times New Roman"/>
          <w:spacing w:val="1"/>
          <w:sz w:val="24"/>
          <w:szCs w:val="24"/>
        </w:rPr>
        <w:t xml:space="preserve">43. </w:t>
      </w:r>
      <w:r w:rsidRPr="009160DB">
        <w:rPr>
          <w:rFonts w:ascii="Times New Roman" w:hAnsi="Times New Roman" w:cs="Times New Roman"/>
          <w:sz w:val="24"/>
          <w:szCs w:val="24"/>
        </w:rPr>
        <w:t>Выплаты социального характера, указанные в настоящем разделе, могут быть выплачены за счет средств, предусмотренных в бюджете городского округа на текущий календарный год на обеспечение деятельности Учреждения (при наличии экономии фонда оплаты труда)</w:t>
      </w:r>
      <w:r w:rsidR="00ED536D" w:rsidRPr="009160DB">
        <w:rPr>
          <w:rFonts w:ascii="Times New Roman" w:eastAsia="Calibri" w:hAnsi="Times New Roman" w:cs="Times New Roman"/>
          <w:sz w:val="24"/>
          <w:szCs w:val="24"/>
        </w:rPr>
        <w:t>.»;</w:t>
      </w:r>
    </w:p>
    <w:p w14:paraId="0DEDCE95" w14:textId="6C6F5256" w:rsidR="00F4382C" w:rsidRPr="009160DB" w:rsidRDefault="001A41B5" w:rsidP="00F45BCE">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Пункт </w:t>
      </w:r>
      <w:r w:rsidR="00F4382C" w:rsidRPr="009160DB">
        <w:rPr>
          <w:rFonts w:ascii="Times New Roman" w:eastAsia="Calibri" w:hAnsi="Times New Roman" w:cs="Times New Roman"/>
          <w:sz w:val="24"/>
          <w:szCs w:val="24"/>
        </w:rPr>
        <w:t>5</w:t>
      </w:r>
      <w:r>
        <w:rPr>
          <w:rFonts w:ascii="Times New Roman" w:eastAsia="Calibri" w:hAnsi="Times New Roman" w:cs="Times New Roman"/>
          <w:sz w:val="24"/>
          <w:szCs w:val="24"/>
        </w:rPr>
        <w:t xml:space="preserve"> в Примечании приложения 6 </w:t>
      </w:r>
      <w:r w:rsidR="00F4382C" w:rsidRPr="009160DB">
        <w:rPr>
          <w:rFonts w:ascii="Times New Roman" w:eastAsia="Calibri" w:hAnsi="Times New Roman" w:cs="Times New Roman"/>
          <w:sz w:val="24"/>
          <w:szCs w:val="24"/>
        </w:rPr>
        <w:t>«Размеры доплат за обеспечение высококачественного тренировочного процесса и участие в подготовке высококвалифицированного спортсмена (обучающегося),</w:t>
      </w:r>
      <w:r>
        <w:rPr>
          <w:rFonts w:ascii="Times New Roman" w:eastAsia="Calibri" w:hAnsi="Times New Roman" w:cs="Times New Roman"/>
          <w:sz w:val="24"/>
          <w:szCs w:val="24"/>
        </w:rPr>
        <w:t xml:space="preserve"> </w:t>
      </w:r>
      <w:bookmarkStart w:id="1" w:name="_GoBack"/>
      <w:bookmarkEnd w:id="1"/>
      <w:r w:rsidR="00F4382C" w:rsidRPr="009160DB">
        <w:rPr>
          <w:rFonts w:ascii="Times New Roman" w:eastAsia="Calibri" w:hAnsi="Times New Roman" w:cs="Times New Roman"/>
          <w:sz w:val="24"/>
          <w:szCs w:val="24"/>
        </w:rPr>
        <w:t xml:space="preserve">показавшего высокие спортивные результаты на официальных спортивных соревнованиях» </w:t>
      </w:r>
      <w:r w:rsidR="00ED536D" w:rsidRPr="009160DB">
        <w:rPr>
          <w:rFonts w:ascii="Times New Roman" w:eastAsia="Calibri" w:hAnsi="Times New Roman" w:cs="Times New Roman"/>
          <w:sz w:val="24"/>
          <w:szCs w:val="24"/>
        </w:rPr>
        <w:t>изложить в следующей редакции:</w:t>
      </w:r>
    </w:p>
    <w:p w14:paraId="02D56BF7" w14:textId="0888B94C" w:rsidR="00ED536D" w:rsidRPr="009160DB" w:rsidRDefault="00ED536D" w:rsidP="00F45BCE">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160DB">
        <w:rPr>
          <w:rFonts w:ascii="Times New Roman" w:hAnsi="Times New Roman"/>
          <w:sz w:val="24"/>
          <w:szCs w:val="24"/>
        </w:rPr>
        <w:t>«</w:t>
      </w:r>
      <w:r w:rsidR="00F4382C" w:rsidRPr="009160DB">
        <w:rPr>
          <w:rFonts w:ascii="Times New Roman" w:hAnsi="Times New Roman" w:cs="Times New Roman"/>
          <w:sz w:val="24"/>
          <w:szCs w:val="24"/>
        </w:rPr>
        <w:t xml:space="preserve">5. </w:t>
      </w:r>
      <w:r w:rsidR="00F4382C" w:rsidRPr="009160DB">
        <w:rPr>
          <w:rFonts w:ascii="Times New Roman" w:eastAsia="Calibri" w:hAnsi="Times New Roman" w:cs="Times New Roman"/>
          <w:sz w:val="24"/>
          <w:szCs w:val="24"/>
        </w:rPr>
        <w:t>При наличии у работника нескольких оснований (а именно занимаемых должностей) для установления доплат за обеспечение высококачественного тренировочного процесса и участие в подготовке высококвалифицированного спортсмена (обучающегося), показавшего высокие спортивные результаты на официальных спортивных соревнованиях, указанных в Приложении 6 к Положению, доплата устанавливается за одного спортсмена только по одному из оснований (занимаемой должности) по согласованию с Управлением.».</w:t>
      </w:r>
    </w:p>
    <w:p w14:paraId="6A99B071" w14:textId="01ABD37F" w:rsidR="006857E9" w:rsidRPr="009160DB" w:rsidRDefault="00AF79B7" w:rsidP="00F45BCE">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00DE208A" w:rsidRPr="009160DB">
        <w:rPr>
          <w:rFonts w:ascii="Times New Roman" w:hAnsi="Times New Roman"/>
          <w:sz w:val="24"/>
          <w:szCs w:val="24"/>
        </w:rPr>
        <w:t xml:space="preserve">. </w:t>
      </w:r>
      <w:r w:rsidR="00F5219F" w:rsidRPr="009160DB">
        <w:rPr>
          <w:rFonts w:ascii="Times New Roman" w:hAnsi="Times New Roman"/>
          <w:sz w:val="24"/>
          <w:szCs w:val="24"/>
        </w:rPr>
        <w:t>Управлению внутренних коммуникаций Администрации городского округа</w:t>
      </w:r>
      <w:r w:rsidR="00DE208A" w:rsidRPr="009160DB">
        <w:rPr>
          <w:rFonts w:ascii="Times New Roman" w:hAnsi="Times New Roman"/>
          <w:sz w:val="24"/>
          <w:szCs w:val="24"/>
        </w:rPr>
        <w:t xml:space="preserve"> </w:t>
      </w:r>
      <w:r w:rsidR="00F5219F" w:rsidRPr="009160DB">
        <w:rPr>
          <w:rFonts w:ascii="Times New Roman" w:hAnsi="Times New Roman"/>
          <w:sz w:val="24"/>
          <w:szCs w:val="24"/>
        </w:rPr>
        <w:t xml:space="preserve">Воскресенск Московской области обеспечить размещение настоящего постановления в сетевом издании </w:t>
      </w:r>
      <w:r w:rsidR="00B44425" w:rsidRPr="009160DB">
        <w:rPr>
          <w:rFonts w:ascii="Times New Roman" w:hAnsi="Times New Roman"/>
          <w:sz w:val="24"/>
          <w:szCs w:val="24"/>
        </w:rPr>
        <w:t>«</w:t>
      </w:r>
      <w:r w:rsidR="00F5219F" w:rsidRPr="009160DB">
        <w:rPr>
          <w:rFonts w:ascii="Times New Roman" w:hAnsi="Times New Roman"/>
          <w:sz w:val="24"/>
          <w:szCs w:val="24"/>
        </w:rPr>
        <w:t>Официальный вестник городского округа Воскресенск Московской области</w:t>
      </w:r>
      <w:r w:rsidR="00B44425" w:rsidRPr="009160DB">
        <w:rPr>
          <w:rFonts w:ascii="Times New Roman" w:hAnsi="Times New Roman"/>
          <w:sz w:val="24"/>
          <w:szCs w:val="24"/>
        </w:rPr>
        <w:t>»</w:t>
      </w:r>
      <w:r w:rsidR="00F5219F" w:rsidRPr="009160DB">
        <w:rPr>
          <w:rFonts w:ascii="Times New Roman" w:hAnsi="Times New Roman"/>
          <w:sz w:val="24"/>
          <w:szCs w:val="24"/>
        </w:rPr>
        <w:t xml:space="preserve"> и на официальном сайте городского округа Воскресенск.</w:t>
      </w:r>
      <w:r w:rsidR="006857E9" w:rsidRPr="009160DB">
        <w:rPr>
          <w:rFonts w:ascii="Times New Roman" w:hAnsi="Times New Roman"/>
          <w:sz w:val="24"/>
          <w:szCs w:val="24"/>
        </w:rPr>
        <w:t xml:space="preserve"> </w:t>
      </w:r>
    </w:p>
    <w:p w14:paraId="2512CA81" w14:textId="45619896" w:rsidR="006857E9" w:rsidRPr="009160DB" w:rsidRDefault="00AF79B7" w:rsidP="00F45BCE">
      <w:pPr>
        <w:tabs>
          <w:tab w:val="left" w:pos="0"/>
          <w:tab w:val="left" w:pos="567"/>
        </w:tabs>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857E9" w:rsidRPr="009160DB">
        <w:rPr>
          <w:rFonts w:ascii="Times New Roman" w:eastAsia="Times New Roman" w:hAnsi="Times New Roman" w:cs="Times New Roman"/>
          <w:sz w:val="24"/>
          <w:szCs w:val="24"/>
          <w:lang w:eastAsia="ru-RU"/>
        </w:rPr>
        <w:t>. Контроль за исполнением настоящего постановления возложить на</w:t>
      </w:r>
      <w:r w:rsidR="00104D93" w:rsidRPr="009160DB">
        <w:rPr>
          <w:rFonts w:ascii="Times New Roman" w:eastAsia="Times New Roman" w:hAnsi="Times New Roman" w:cs="Times New Roman"/>
          <w:sz w:val="24"/>
          <w:szCs w:val="24"/>
          <w:lang w:eastAsia="ru-RU"/>
        </w:rPr>
        <w:t xml:space="preserve"> </w:t>
      </w:r>
      <w:r w:rsidR="00C5121F" w:rsidRPr="009160DB">
        <w:rPr>
          <w:rFonts w:ascii="Times New Roman" w:eastAsia="Times New Roman" w:hAnsi="Times New Roman" w:cs="Times New Roman"/>
          <w:sz w:val="24"/>
          <w:szCs w:val="24"/>
          <w:lang w:eastAsia="ru-RU"/>
        </w:rPr>
        <w:t>п</w:t>
      </w:r>
      <w:r w:rsidR="00104D93" w:rsidRPr="009160DB">
        <w:rPr>
          <w:rFonts w:ascii="Times New Roman" w:eastAsia="Times New Roman" w:hAnsi="Times New Roman" w:cs="Times New Roman"/>
          <w:sz w:val="24"/>
          <w:szCs w:val="24"/>
          <w:lang w:eastAsia="ru-RU"/>
        </w:rPr>
        <w:t>ервого</w:t>
      </w:r>
      <w:r w:rsidR="006857E9" w:rsidRPr="009160DB">
        <w:rPr>
          <w:rFonts w:ascii="Times New Roman" w:eastAsia="Times New Roman" w:hAnsi="Times New Roman" w:cs="Times New Roman"/>
          <w:sz w:val="24"/>
          <w:szCs w:val="24"/>
          <w:lang w:eastAsia="ru-RU"/>
        </w:rPr>
        <w:t xml:space="preserve"> заместителя Главы городского округа Воскресенск Овсянкину Е.В.</w:t>
      </w:r>
    </w:p>
    <w:p w14:paraId="51D7DFDA" w14:textId="77777777" w:rsidR="00897F06" w:rsidRPr="009160DB" w:rsidRDefault="00897F06" w:rsidP="00AE0D4A">
      <w:pPr>
        <w:suppressAutoHyphens/>
        <w:spacing w:after="0" w:line="240" w:lineRule="auto"/>
        <w:jc w:val="both"/>
        <w:rPr>
          <w:rFonts w:ascii="Times New Roman" w:eastAsia="Times New Roman" w:hAnsi="Times New Roman" w:cs="Times New Roman"/>
          <w:sz w:val="24"/>
          <w:szCs w:val="24"/>
          <w:lang w:eastAsia="ru-RU"/>
        </w:rPr>
      </w:pPr>
    </w:p>
    <w:p w14:paraId="00394F63" w14:textId="77777777" w:rsidR="00E70FB3" w:rsidRPr="009160DB" w:rsidRDefault="00E70FB3" w:rsidP="00AE0D4A">
      <w:pPr>
        <w:suppressAutoHyphens/>
        <w:spacing w:after="0" w:line="240" w:lineRule="auto"/>
        <w:jc w:val="both"/>
        <w:rPr>
          <w:rFonts w:ascii="Times New Roman" w:eastAsia="Times New Roman" w:hAnsi="Times New Roman" w:cs="Times New Roman"/>
          <w:sz w:val="24"/>
          <w:szCs w:val="24"/>
          <w:lang w:eastAsia="ru-RU"/>
        </w:rPr>
      </w:pPr>
    </w:p>
    <w:p w14:paraId="61B39BC7" w14:textId="77777777" w:rsidR="00897F06" w:rsidRPr="009160DB" w:rsidRDefault="00897F06" w:rsidP="00AE0D4A">
      <w:pPr>
        <w:suppressAutoHyphens/>
        <w:spacing w:after="0" w:line="240" w:lineRule="auto"/>
        <w:jc w:val="both"/>
        <w:rPr>
          <w:rFonts w:ascii="Times New Roman" w:eastAsia="Times New Roman" w:hAnsi="Times New Roman" w:cs="Times New Roman"/>
          <w:sz w:val="24"/>
          <w:szCs w:val="24"/>
          <w:lang w:eastAsia="ru-RU"/>
        </w:rPr>
      </w:pPr>
    </w:p>
    <w:p w14:paraId="1FDCF72E" w14:textId="31A733FA" w:rsidR="00E967F5" w:rsidRPr="009160DB" w:rsidRDefault="00586E65" w:rsidP="007D212C">
      <w:pPr>
        <w:spacing w:after="0" w:line="240" w:lineRule="auto"/>
        <w:rPr>
          <w:rFonts w:ascii="Times New Roman" w:eastAsia="Times New Roman" w:hAnsi="Times New Roman" w:cs="Times New Roman"/>
          <w:sz w:val="24"/>
          <w:szCs w:val="24"/>
          <w:lang w:eastAsia="ru-RU"/>
        </w:rPr>
      </w:pPr>
      <w:r w:rsidRPr="009160DB">
        <w:rPr>
          <w:rFonts w:ascii="Times New Roman" w:eastAsia="Times New Roman" w:hAnsi="Times New Roman" w:cs="Times New Roman"/>
          <w:sz w:val="24"/>
          <w:szCs w:val="24"/>
          <w:lang w:eastAsia="ru-RU"/>
        </w:rPr>
        <w:t>Глав</w:t>
      </w:r>
      <w:r w:rsidR="002600F7" w:rsidRPr="009160DB">
        <w:rPr>
          <w:rFonts w:ascii="Times New Roman" w:eastAsia="Times New Roman" w:hAnsi="Times New Roman" w:cs="Times New Roman"/>
          <w:sz w:val="24"/>
          <w:szCs w:val="24"/>
          <w:lang w:eastAsia="ru-RU"/>
        </w:rPr>
        <w:t>а</w:t>
      </w:r>
      <w:r w:rsidRPr="009160DB">
        <w:rPr>
          <w:rFonts w:ascii="Times New Roman" w:eastAsia="Times New Roman" w:hAnsi="Times New Roman" w:cs="Times New Roman"/>
          <w:sz w:val="24"/>
          <w:szCs w:val="24"/>
          <w:lang w:eastAsia="ru-RU"/>
        </w:rPr>
        <w:t xml:space="preserve"> городского округа Воскресенск </w:t>
      </w:r>
      <w:r w:rsidR="00F309CD" w:rsidRPr="009160DB">
        <w:rPr>
          <w:rFonts w:ascii="Times New Roman" w:eastAsia="Times New Roman" w:hAnsi="Times New Roman" w:cs="Times New Roman"/>
          <w:sz w:val="24"/>
          <w:szCs w:val="24"/>
          <w:lang w:eastAsia="ru-RU"/>
        </w:rPr>
        <w:t xml:space="preserve">                                                     </w:t>
      </w:r>
      <w:r w:rsidR="005F4151" w:rsidRPr="009160DB">
        <w:rPr>
          <w:rFonts w:ascii="Times New Roman" w:eastAsia="Times New Roman" w:hAnsi="Times New Roman" w:cs="Times New Roman"/>
          <w:sz w:val="24"/>
          <w:szCs w:val="24"/>
          <w:lang w:eastAsia="ru-RU"/>
        </w:rPr>
        <w:tab/>
      </w:r>
      <w:r w:rsidR="004A607C" w:rsidRPr="009160DB">
        <w:rPr>
          <w:rFonts w:ascii="Times New Roman" w:eastAsia="Times New Roman" w:hAnsi="Times New Roman" w:cs="Times New Roman"/>
          <w:sz w:val="24"/>
          <w:szCs w:val="24"/>
          <w:lang w:eastAsia="ru-RU"/>
        </w:rPr>
        <w:t xml:space="preserve">       </w:t>
      </w:r>
      <w:r w:rsidR="005F4151" w:rsidRPr="009160DB">
        <w:rPr>
          <w:rFonts w:ascii="Times New Roman" w:eastAsia="Times New Roman" w:hAnsi="Times New Roman" w:cs="Times New Roman"/>
          <w:sz w:val="24"/>
          <w:szCs w:val="24"/>
          <w:lang w:eastAsia="ru-RU"/>
        </w:rPr>
        <w:tab/>
      </w:r>
      <w:r w:rsidR="00F309CD" w:rsidRPr="009160DB">
        <w:rPr>
          <w:rFonts w:ascii="Times New Roman" w:eastAsia="Times New Roman" w:hAnsi="Times New Roman" w:cs="Times New Roman"/>
          <w:sz w:val="24"/>
          <w:szCs w:val="24"/>
          <w:lang w:eastAsia="ru-RU"/>
        </w:rPr>
        <w:t xml:space="preserve"> </w:t>
      </w:r>
      <w:bookmarkStart w:id="2" w:name="sub_1000"/>
      <w:r w:rsidR="004A607C" w:rsidRPr="009160DB">
        <w:rPr>
          <w:rFonts w:ascii="Times New Roman" w:eastAsia="Times New Roman" w:hAnsi="Times New Roman" w:cs="Times New Roman"/>
          <w:sz w:val="24"/>
          <w:szCs w:val="24"/>
          <w:lang w:eastAsia="ru-RU"/>
        </w:rPr>
        <w:t xml:space="preserve">    </w:t>
      </w:r>
      <w:r w:rsidR="00E70FB3" w:rsidRPr="009160DB">
        <w:rPr>
          <w:rFonts w:ascii="Times New Roman" w:eastAsia="Times New Roman" w:hAnsi="Times New Roman" w:cs="Times New Roman"/>
          <w:sz w:val="24"/>
          <w:szCs w:val="24"/>
          <w:lang w:eastAsia="ru-RU"/>
        </w:rPr>
        <w:t xml:space="preserve"> </w:t>
      </w:r>
      <w:r w:rsidR="007D212C" w:rsidRPr="009160DB">
        <w:rPr>
          <w:rFonts w:ascii="Times New Roman" w:eastAsia="Times New Roman" w:hAnsi="Times New Roman" w:cs="Times New Roman"/>
          <w:sz w:val="24"/>
          <w:szCs w:val="24"/>
          <w:lang w:eastAsia="ru-RU"/>
        </w:rPr>
        <w:t>А.В. Малкин</w:t>
      </w:r>
      <w:bookmarkEnd w:id="2"/>
    </w:p>
    <w:sectPr w:rsidR="00E967F5" w:rsidRPr="009160DB" w:rsidSect="001B666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87C"/>
    <w:multiLevelType w:val="multilevel"/>
    <w:tmpl w:val="A17CBE1E"/>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433617"/>
    <w:multiLevelType w:val="multilevel"/>
    <w:tmpl w:val="A17CBE1E"/>
    <w:lvl w:ilvl="0">
      <w:start w:val="2"/>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2473A9"/>
    <w:multiLevelType w:val="hybridMultilevel"/>
    <w:tmpl w:val="67F236C6"/>
    <w:lvl w:ilvl="0" w:tplc="919C8824">
      <w:start w:val="1"/>
      <w:numFmt w:val="decimal"/>
      <w:lvlText w:val="%1."/>
      <w:lvlJc w:val="left"/>
      <w:pPr>
        <w:ind w:left="927" w:hanging="360"/>
      </w:pPr>
      <w:rPr>
        <w:rFonts w:ascii="Times New Roman" w:eastAsiaTheme="minorHAnsi"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774C0E"/>
    <w:multiLevelType w:val="hybridMultilevel"/>
    <w:tmpl w:val="C5B427D2"/>
    <w:lvl w:ilvl="0" w:tplc="E6A871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AD1305"/>
    <w:multiLevelType w:val="hybridMultilevel"/>
    <w:tmpl w:val="2C9A73F2"/>
    <w:lvl w:ilvl="0" w:tplc="4B6C046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D6A1886"/>
    <w:multiLevelType w:val="hybridMultilevel"/>
    <w:tmpl w:val="C46E5A54"/>
    <w:lvl w:ilvl="0" w:tplc="BFD4C840">
      <w:start w:val="1"/>
      <w:numFmt w:val="decimal"/>
      <w:lvlText w:val="%1."/>
      <w:lvlJc w:val="left"/>
      <w:pPr>
        <w:ind w:left="1931" w:hanging="1080"/>
      </w:pPr>
      <w:rPr>
        <w:rFonts w:ascii="Times New Roman" w:hAnsi="Times New Roman" w:cs="Times New Roman"/>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073B95"/>
    <w:multiLevelType w:val="hybridMultilevel"/>
    <w:tmpl w:val="0F023CFA"/>
    <w:lvl w:ilvl="0" w:tplc="12EAF7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937DD"/>
    <w:multiLevelType w:val="multilevel"/>
    <w:tmpl w:val="34A4F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3815418"/>
    <w:multiLevelType w:val="hybridMultilevel"/>
    <w:tmpl w:val="A31854EE"/>
    <w:lvl w:ilvl="0" w:tplc="8F36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9A495C"/>
    <w:multiLevelType w:val="hybridMultilevel"/>
    <w:tmpl w:val="A5D42072"/>
    <w:lvl w:ilvl="0" w:tplc="09986658">
      <w:start w:val="1"/>
      <w:numFmt w:val="decimal"/>
      <w:lvlText w:val="%1."/>
      <w:lvlJc w:val="left"/>
      <w:pPr>
        <w:ind w:left="1931" w:hanging="1080"/>
      </w:pPr>
      <w:rPr>
        <w:rFonts w:ascii="Times New Roman" w:eastAsia="Calibri" w:hAnsi="Times New Roman" w:cs="Times New Roman"/>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0F436A"/>
    <w:multiLevelType w:val="hybridMultilevel"/>
    <w:tmpl w:val="9FAC1DE4"/>
    <w:lvl w:ilvl="0" w:tplc="29DE80AA">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704A70"/>
    <w:multiLevelType w:val="multilevel"/>
    <w:tmpl w:val="DD04A120"/>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A6C54CA"/>
    <w:multiLevelType w:val="hybridMultilevel"/>
    <w:tmpl w:val="67E07D0E"/>
    <w:lvl w:ilvl="0" w:tplc="213C3C4A">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A1F15EA"/>
    <w:multiLevelType w:val="multilevel"/>
    <w:tmpl w:val="67E07D0E"/>
    <w:lvl w:ilvl="0">
      <w:start w:val="1"/>
      <w:numFmt w:val="decimal"/>
      <w:lvlText w:val="%1."/>
      <w:lvlJc w:val="left"/>
      <w:pPr>
        <w:ind w:left="927" w:hanging="360"/>
      </w:pPr>
      <w:rPr>
        <w:rFonts w:ascii="Times New Roman" w:eastAsia="Calibr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8857378"/>
    <w:multiLevelType w:val="multilevel"/>
    <w:tmpl w:val="16B80974"/>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A12040F"/>
    <w:multiLevelType w:val="hybridMultilevel"/>
    <w:tmpl w:val="B818EE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A8820BD"/>
    <w:multiLevelType w:val="multilevel"/>
    <w:tmpl w:val="70B06B3C"/>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15:restartNumberingAfterBreak="0">
    <w:nsid w:val="6AFA4ABB"/>
    <w:multiLevelType w:val="multilevel"/>
    <w:tmpl w:val="4C70FC96"/>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F566EE"/>
    <w:multiLevelType w:val="multilevel"/>
    <w:tmpl w:val="DD04A12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D9D67D6"/>
    <w:multiLevelType w:val="multilevel"/>
    <w:tmpl w:val="34A4FB90"/>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6F90682"/>
    <w:multiLevelType w:val="multilevel"/>
    <w:tmpl w:val="9E40AEA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CB33773"/>
    <w:multiLevelType w:val="hybridMultilevel"/>
    <w:tmpl w:val="255E0B5C"/>
    <w:lvl w:ilvl="0" w:tplc="7DA22314">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7"/>
  </w:num>
  <w:num w:numId="3">
    <w:abstractNumId w:val="14"/>
  </w:num>
  <w:num w:numId="4">
    <w:abstractNumId w:val="1"/>
  </w:num>
  <w:num w:numId="5">
    <w:abstractNumId w:val="0"/>
  </w:num>
  <w:num w:numId="6">
    <w:abstractNumId w:val="11"/>
  </w:num>
  <w:num w:numId="7">
    <w:abstractNumId w:val="18"/>
  </w:num>
  <w:num w:numId="8">
    <w:abstractNumId w:val="20"/>
  </w:num>
  <w:num w:numId="9">
    <w:abstractNumId w:val="7"/>
  </w:num>
  <w:num w:numId="10">
    <w:abstractNumId w:val="16"/>
  </w:num>
  <w:num w:numId="11">
    <w:abstractNumId w:val="15"/>
  </w:num>
  <w:num w:numId="12">
    <w:abstractNumId w:val="5"/>
  </w:num>
  <w:num w:numId="13">
    <w:abstractNumId w:val="8"/>
  </w:num>
  <w:num w:numId="14">
    <w:abstractNumId w:val="21"/>
  </w:num>
  <w:num w:numId="15">
    <w:abstractNumId w:val="4"/>
  </w:num>
  <w:num w:numId="16">
    <w:abstractNumId w:val="9"/>
  </w:num>
  <w:num w:numId="17">
    <w:abstractNumId w:val="3"/>
  </w:num>
  <w:num w:numId="18">
    <w:abstractNumId w:val="6"/>
  </w:num>
  <w:num w:numId="19">
    <w:abstractNumId w:val="10"/>
  </w:num>
  <w:num w:numId="20">
    <w:abstractNumId w:val="12"/>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DE"/>
    <w:rsid w:val="0000296D"/>
    <w:rsid w:val="00025138"/>
    <w:rsid w:val="00026EA0"/>
    <w:rsid w:val="000307F6"/>
    <w:rsid w:val="000353E5"/>
    <w:rsid w:val="00040B8E"/>
    <w:rsid w:val="00043A45"/>
    <w:rsid w:val="00077D76"/>
    <w:rsid w:val="00085BA5"/>
    <w:rsid w:val="00090CBC"/>
    <w:rsid w:val="000A68D6"/>
    <w:rsid w:val="000C04B2"/>
    <w:rsid w:val="000E4134"/>
    <w:rsid w:val="00101023"/>
    <w:rsid w:val="00104D93"/>
    <w:rsid w:val="00106A5F"/>
    <w:rsid w:val="00114D40"/>
    <w:rsid w:val="001175D6"/>
    <w:rsid w:val="00120029"/>
    <w:rsid w:val="00160250"/>
    <w:rsid w:val="001778BC"/>
    <w:rsid w:val="001867E2"/>
    <w:rsid w:val="001926B4"/>
    <w:rsid w:val="001A22BF"/>
    <w:rsid w:val="001A407A"/>
    <w:rsid w:val="001A41B5"/>
    <w:rsid w:val="001B17EC"/>
    <w:rsid w:val="001B666C"/>
    <w:rsid w:val="001C0834"/>
    <w:rsid w:val="001C4965"/>
    <w:rsid w:val="001C7C5F"/>
    <w:rsid w:val="001F00E2"/>
    <w:rsid w:val="001F71E0"/>
    <w:rsid w:val="00205156"/>
    <w:rsid w:val="00212673"/>
    <w:rsid w:val="002170EC"/>
    <w:rsid w:val="002312D7"/>
    <w:rsid w:val="002600F7"/>
    <w:rsid w:val="002763F0"/>
    <w:rsid w:val="00282555"/>
    <w:rsid w:val="002875D8"/>
    <w:rsid w:val="00287635"/>
    <w:rsid w:val="00292DF5"/>
    <w:rsid w:val="00296E4C"/>
    <w:rsid w:val="00297870"/>
    <w:rsid w:val="002B0183"/>
    <w:rsid w:val="002D0882"/>
    <w:rsid w:val="002D762C"/>
    <w:rsid w:val="002E1139"/>
    <w:rsid w:val="002E6693"/>
    <w:rsid w:val="002F03AE"/>
    <w:rsid w:val="003149DE"/>
    <w:rsid w:val="00314EDA"/>
    <w:rsid w:val="00353471"/>
    <w:rsid w:val="00367F0F"/>
    <w:rsid w:val="003A006F"/>
    <w:rsid w:val="003A4A00"/>
    <w:rsid w:val="003B4536"/>
    <w:rsid w:val="003C3572"/>
    <w:rsid w:val="003C5939"/>
    <w:rsid w:val="003D0871"/>
    <w:rsid w:val="003E4F0A"/>
    <w:rsid w:val="003F172C"/>
    <w:rsid w:val="00401421"/>
    <w:rsid w:val="004024B4"/>
    <w:rsid w:val="00414AEC"/>
    <w:rsid w:val="004317FF"/>
    <w:rsid w:val="0043318A"/>
    <w:rsid w:val="004458AE"/>
    <w:rsid w:val="00446F33"/>
    <w:rsid w:val="00454233"/>
    <w:rsid w:val="00461D39"/>
    <w:rsid w:val="0046310A"/>
    <w:rsid w:val="00467827"/>
    <w:rsid w:val="00470E92"/>
    <w:rsid w:val="00473B52"/>
    <w:rsid w:val="00475F42"/>
    <w:rsid w:val="0049168F"/>
    <w:rsid w:val="00492705"/>
    <w:rsid w:val="004A607C"/>
    <w:rsid w:val="004D51E0"/>
    <w:rsid w:val="004E4327"/>
    <w:rsid w:val="004E5102"/>
    <w:rsid w:val="004E76CA"/>
    <w:rsid w:val="004F21DC"/>
    <w:rsid w:val="004F2496"/>
    <w:rsid w:val="004F7B43"/>
    <w:rsid w:val="005043D6"/>
    <w:rsid w:val="00511329"/>
    <w:rsid w:val="00522067"/>
    <w:rsid w:val="00572BEE"/>
    <w:rsid w:val="00575842"/>
    <w:rsid w:val="00576A06"/>
    <w:rsid w:val="00583993"/>
    <w:rsid w:val="00586E65"/>
    <w:rsid w:val="00592190"/>
    <w:rsid w:val="005969D5"/>
    <w:rsid w:val="005A1F2D"/>
    <w:rsid w:val="005A456E"/>
    <w:rsid w:val="005B71C0"/>
    <w:rsid w:val="005B7A80"/>
    <w:rsid w:val="005B7FEE"/>
    <w:rsid w:val="005C6355"/>
    <w:rsid w:val="005C661A"/>
    <w:rsid w:val="005F28BC"/>
    <w:rsid w:val="005F4151"/>
    <w:rsid w:val="00620E56"/>
    <w:rsid w:val="00622798"/>
    <w:rsid w:val="00630910"/>
    <w:rsid w:val="006367CE"/>
    <w:rsid w:val="0064232A"/>
    <w:rsid w:val="00643A5E"/>
    <w:rsid w:val="00643BFB"/>
    <w:rsid w:val="00666169"/>
    <w:rsid w:val="00666F9C"/>
    <w:rsid w:val="00680397"/>
    <w:rsid w:val="006857E9"/>
    <w:rsid w:val="006A7064"/>
    <w:rsid w:val="006B4462"/>
    <w:rsid w:val="006C2FAF"/>
    <w:rsid w:val="006C362F"/>
    <w:rsid w:val="006D3866"/>
    <w:rsid w:val="006E1FE7"/>
    <w:rsid w:val="00707552"/>
    <w:rsid w:val="007130C5"/>
    <w:rsid w:val="00714390"/>
    <w:rsid w:val="00714D42"/>
    <w:rsid w:val="007241AF"/>
    <w:rsid w:val="00726E90"/>
    <w:rsid w:val="0073354C"/>
    <w:rsid w:val="00735FCB"/>
    <w:rsid w:val="007438D4"/>
    <w:rsid w:val="0074675B"/>
    <w:rsid w:val="00746D47"/>
    <w:rsid w:val="00760445"/>
    <w:rsid w:val="007828C2"/>
    <w:rsid w:val="007949EA"/>
    <w:rsid w:val="007C5E71"/>
    <w:rsid w:val="007D212C"/>
    <w:rsid w:val="007E1921"/>
    <w:rsid w:val="007E1D9E"/>
    <w:rsid w:val="007E6CB5"/>
    <w:rsid w:val="007F0A59"/>
    <w:rsid w:val="007F2E48"/>
    <w:rsid w:val="008011DD"/>
    <w:rsid w:val="008057E2"/>
    <w:rsid w:val="008071A6"/>
    <w:rsid w:val="00811B34"/>
    <w:rsid w:val="00824220"/>
    <w:rsid w:val="00824257"/>
    <w:rsid w:val="00827289"/>
    <w:rsid w:val="00833C5F"/>
    <w:rsid w:val="00835E88"/>
    <w:rsid w:val="00836437"/>
    <w:rsid w:val="00842CA5"/>
    <w:rsid w:val="00846C07"/>
    <w:rsid w:val="008608AC"/>
    <w:rsid w:val="008815F3"/>
    <w:rsid w:val="0089661A"/>
    <w:rsid w:val="00897F06"/>
    <w:rsid w:val="008B05D1"/>
    <w:rsid w:val="008D2EC3"/>
    <w:rsid w:val="008D75BE"/>
    <w:rsid w:val="008E0B4F"/>
    <w:rsid w:val="008F0086"/>
    <w:rsid w:val="008F530A"/>
    <w:rsid w:val="0090490A"/>
    <w:rsid w:val="009160DB"/>
    <w:rsid w:val="009276E6"/>
    <w:rsid w:val="009476BA"/>
    <w:rsid w:val="00963977"/>
    <w:rsid w:val="0096700D"/>
    <w:rsid w:val="00980780"/>
    <w:rsid w:val="00980AF1"/>
    <w:rsid w:val="00991EDE"/>
    <w:rsid w:val="00995D76"/>
    <w:rsid w:val="009B4A62"/>
    <w:rsid w:val="009C0ADE"/>
    <w:rsid w:val="009E0CFA"/>
    <w:rsid w:val="009F6F08"/>
    <w:rsid w:val="00A0208E"/>
    <w:rsid w:val="00A039B1"/>
    <w:rsid w:val="00A13E69"/>
    <w:rsid w:val="00A26CA0"/>
    <w:rsid w:val="00A272A3"/>
    <w:rsid w:val="00A3777E"/>
    <w:rsid w:val="00A43B73"/>
    <w:rsid w:val="00A55CC0"/>
    <w:rsid w:val="00A603AB"/>
    <w:rsid w:val="00A65680"/>
    <w:rsid w:val="00AA1E27"/>
    <w:rsid w:val="00AA58BC"/>
    <w:rsid w:val="00AB3A44"/>
    <w:rsid w:val="00AB5123"/>
    <w:rsid w:val="00AB7095"/>
    <w:rsid w:val="00AC12E0"/>
    <w:rsid w:val="00AC4D7B"/>
    <w:rsid w:val="00AC4DB2"/>
    <w:rsid w:val="00AC6A89"/>
    <w:rsid w:val="00AE0D4A"/>
    <w:rsid w:val="00AE6A1E"/>
    <w:rsid w:val="00AF79B7"/>
    <w:rsid w:val="00B00C2A"/>
    <w:rsid w:val="00B21AF1"/>
    <w:rsid w:val="00B42CE5"/>
    <w:rsid w:val="00B44425"/>
    <w:rsid w:val="00B4753C"/>
    <w:rsid w:val="00B76BFA"/>
    <w:rsid w:val="00B80791"/>
    <w:rsid w:val="00B936C5"/>
    <w:rsid w:val="00B9536F"/>
    <w:rsid w:val="00B96574"/>
    <w:rsid w:val="00BA540B"/>
    <w:rsid w:val="00BB4E42"/>
    <w:rsid w:val="00BD3A6B"/>
    <w:rsid w:val="00BE640C"/>
    <w:rsid w:val="00C33658"/>
    <w:rsid w:val="00C43397"/>
    <w:rsid w:val="00C5121F"/>
    <w:rsid w:val="00C53E8D"/>
    <w:rsid w:val="00C6569F"/>
    <w:rsid w:val="00C670ED"/>
    <w:rsid w:val="00C806DB"/>
    <w:rsid w:val="00C8447B"/>
    <w:rsid w:val="00C93E8C"/>
    <w:rsid w:val="00CA4B0D"/>
    <w:rsid w:val="00CA54C0"/>
    <w:rsid w:val="00CB2F07"/>
    <w:rsid w:val="00CC408C"/>
    <w:rsid w:val="00CE1B60"/>
    <w:rsid w:val="00CF4789"/>
    <w:rsid w:val="00D11186"/>
    <w:rsid w:val="00D33CAD"/>
    <w:rsid w:val="00D4301C"/>
    <w:rsid w:val="00D43024"/>
    <w:rsid w:val="00D43954"/>
    <w:rsid w:val="00D76C20"/>
    <w:rsid w:val="00D828DF"/>
    <w:rsid w:val="00D87998"/>
    <w:rsid w:val="00D90C16"/>
    <w:rsid w:val="00D93423"/>
    <w:rsid w:val="00D93463"/>
    <w:rsid w:val="00DA2229"/>
    <w:rsid w:val="00DC550D"/>
    <w:rsid w:val="00DC60FD"/>
    <w:rsid w:val="00DC6725"/>
    <w:rsid w:val="00DD1346"/>
    <w:rsid w:val="00DE208A"/>
    <w:rsid w:val="00E03243"/>
    <w:rsid w:val="00E04E4B"/>
    <w:rsid w:val="00E20AEC"/>
    <w:rsid w:val="00E23EA3"/>
    <w:rsid w:val="00E26F2E"/>
    <w:rsid w:val="00E26F9D"/>
    <w:rsid w:val="00E30FFD"/>
    <w:rsid w:val="00E42A8B"/>
    <w:rsid w:val="00E46475"/>
    <w:rsid w:val="00E63C40"/>
    <w:rsid w:val="00E63E90"/>
    <w:rsid w:val="00E6788B"/>
    <w:rsid w:val="00E70FB3"/>
    <w:rsid w:val="00E84C13"/>
    <w:rsid w:val="00E90E48"/>
    <w:rsid w:val="00E967F5"/>
    <w:rsid w:val="00EA1EE8"/>
    <w:rsid w:val="00EC714F"/>
    <w:rsid w:val="00ED536D"/>
    <w:rsid w:val="00F03A70"/>
    <w:rsid w:val="00F0761A"/>
    <w:rsid w:val="00F076B6"/>
    <w:rsid w:val="00F309CD"/>
    <w:rsid w:val="00F31DA5"/>
    <w:rsid w:val="00F402A2"/>
    <w:rsid w:val="00F4382C"/>
    <w:rsid w:val="00F45BCE"/>
    <w:rsid w:val="00F45F99"/>
    <w:rsid w:val="00F5177A"/>
    <w:rsid w:val="00F5219F"/>
    <w:rsid w:val="00F52FC7"/>
    <w:rsid w:val="00F54322"/>
    <w:rsid w:val="00F67E98"/>
    <w:rsid w:val="00F70A65"/>
    <w:rsid w:val="00F7218C"/>
    <w:rsid w:val="00F82837"/>
    <w:rsid w:val="00FA3F36"/>
    <w:rsid w:val="00FA4B1C"/>
    <w:rsid w:val="00FB009B"/>
    <w:rsid w:val="00FB49DC"/>
    <w:rsid w:val="00FB592D"/>
    <w:rsid w:val="00FC6D63"/>
    <w:rsid w:val="00FD08F8"/>
    <w:rsid w:val="00FD5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8635"/>
  <w15:docId w15:val="{CA6E8859-69FD-4272-8C0E-D4E0FF3A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54"/>
  </w:style>
  <w:style w:type="paragraph" w:styleId="4">
    <w:name w:val="heading 4"/>
    <w:basedOn w:val="a"/>
    <w:link w:val="40"/>
    <w:uiPriority w:val="9"/>
    <w:qFormat/>
    <w:rsid w:val="00DD1346"/>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E65"/>
    <w:rPr>
      <w:rFonts w:ascii="Tahoma" w:hAnsi="Tahoma" w:cs="Tahoma"/>
      <w:sz w:val="16"/>
      <w:szCs w:val="16"/>
    </w:rPr>
  </w:style>
  <w:style w:type="character" w:customStyle="1" w:styleId="40">
    <w:name w:val="Заголовок 4 Знак"/>
    <w:basedOn w:val="a0"/>
    <w:link w:val="4"/>
    <w:uiPriority w:val="9"/>
    <w:rsid w:val="00DD1346"/>
    <w:rPr>
      <w:rFonts w:ascii="Times New Roman" w:eastAsia="Times New Roman" w:hAnsi="Times New Roman" w:cs="Times New Roman"/>
      <w:b/>
      <w:bCs/>
      <w:sz w:val="24"/>
      <w:szCs w:val="24"/>
      <w:lang w:val="x-none" w:eastAsia="x-none"/>
    </w:rPr>
  </w:style>
  <w:style w:type="numbering" w:customStyle="1" w:styleId="1">
    <w:name w:val="Нет списка1"/>
    <w:next w:val="a2"/>
    <w:uiPriority w:val="99"/>
    <w:semiHidden/>
    <w:unhideWhenUsed/>
    <w:rsid w:val="00DD1346"/>
  </w:style>
  <w:style w:type="paragraph" w:customStyle="1" w:styleId="ConsPlusNormal">
    <w:name w:val="ConsPlusNormal"/>
    <w:rsid w:val="00DD134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DD13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D134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D1346"/>
    <w:pPr>
      <w:widowControl w:val="0"/>
      <w:autoSpaceDE w:val="0"/>
      <w:autoSpaceDN w:val="0"/>
      <w:adjustRightInd w:val="0"/>
      <w:spacing w:after="0" w:line="240" w:lineRule="auto"/>
    </w:pPr>
    <w:rPr>
      <w:rFonts w:ascii="Calibri" w:eastAsia="Times New Roman" w:hAnsi="Calibri" w:cs="Calibri"/>
      <w:lang w:eastAsia="ru-RU"/>
    </w:rPr>
  </w:style>
  <w:style w:type="table" w:styleId="a5">
    <w:name w:val="Table Grid"/>
    <w:basedOn w:val="a1"/>
    <w:uiPriority w:val="59"/>
    <w:rsid w:val="00DD13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1346"/>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DD1346"/>
    <w:rPr>
      <w:rFonts w:ascii="Calibri" w:eastAsia="Calibri" w:hAnsi="Calibri" w:cs="Times New Roman"/>
    </w:rPr>
  </w:style>
  <w:style w:type="paragraph" w:styleId="a8">
    <w:name w:val="footer"/>
    <w:basedOn w:val="a"/>
    <w:link w:val="a9"/>
    <w:uiPriority w:val="99"/>
    <w:unhideWhenUsed/>
    <w:rsid w:val="00DD1346"/>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DD1346"/>
    <w:rPr>
      <w:rFonts w:ascii="Calibri" w:eastAsia="Calibri" w:hAnsi="Calibri" w:cs="Times New Roman"/>
    </w:rPr>
  </w:style>
  <w:style w:type="paragraph" w:styleId="aa">
    <w:name w:val="List Paragraph"/>
    <w:basedOn w:val="a"/>
    <w:uiPriority w:val="34"/>
    <w:qFormat/>
    <w:rsid w:val="00DD1346"/>
    <w:pPr>
      <w:spacing w:after="0" w:line="240" w:lineRule="auto"/>
      <w:ind w:left="720"/>
      <w:contextualSpacing/>
    </w:pPr>
    <w:rPr>
      <w:rFonts w:ascii="Calibri" w:eastAsia="Calibri" w:hAnsi="Calibri" w:cs="Times New Roman"/>
    </w:rPr>
  </w:style>
  <w:style w:type="character" w:styleId="ab">
    <w:name w:val="annotation reference"/>
    <w:uiPriority w:val="99"/>
    <w:semiHidden/>
    <w:unhideWhenUsed/>
    <w:rsid w:val="00DD1346"/>
    <w:rPr>
      <w:sz w:val="16"/>
      <w:szCs w:val="16"/>
    </w:rPr>
  </w:style>
  <w:style w:type="paragraph" w:styleId="ac">
    <w:name w:val="annotation text"/>
    <w:basedOn w:val="a"/>
    <w:link w:val="ad"/>
    <w:uiPriority w:val="99"/>
    <w:semiHidden/>
    <w:unhideWhenUsed/>
    <w:rsid w:val="00DD1346"/>
    <w:pPr>
      <w:spacing w:after="0" w:line="240" w:lineRule="auto"/>
    </w:pPr>
    <w:rPr>
      <w:rFonts w:ascii="Calibri" w:eastAsia="Calibri" w:hAnsi="Calibri" w:cs="Times New Roman"/>
      <w:sz w:val="20"/>
      <w:szCs w:val="20"/>
      <w:lang w:val="x-none" w:eastAsia="x-none"/>
    </w:rPr>
  </w:style>
  <w:style w:type="character" w:customStyle="1" w:styleId="ad">
    <w:name w:val="Текст примечания Знак"/>
    <w:basedOn w:val="a0"/>
    <w:link w:val="ac"/>
    <w:uiPriority w:val="99"/>
    <w:semiHidden/>
    <w:rsid w:val="00DD1346"/>
    <w:rPr>
      <w:rFonts w:ascii="Calibri" w:eastAsia="Calibri" w:hAnsi="Calibri" w:cs="Times New Roman"/>
      <w:sz w:val="20"/>
      <w:szCs w:val="20"/>
      <w:lang w:val="x-none" w:eastAsia="x-none"/>
    </w:rPr>
  </w:style>
  <w:style w:type="paragraph" w:styleId="ae">
    <w:name w:val="annotation subject"/>
    <w:basedOn w:val="ac"/>
    <w:next w:val="ac"/>
    <w:link w:val="af"/>
    <w:uiPriority w:val="99"/>
    <w:semiHidden/>
    <w:unhideWhenUsed/>
    <w:rsid w:val="00DD1346"/>
    <w:rPr>
      <w:b/>
      <w:bCs/>
    </w:rPr>
  </w:style>
  <w:style w:type="character" w:customStyle="1" w:styleId="af">
    <w:name w:val="Тема примечания Знак"/>
    <w:basedOn w:val="ad"/>
    <w:link w:val="ae"/>
    <w:uiPriority w:val="99"/>
    <w:semiHidden/>
    <w:rsid w:val="00DD1346"/>
    <w:rPr>
      <w:rFonts w:ascii="Calibri" w:eastAsia="Calibri" w:hAnsi="Calibri" w:cs="Times New Roman"/>
      <w:b/>
      <w:bCs/>
      <w:sz w:val="20"/>
      <w:szCs w:val="20"/>
      <w:lang w:val="x-none" w:eastAsia="x-none"/>
    </w:rPr>
  </w:style>
  <w:style w:type="paragraph" w:styleId="HTML">
    <w:name w:val="HTML Preformatted"/>
    <w:basedOn w:val="a"/>
    <w:link w:val="HTML0"/>
    <w:uiPriority w:val="99"/>
    <w:semiHidden/>
    <w:unhideWhenUsed/>
    <w:rsid w:val="00DD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DD1346"/>
    <w:rPr>
      <w:rFonts w:ascii="Courier New" w:eastAsia="Times New Roman" w:hAnsi="Courier New" w:cs="Times New Roman"/>
      <w:sz w:val="20"/>
      <w:szCs w:val="20"/>
      <w:lang w:val="x-none" w:eastAsia="x-none"/>
    </w:rPr>
  </w:style>
  <w:style w:type="numbering" w:customStyle="1" w:styleId="11">
    <w:name w:val="Нет списка11"/>
    <w:next w:val="a2"/>
    <w:uiPriority w:val="99"/>
    <w:semiHidden/>
    <w:unhideWhenUsed/>
    <w:rsid w:val="00DD1346"/>
  </w:style>
  <w:style w:type="numbering" w:customStyle="1" w:styleId="111">
    <w:name w:val="Нет списка111"/>
    <w:next w:val="a2"/>
    <w:uiPriority w:val="99"/>
    <w:semiHidden/>
    <w:unhideWhenUsed/>
    <w:rsid w:val="00DD1346"/>
  </w:style>
  <w:style w:type="table" w:customStyle="1" w:styleId="10">
    <w:name w:val="Сетка таблицы1"/>
    <w:basedOn w:val="a1"/>
    <w:next w:val="a5"/>
    <w:uiPriority w:val="59"/>
    <w:rsid w:val="00DD1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DD1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DD134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14A9-82F0-4AFF-B844-EB44A1D6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Pages>
  <Words>1390</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Радченко</dc:creator>
  <cp:keywords/>
  <dc:description/>
  <cp:lastModifiedBy>Пользователь</cp:lastModifiedBy>
  <cp:revision>60</cp:revision>
  <cp:lastPrinted>2026-04-22T07:42:00Z</cp:lastPrinted>
  <dcterms:created xsi:type="dcterms:W3CDTF">2025-08-21T05:31:00Z</dcterms:created>
  <dcterms:modified xsi:type="dcterms:W3CDTF">2026-04-23T07:13:00Z</dcterms:modified>
</cp:coreProperties>
</file>