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03" w:rsidRDefault="00DD357C" w:rsidP="005A4748">
      <w:pPr>
        <w:spacing w:after="0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5A474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5A474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5A4748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5A4748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5A4748">
      <w:pPr>
        <w:pStyle w:val="a3"/>
        <w:jc w:val="left"/>
        <w:rPr>
          <w:b w:val="0"/>
          <w:sz w:val="24"/>
          <w:szCs w:val="24"/>
        </w:rPr>
      </w:pPr>
    </w:p>
    <w:p w:rsidR="00CA718A" w:rsidRDefault="00CA718A" w:rsidP="00CA718A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20"/>
        </w:rPr>
        <w:t>П О С Т А Н О В Л Е Н И Е</w:t>
      </w:r>
    </w:p>
    <w:p w:rsidR="00C16608" w:rsidRDefault="00DD357C" w:rsidP="005A4748">
      <w:pPr>
        <w:spacing w:after="0"/>
        <w:jc w:val="center"/>
        <w:rPr>
          <w:rFonts w:ascii="Times New Roman" w:hAnsi="Times New Roman" w:cs="Times New Roman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C16608" w:rsidRPr="00C16608" w:rsidRDefault="00C16608" w:rsidP="005A47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5732" w:rsidRDefault="006E5732" w:rsidP="003D5EA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5771760"/>
      <w:bookmarkStart w:id="1" w:name="_Hlk75771590"/>
    </w:p>
    <w:p w:rsidR="00CA718A" w:rsidRPr="00CA718A" w:rsidRDefault="00FB5807" w:rsidP="003D5EA2">
      <w:pPr>
        <w:pStyle w:val="ae"/>
        <w:tabs>
          <w:tab w:val="left" w:pos="7165"/>
        </w:tabs>
        <w:ind w:left="573" w:right="14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5F28DD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 xml:space="preserve"> </w:t>
      </w:r>
      <w:bookmarkEnd w:id="0"/>
      <w:bookmarkEnd w:id="1"/>
      <w:r w:rsidR="00AB211E">
        <w:rPr>
          <w:b/>
          <w:bCs/>
          <w:sz w:val="24"/>
          <w:szCs w:val="24"/>
        </w:rPr>
        <w:t xml:space="preserve">утверждении </w:t>
      </w:r>
      <w:r w:rsidR="00CA718A">
        <w:rPr>
          <w:b/>
          <w:bCs/>
          <w:sz w:val="24"/>
          <w:szCs w:val="24"/>
        </w:rPr>
        <w:t xml:space="preserve">Регламента </w:t>
      </w:r>
      <w:r w:rsidR="00CA718A" w:rsidRPr="00CA718A">
        <w:rPr>
          <w:b/>
          <w:sz w:val="24"/>
          <w:szCs w:val="24"/>
        </w:rPr>
        <w:t>организации</w:t>
      </w:r>
      <w:r w:rsidR="00CA718A" w:rsidRPr="00CA718A">
        <w:rPr>
          <w:b/>
          <w:spacing w:val="-5"/>
          <w:sz w:val="24"/>
          <w:szCs w:val="24"/>
        </w:rPr>
        <w:t xml:space="preserve"> </w:t>
      </w:r>
      <w:r w:rsidR="00CA718A" w:rsidRPr="00CA718A">
        <w:rPr>
          <w:b/>
          <w:sz w:val="24"/>
          <w:szCs w:val="24"/>
        </w:rPr>
        <w:t>мероприятий</w:t>
      </w:r>
      <w:r w:rsidR="00CA718A" w:rsidRPr="00CA718A">
        <w:rPr>
          <w:b/>
          <w:spacing w:val="-1"/>
          <w:sz w:val="24"/>
          <w:szCs w:val="24"/>
        </w:rPr>
        <w:t xml:space="preserve"> </w:t>
      </w:r>
      <w:r w:rsidR="00CA718A" w:rsidRPr="00CA718A">
        <w:rPr>
          <w:b/>
          <w:sz w:val="24"/>
          <w:szCs w:val="24"/>
        </w:rPr>
        <w:t>на</w:t>
      </w:r>
      <w:r w:rsidR="00CA718A" w:rsidRPr="00CA718A">
        <w:rPr>
          <w:b/>
          <w:spacing w:val="-5"/>
          <w:sz w:val="24"/>
          <w:szCs w:val="24"/>
        </w:rPr>
        <w:t xml:space="preserve"> </w:t>
      </w:r>
      <w:r w:rsidR="00CA718A" w:rsidRPr="00CA718A">
        <w:rPr>
          <w:b/>
          <w:sz w:val="24"/>
          <w:szCs w:val="24"/>
        </w:rPr>
        <w:t>открывающихся</w:t>
      </w:r>
      <w:r w:rsidR="00CA718A" w:rsidRPr="00CA718A">
        <w:rPr>
          <w:b/>
          <w:spacing w:val="-8"/>
          <w:sz w:val="24"/>
          <w:szCs w:val="24"/>
        </w:rPr>
        <w:t xml:space="preserve"> </w:t>
      </w:r>
      <w:r w:rsidR="00CA718A" w:rsidRPr="00CA718A">
        <w:rPr>
          <w:b/>
          <w:sz w:val="24"/>
          <w:szCs w:val="24"/>
        </w:rPr>
        <w:t xml:space="preserve">после благоустройства парковых и лесопарковых территориях </w:t>
      </w:r>
    </w:p>
    <w:p w:rsidR="00CA718A" w:rsidRPr="00CA718A" w:rsidRDefault="00CA718A" w:rsidP="003D5EA2">
      <w:pPr>
        <w:pStyle w:val="ae"/>
        <w:tabs>
          <w:tab w:val="left" w:pos="7165"/>
        </w:tabs>
        <w:ind w:left="573" w:right="140"/>
        <w:jc w:val="center"/>
        <w:rPr>
          <w:b/>
          <w:sz w:val="24"/>
          <w:szCs w:val="24"/>
        </w:rPr>
      </w:pPr>
      <w:r w:rsidRPr="00CA718A">
        <w:rPr>
          <w:b/>
          <w:sz w:val="24"/>
          <w:szCs w:val="24"/>
        </w:rPr>
        <w:t>городского округа Воскресенск Московской</w:t>
      </w:r>
      <w:r w:rsidRPr="00CA718A">
        <w:rPr>
          <w:b/>
          <w:spacing w:val="-6"/>
          <w:sz w:val="24"/>
          <w:szCs w:val="24"/>
        </w:rPr>
        <w:t xml:space="preserve"> </w:t>
      </w:r>
      <w:r w:rsidRPr="00CA718A">
        <w:rPr>
          <w:b/>
          <w:spacing w:val="-2"/>
          <w:sz w:val="24"/>
          <w:szCs w:val="24"/>
        </w:rPr>
        <w:t>области</w:t>
      </w:r>
    </w:p>
    <w:p w:rsidR="00B00664" w:rsidRDefault="00B00664" w:rsidP="003D5EA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1CF" w:rsidRDefault="00E551CF" w:rsidP="003D5EA2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8DD" w:rsidRDefault="00EB545E" w:rsidP="003D5EA2">
      <w:pPr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803222" w:rsidRPr="008032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целях </w:t>
      </w:r>
      <w:r w:rsidR="005F2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вовлечения благоустроенных территорий городского округа Воскресенск Московской области в культурную и спортивную повестку муниципальных </w:t>
      </w:r>
      <w:r w:rsidR="00877B3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образований Московской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учитывая письмо Министерства культуры и туризма Московской области от </w:t>
      </w:r>
      <w:r w:rsidR="00CA7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14.04.2026 </w:t>
      </w:r>
      <w:r w:rsidR="005336FB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bookmarkStart w:id="2" w:name="_GoBack"/>
      <w:bookmarkEnd w:id="2"/>
      <w:r w:rsidR="00CA7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17Исх-1472/06-02,</w:t>
      </w:r>
    </w:p>
    <w:p w:rsidR="00CA718A" w:rsidRDefault="00CA718A" w:rsidP="003D5EA2">
      <w:pPr>
        <w:spacing w:after="0" w:line="240" w:lineRule="auto"/>
        <w:ind w:right="140"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A718A" w:rsidRDefault="00CA718A" w:rsidP="003D5EA2">
      <w:pPr>
        <w:spacing w:after="0" w:line="240" w:lineRule="auto"/>
        <w:ind w:right="140"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ПОСТАНОВЛЯЮ:</w:t>
      </w:r>
    </w:p>
    <w:p w:rsidR="007920D1" w:rsidRPr="007920D1" w:rsidRDefault="007920D1" w:rsidP="003D5EA2">
      <w:pPr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718A" w:rsidRDefault="00CE27CD" w:rsidP="003D5EA2">
      <w:pPr>
        <w:pStyle w:val="ae"/>
        <w:tabs>
          <w:tab w:val="left" w:pos="7165"/>
        </w:tabs>
        <w:ind w:right="140" w:firstLine="709"/>
        <w:jc w:val="both"/>
        <w:rPr>
          <w:rFonts w:eastAsia="Calibri"/>
          <w:sz w:val="24"/>
          <w:szCs w:val="24"/>
          <w:lang w:eastAsia="ru-RU"/>
        </w:rPr>
      </w:pPr>
      <w:r w:rsidRPr="00CA718A">
        <w:rPr>
          <w:rFonts w:eastAsia="Calibri"/>
          <w:sz w:val="24"/>
          <w:szCs w:val="24"/>
          <w:lang w:eastAsia="ru-RU"/>
        </w:rPr>
        <w:t>1. </w:t>
      </w:r>
      <w:r w:rsidR="00111E5B" w:rsidRPr="00CA718A">
        <w:rPr>
          <w:rFonts w:eastAsia="Calibri"/>
          <w:sz w:val="24"/>
          <w:szCs w:val="24"/>
          <w:lang w:eastAsia="ru-RU"/>
        </w:rPr>
        <w:t xml:space="preserve">Утвердить </w:t>
      </w:r>
      <w:r w:rsidR="00CA718A" w:rsidRPr="00CA718A">
        <w:rPr>
          <w:bCs/>
          <w:sz w:val="24"/>
          <w:szCs w:val="24"/>
        </w:rPr>
        <w:t xml:space="preserve">Регламент </w:t>
      </w:r>
      <w:r w:rsidR="00CA718A" w:rsidRPr="00CA718A">
        <w:rPr>
          <w:sz w:val="24"/>
          <w:szCs w:val="24"/>
        </w:rPr>
        <w:t>организации</w:t>
      </w:r>
      <w:r w:rsidR="00CA718A" w:rsidRPr="00CA718A">
        <w:rPr>
          <w:spacing w:val="-5"/>
          <w:sz w:val="24"/>
          <w:szCs w:val="24"/>
        </w:rPr>
        <w:t xml:space="preserve"> </w:t>
      </w:r>
      <w:r w:rsidR="00CA718A" w:rsidRPr="00CA718A">
        <w:rPr>
          <w:sz w:val="24"/>
          <w:szCs w:val="24"/>
        </w:rPr>
        <w:t>мероприятий</w:t>
      </w:r>
      <w:r w:rsidR="00CA718A" w:rsidRPr="00CA718A">
        <w:rPr>
          <w:spacing w:val="-1"/>
          <w:sz w:val="24"/>
          <w:szCs w:val="24"/>
        </w:rPr>
        <w:t xml:space="preserve"> </w:t>
      </w:r>
      <w:r w:rsidR="00CA718A" w:rsidRPr="00CA718A">
        <w:rPr>
          <w:sz w:val="24"/>
          <w:szCs w:val="24"/>
        </w:rPr>
        <w:t>на</w:t>
      </w:r>
      <w:r w:rsidR="00CA718A" w:rsidRPr="00CA718A">
        <w:rPr>
          <w:spacing w:val="-5"/>
          <w:sz w:val="24"/>
          <w:szCs w:val="24"/>
        </w:rPr>
        <w:t xml:space="preserve"> </w:t>
      </w:r>
      <w:r w:rsidR="00CA718A" w:rsidRPr="00CA718A">
        <w:rPr>
          <w:sz w:val="24"/>
          <w:szCs w:val="24"/>
        </w:rPr>
        <w:t>открывающихся</w:t>
      </w:r>
      <w:r w:rsidR="00CA718A" w:rsidRPr="00CA718A">
        <w:rPr>
          <w:spacing w:val="-8"/>
          <w:sz w:val="24"/>
          <w:szCs w:val="24"/>
        </w:rPr>
        <w:t xml:space="preserve"> </w:t>
      </w:r>
      <w:r w:rsidR="00CA718A" w:rsidRPr="00CA718A">
        <w:rPr>
          <w:sz w:val="24"/>
          <w:szCs w:val="24"/>
        </w:rPr>
        <w:t>после благоустройства парковых и лесопарковых территориях городского округа Воскресенск Московской</w:t>
      </w:r>
      <w:r w:rsidR="00CA718A" w:rsidRPr="00CA718A">
        <w:rPr>
          <w:spacing w:val="-6"/>
          <w:sz w:val="24"/>
          <w:szCs w:val="24"/>
        </w:rPr>
        <w:t xml:space="preserve"> </w:t>
      </w:r>
      <w:r w:rsidR="00CA718A" w:rsidRPr="00CA718A">
        <w:rPr>
          <w:spacing w:val="-2"/>
          <w:sz w:val="24"/>
          <w:szCs w:val="24"/>
        </w:rPr>
        <w:t>области</w:t>
      </w:r>
      <w:r w:rsidR="006E5732" w:rsidRPr="00CA718A">
        <w:rPr>
          <w:rFonts w:eastAsia="Calibri"/>
          <w:sz w:val="24"/>
          <w:szCs w:val="24"/>
          <w:lang w:eastAsia="ru-RU"/>
        </w:rPr>
        <w:t>. (Приложение.)</w:t>
      </w:r>
    </w:p>
    <w:p w:rsidR="00CA718A" w:rsidRDefault="00AB211E" w:rsidP="003D5EA2">
      <w:pPr>
        <w:pStyle w:val="ae"/>
        <w:tabs>
          <w:tab w:val="left" w:pos="7165"/>
        </w:tabs>
        <w:ind w:right="140" w:firstLine="709"/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2</w:t>
      </w:r>
      <w:r w:rsidR="00CE27CD" w:rsidRPr="00AB211E">
        <w:rPr>
          <w:rFonts w:eastAsia="Calibri"/>
          <w:sz w:val="24"/>
          <w:szCs w:val="24"/>
          <w:lang w:eastAsia="ru-RU"/>
        </w:rPr>
        <w:t xml:space="preserve">. </w:t>
      </w:r>
      <w:r w:rsidR="00CA718A">
        <w:rPr>
          <w:rFonts w:eastAsia="Calibri"/>
          <w:sz w:val="24"/>
          <w:szCs w:val="24"/>
          <w:lang w:eastAsia="ru-RU"/>
        </w:rPr>
        <w:t xml:space="preserve">Признать утратившим силу распоряжение Администрации городского округа </w:t>
      </w:r>
      <w:r w:rsidR="00CA718A" w:rsidRPr="00CA718A">
        <w:rPr>
          <w:rFonts w:eastAsia="Calibri"/>
          <w:sz w:val="24"/>
          <w:szCs w:val="24"/>
          <w:lang w:eastAsia="ru-RU"/>
        </w:rPr>
        <w:t xml:space="preserve">Воскресенск Московской области </w:t>
      </w:r>
      <w:r w:rsidR="00CA718A">
        <w:rPr>
          <w:rFonts w:eastAsia="Calibri"/>
          <w:sz w:val="24"/>
          <w:szCs w:val="24"/>
          <w:lang w:eastAsia="ru-RU"/>
        </w:rPr>
        <w:t>№ 292-р от 10.05.2023 «</w:t>
      </w:r>
      <w:r w:rsidR="00CA718A" w:rsidRPr="00CA718A">
        <w:rPr>
          <w:bCs/>
          <w:sz w:val="24"/>
          <w:szCs w:val="24"/>
        </w:rPr>
        <w:t>Об утверждении Порядка организации культурных и спортивных мероприятий на открывающихся после благоустройства объектах на территории городского округа Воскресенск Московской области</w:t>
      </w:r>
      <w:r w:rsidR="00CA718A">
        <w:rPr>
          <w:bCs/>
          <w:sz w:val="24"/>
          <w:szCs w:val="24"/>
        </w:rPr>
        <w:t>»</w:t>
      </w:r>
      <w:r w:rsidR="00CA718A" w:rsidRPr="00CA718A">
        <w:rPr>
          <w:bCs/>
          <w:sz w:val="24"/>
          <w:szCs w:val="24"/>
        </w:rPr>
        <w:t>.</w:t>
      </w:r>
    </w:p>
    <w:p w:rsidR="00CA718A" w:rsidRPr="00CA718A" w:rsidRDefault="00CA718A" w:rsidP="003D5EA2">
      <w:pPr>
        <w:pStyle w:val="ae"/>
        <w:tabs>
          <w:tab w:val="left" w:pos="7165"/>
        </w:tabs>
        <w:ind w:right="14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3. </w:t>
      </w:r>
      <w:r w:rsidRPr="005A2D17">
        <w:rPr>
          <w:color w:val="000000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CA718A" w:rsidRPr="005A2D17" w:rsidRDefault="00CA718A" w:rsidP="003D5EA2">
      <w:pPr>
        <w:tabs>
          <w:tab w:val="left" w:pos="142"/>
          <w:tab w:val="left" w:pos="567"/>
        </w:tabs>
        <w:spacing w:line="240" w:lineRule="auto"/>
        <w:ind w:right="14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A2D17">
        <w:rPr>
          <w:rFonts w:ascii="Times New Roman" w:hAnsi="Times New Roman"/>
          <w:sz w:val="24"/>
          <w:szCs w:val="24"/>
        </w:rPr>
        <w:t xml:space="preserve">     4</w:t>
      </w:r>
      <w:r w:rsidRPr="005A2D17">
        <w:rPr>
          <w:rFonts w:ascii="Times New Roman" w:eastAsia="Times New Roman" w:hAnsi="Times New Roman"/>
          <w:bCs/>
          <w:sz w:val="24"/>
          <w:szCs w:val="24"/>
        </w:rPr>
        <w:t>. Контроль за</w:t>
      </w:r>
      <w:r w:rsidRPr="005A2D1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Воскресенск Московской области </w:t>
      </w:r>
      <w:proofErr w:type="spellStart"/>
      <w:r w:rsidRPr="005A2D17">
        <w:rPr>
          <w:rFonts w:ascii="Times New Roman" w:eastAsia="Times New Roman" w:hAnsi="Times New Roman"/>
          <w:bCs/>
          <w:color w:val="000000"/>
          <w:sz w:val="24"/>
          <w:szCs w:val="24"/>
        </w:rPr>
        <w:t>Коротееву</w:t>
      </w:r>
      <w:proofErr w:type="spellEnd"/>
      <w:r w:rsidRPr="005A2D1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О.С.</w:t>
      </w:r>
    </w:p>
    <w:p w:rsidR="00CE27CD" w:rsidRPr="00CE27CD" w:rsidRDefault="00CE27CD" w:rsidP="003D5EA2">
      <w:pPr>
        <w:tabs>
          <w:tab w:val="left" w:pos="993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27CD" w:rsidRPr="00CE27CD" w:rsidRDefault="00CE27CD" w:rsidP="003D5EA2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27CD" w:rsidRPr="00CE27CD" w:rsidRDefault="00CE27CD" w:rsidP="003D5EA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27CD" w:rsidRPr="00CE27CD" w:rsidRDefault="003D5EA2" w:rsidP="003D5EA2">
      <w:pPr>
        <w:spacing w:after="0" w:line="240" w:lineRule="auto"/>
        <w:ind w:left="284" w:right="140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="002A3F82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Глава</w:t>
      </w:r>
      <w:r w:rsidR="00EB05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E27CD" w:rsidRPr="00CE27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городского округа Воскресенск </w:t>
      </w:r>
      <w:r w:rsidR="00CE27CD" w:rsidRPr="00CE27C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E27CD" w:rsidRPr="00CE27C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E27CD" w:rsidRPr="00CE27C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E27CD" w:rsidRPr="00CE27C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E27CD" w:rsidRPr="00CE27C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="002A3F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</w:t>
      </w:r>
      <w:r w:rsidR="004440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="002A3F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А.В. </w:t>
      </w:r>
      <w:r w:rsidR="00444025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Малкин</w:t>
      </w:r>
    </w:p>
    <w:p w:rsidR="00CE27CD" w:rsidRDefault="00CE27CD" w:rsidP="003D5EA2">
      <w:pPr>
        <w:spacing w:after="0" w:line="240" w:lineRule="auto"/>
        <w:ind w:right="140" w:firstLine="708"/>
        <w:rPr>
          <w:rFonts w:ascii="Times New Roman" w:hAnsi="Times New Roman" w:cs="Times New Roman"/>
          <w:sz w:val="24"/>
          <w:szCs w:val="24"/>
        </w:rPr>
      </w:pPr>
    </w:p>
    <w:p w:rsidR="00B00664" w:rsidRDefault="00B00664" w:rsidP="003D5EA2">
      <w:pPr>
        <w:spacing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664" w:rsidRDefault="00B00664" w:rsidP="005A47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B00664" w:rsidSect="00C111DC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E1ED6" w:rsidRDefault="00CA718A" w:rsidP="005A474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E1ED6">
        <w:rPr>
          <w:rFonts w:ascii="Times New Roman" w:hAnsi="Times New Roman" w:cs="Times New Roman"/>
          <w:sz w:val="24"/>
          <w:szCs w:val="24"/>
        </w:rPr>
        <w:t>Приложение</w:t>
      </w:r>
    </w:p>
    <w:p w:rsidR="00B00664" w:rsidRDefault="00CA718A" w:rsidP="005A474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B211E">
        <w:rPr>
          <w:rFonts w:ascii="Times New Roman" w:hAnsi="Times New Roman" w:cs="Times New Roman"/>
          <w:sz w:val="24"/>
          <w:szCs w:val="24"/>
        </w:rPr>
        <w:t>УТВЕРЖДЕН</w:t>
      </w:r>
    </w:p>
    <w:p w:rsidR="00B00664" w:rsidRDefault="00CA718A" w:rsidP="005A474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постановлением</w:t>
      </w:r>
      <w:r w:rsidR="00B0066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00664" w:rsidRDefault="00CA718A" w:rsidP="005A474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0664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B00664" w:rsidRDefault="00CA718A" w:rsidP="005A474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066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00664" w:rsidRDefault="00CA718A" w:rsidP="005A474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0664">
        <w:rPr>
          <w:rFonts w:ascii="Times New Roman" w:hAnsi="Times New Roman" w:cs="Times New Roman"/>
          <w:sz w:val="24"/>
          <w:szCs w:val="24"/>
        </w:rPr>
        <w:t>от ____________ № _____</w:t>
      </w:r>
    </w:p>
    <w:p w:rsidR="00B00664" w:rsidRDefault="00B00664" w:rsidP="005A474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00664" w:rsidRDefault="00B00664" w:rsidP="005A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664" w:rsidRDefault="00B00664" w:rsidP="005A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8A" w:rsidRDefault="00CA718A" w:rsidP="00CA718A">
      <w:pPr>
        <w:pStyle w:val="ae"/>
        <w:tabs>
          <w:tab w:val="left" w:pos="7165"/>
        </w:tabs>
        <w:ind w:left="573" w:right="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Регламент</w:t>
      </w:r>
    </w:p>
    <w:p w:rsidR="00CA718A" w:rsidRPr="00CA718A" w:rsidRDefault="00CA718A" w:rsidP="00CA718A">
      <w:pPr>
        <w:pStyle w:val="ae"/>
        <w:tabs>
          <w:tab w:val="left" w:pos="7165"/>
        </w:tabs>
        <w:ind w:left="573" w:right="568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CA718A">
        <w:rPr>
          <w:b/>
          <w:sz w:val="24"/>
          <w:szCs w:val="24"/>
        </w:rPr>
        <w:t>организации</w:t>
      </w:r>
      <w:r w:rsidRPr="00CA718A">
        <w:rPr>
          <w:b/>
          <w:spacing w:val="-5"/>
          <w:sz w:val="24"/>
          <w:szCs w:val="24"/>
        </w:rPr>
        <w:t xml:space="preserve"> </w:t>
      </w:r>
      <w:r w:rsidRPr="00CA718A">
        <w:rPr>
          <w:b/>
          <w:sz w:val="24"/>
          <w:szCs w:val="24"/>
        </w:rPr>
        <w:t>мероприятий</w:t>
      </w:r>
      <w:r w:rsidRPr="00CA718A">
        <w:rPr>
          <w:b/>
          <w:spacing w:val="-1"/>
          <w:sz w:val="24"/>
          <w:szCs w:val="24"/>
        </w:rPr>
        <w:t xml:space="preserve"> </w:t>
      </w:r>
      <w:r w:rsidRPr="00CA718A">
        <w:rPr>
          <w:b/>
          <w:sz w:val="24"/>
          <w:szCs w:val="24"/>
        </w:rPr>
        <w:t>на</w:t>
      </w:r>
      <w:r w:rsidRPr="00CA718A">
        <w:rPr>
          <w:b/>
          <w:spacing w:val="-5"/>
          <w:sz w:val="24"/>
          <w:szCs w:val="24"/>
        </w:rPr>
        <w:t xml:space="preserve"> </w:t>
      </w:r>
      <w:r w:rsidRPr="00CA718A">
        <w:rPr>
          <w:b/>
          <w:sz w:val="24"/>
          <w:szCs w:val="24"/>
        </w:rPr>
        <w:t>открывающихся</w:t>
      </w:r>
      <w:r w:rsidRPr="00CA718A">
        <w:rPr>
          <w:b/>
          <w:spacing w:val="-8"/>
          <w:sz w:val="24"/>
          <w:szCs w:val="24"/>
        </w:rPr>
        <w:t xml:space="preserve"> </w:t>
      </w:r>
      <w:r w:rsidRPr="00CA718A">
        <w:rPr>
          <w:b/>
          <w:sz w:val="24"/>
          <w:szCs w:val="24"/>
        </w:rPr>
        <w:t>после благоустройства парковых и лесопарковых территориях</w:t>
      </w:r>
      <w:r>
        <w:rPr>
          <w:b/>
          <w:sz w:val="24"/>
          <w:szCs w:val="24"/>
        </w:rPr>
        <w:t xml:space="preserve"> </w:t>
      </w:r>
      <w:r w:rsidRPr="00CA718A">
        <w:rPr>
          <w:b/>
          <w:sz w:val="24"/>
          <w:szCs w:val="24"/>
        </w:rPr>
        <w:t>городского округа Воскресенск Московской</w:t>
      </w:r>
      <w:r w:rsidRPr="00CA718A">
        <w:rPr>
          <w:b/>
          <w:spacing w:val="-6"/>
          <w:sz w:val="24"/>
          <w:szCs w:val="24"/>
        </w:rPr>
        <w:t xml:space="preserve"> </w:t>
      </w:r>
      <w:r w:rsidRPr="00CA718A">
        <w:rPr>
          <w:b/>
          <w:spacing w:val="-2"/>
          <w:sz w:val="24"/>
          <w:szCs w:val="24"/>
        </w:rPr>
        <w:t>области</w:t>
      </w:r>
    </w:p>
    <w:p w:rsidR="00CA718A" w:rsidRDefault="00CA718A" w:rsidP="00CA718A">
      <w:pPr>
        <w:pStyle w:val="a8"/>
        <w:widowControl w:val="0"/>
        <w:tabs>
          <w:tab w:val="left" w:pos="1554"/>
          <w:tab w:val="left" w:pos="10206"/>
        </w:tabs>
        <w:autoSpaceDE w:val="0"/>
        <w:autoSpaceDN w:val="0"/>
        <w:spacing w:before="1"/>
        <w:ind w:left="706" w:right="65"/>
        <w:contextualSpacing w:val="0"/>
        <w:rPr>
          <w:rFonts w:ascii="Times New Roman" w:hAnsi="Times New Roman" w:cs="Times New Roman"/>
          <w:b/>
        </w:rPr>
      </w:pPr>
    </w:p>
    <w:p w:rsidR="00CA718A" w:rsidRPr="003D5EA2" w:rsidRDefault="00CA718A" w:rsidP="003D5EA2">
      <w:pPr>
        <w:pStyle w:val="a8"/>
        <w:widowControl w:val="0"/>
        <w:tabs>
          <w:tab w:val="left" w:pos="1554"/>
          <w:tab w:val="left" w:pos="10206"/>
        </w:tabs>
        <w:autoSpaceDE w:val="0"/>
        <w:autoSpaceDN w:val="0"/>
        <w:ind w:left="142" w:right="419" w:firstLine="709"/>
        <w:contextualSpacing w:val="0"/>
        <w:jc w:val="both"/>
        <w:rPr>
          <w:rFonts w:ascii="Times New Roman" w:hAnsi="Times New Roman" w:cs="Times New Roman"/>
        </w:rPr>
      </w:pPr>
      <w:r w:rsidRPr="003D5EA2">
        <w:rPr>
          <w:rFonts w:ascii="Times New Roman" w:hAnsi="Times New Roman" w:cs="Times New Roman"/>
        </w:rPr>
        <w:t xml:space="preserve">1. Настоящий Регламент разработан в целях формирования единого стандарта организации церемоний открытия на парковых и лесопарковых территориях городского округа </w:t>
      </w:r>
      <w:r w:rsidR="003D5EA2">
        <w:rPr>
          <w:rFonts w:ascii="Times New Roman" w:hAnsi="Times New Roman" w:cs="Times New Roman"/>
        </w:rPr>
        <w:t xml:space="preserve">Воскресенск </w:t>
      </w:r>
      <w:r w:rsidRPr="003D5EA2">
        <w:rPr>
          <w:rFonts w:ascii="Times New Roman" w:hAnsi="Times New Roman" w:cs="Times New Roman"/>
        </w:rPr>
        <w:t>Московской области после благоустройства.</w:t>
      </w:r>
      <w:r w:rsidRPr="003D5EA2">
        <w:rPr>
          <w:rFonts w:ascii="Times New Roman" w:hAnsi="Times New Roman" w:cs="Times New Roman"/>
          <w:spacing w:val="80"/>
          <w:w w:val="150"/>
        </w:rPr>
        <w:t xml:space="preserve"> </w:t>
      </w:r>
    </w:p>
    <w:p w:rsidR="00CA718A" w:rsidRPr="003D5EA2" w:rsidRDefault="00CA718A" w:rsidP="003D5EA2">
      <w:pPr>
        <w:pStyle w:val="a8"/>
        <w:widowControl w:val="0"/>
        <w:tabs>
          <w:tab w:val="left" w:pos="1554"/>
          <w:tab w:val="left" w:pos="10206"/>
        </w:tabs>
        <w:autoSpaceDE w:val="0"/>
        <w:autoSpaceDN w:val="0"/>
        <w:ind w:left="142" w:right="419" w:firstLine="709"/>
        <w:contextualSpacing w:val="0"/>
        <w:jc w:val="both"/>
        <w:rPr>
          <w:rFonts w:ascii="Times New Roman" w:hAnsi="Times New Roman" w:cs="Times New Roman"/>
        </w:rPr>
      </w:pPr>
      <w:r w:rsidRPr="003D5EA2">
        <w:rPr>
          <w:rFonts w:ascii="Times New Roman" w:hAnsi="Times New Roman" w:cs="Times New Roman"/>
        </w:rPr>
        <w:t xml:space="preserve">2. К благоустроенным территориям в соответствии с настоящим Регламентом </w:t>
      </w:r>
      <w:r w:rsidRPr="003D5EA2">
        <w:rPr>
          <w:rFonts w:ascii="Times New Roman" w:hAnsi="Times New Roman" w:cs="Times New Roman"/>
          <w:spacing w:val="-2"/>
        </w:rPr>
        <w:t>относятся парковые территории (парки культуры и отдыха) и лесопарковые территории (далее – Парк).</w:t>
      </w:r>
    </w:p>
    <w:p w:rsidR="00CA718A" w:rsidRPr="003D5EA2" w:rsidRDefault="00CA718A" w:rsidP="003D5EA2">
      <w:pPr>
        <w:pStyle w:val="a8"/>
        <w:widowControl w:val="0"/>
        <w:tabs>
          <w:tab w:val="left" w:pos="1554"/>
          <w:tab w:val="left" w:pos="8197"/>
          <w:tab w:val="left" w:pos="10206"/>
        </w:tabs>
        <w:autoSpaceDE w:val="0"/>
        <w:autoSpaceDN w:val="0"/>
        <w:ind w:left="142" w:right="419" w:firstLine="709"/>
        <w:contextualSpacing w:val="0"/>
        <w:jc w:val="both"/>
        <w:rPr>
          <w:rFonts w:ascii="Times New Roman" w:hAnsi="Times New Roman" w:cs="Times New Roman"/>
        </w:rPr>
      </w:pPr>
      <w:r w:rsidRPr="003D5EA2">
        <w:rPr>
          <w:rFonts w:ascii="Times New Roman" w:hAnsi="Times New Roman" w:cs="Times New Roman"/>
        </w:rPr>
        <w:t>3. Общее руководство по подготовке и проведению церемонии открытия Парка после благоустройства осуществляется соответствующей рабочей</w:t>
      </w:r>
      <w:r w:rsidRPr="003D5EA2">
        <w:rPr>
          <w:rFonts w:ascii="Times New Roman" w:hAnsi="Times New Roman" w:cs="Times New Roman"/>
          <w:spacing w:val="-1"/>
        </w:rPr>
        <w:t xml:space="preserve"> </w:t>
      </w:r>
      <w:r w:rsidRPr="003D5EA2">
        <w:rPr>
          <w:rFonts w:ascii="Times New Roman" w:hAnsi="Times New Roman" w:cs="Times New Roman"/>
        </w:rPr>
        <w:t>группой (далее</w:t>
      </w:r>
      <w:r w:rsidRPr="003D5EA2">
        <w:rPr>
          <w:rFonts w:ascii="Times New Roman" w:hAnsi="Times New Roman" w:cs="Times New Roman"/>
          <w:spacing w:val="-4"/>
        </w:rPr>
        <w:t xml:space="preserve"> </w:t>
      </w:r>
      <w:r w:rsidRPr="003D5EA2">
        <w:rPr>
          <w:rFonts w:ascii="Times New Roman" w:hAnsi="Times New Roman" w:cs="Times New Roman"/>
        </w:rPr>
        <w:t>– рабочая</w:t>
      </w:r>
      <w:r w:rsidRPr="003D5EA2">
        <w:rPr>
          <w:rFonts w:ascii="Times New Roman" w:hAnsi="Times New Roman" w:cs="Times New Roman"/>
          <w:spacing w:val="-1"/>
        </w:rPr>
        <w:t xml:space="preserve"> </w:t>
      </w:r>
      <w:r w:rsidRPr="003D5EA2">
        <w:rPr>
          <w:rFonts w:ascii="Times New Roman" w:hAnsi="Times New Roman" w:cs="Times New Roman"/>
        </w:rPr>
        <w:t>группа),</w:t>
      </w:r>
      <w:r w:rsidRPr="003D5EA2">
        <w:rPr>
          <w:rFonts w:ascii="Times New Roman" w:hAnsi="Times New Roman" w:cs="Times New Roman"/>
          <w:spacing w:val="-2"/>
        </w:rPr>
        <w:t xml:space="preserve"> </w:t>
      </w:r>
      <w:r w:rsidRPr="003D5EA2">
        <w:rPr>
          <w:rFonts w:ascii="Times New Roman" w:hAnsi="Times New Roman" w:cs="Times New Roman"/>
        </w:rPr>
        <w:t>состав</w:t>
      </w:r>
      <w:r w:rsidRPr="003D5EA2">
        <w:rPr>
          <w:rFonts w:ascii="Times New Roman" w:hAnsi="Times New Roman" w:cs="Times New Roman"/>
          <w:spacing w:val="-1"/>
        </w:rPr>
        <w:t xml:space="preserve"> </w:t>
      </w:r>
      <w:r w:rsidRPr="003D5EA2">
        <w:rPr>
          <w:rFonts w:ascii="Times New Roman" w:hAnsi="Times New Roman" w:cs="Times New Roman"/>
        </w:rPr>
        <w:t>и положение</w:t>
      </w:r>
      <w:r w:rsidRPr="003D5EA2">
        <w:rPr>
          <w:rFonts w:ascii="Times New Roman" w:hAnsi="Times New Roman" w:cs="Times New Roman"/>
          <w:spacing w:val="40"/>
        </w:rPr>
        <w:t xml:space="preserve"> </w:t>
      </w:r>
      <w:r w:rsidRPr="003D5EA2">
        <w:rPr>
          <w:rFonts w:ascii="Times New Roman" w:hAnsi="Times New Roman" w:cs="Times New Roman"/>
        </w:rPr>
        <w:t>о</w:t>
      </w:r>
      <w:r w:rsidRPr="003D5EA2">
        <w:rPr>
          <w:rFonts w:ascii="Times New Roman" w:hAnsi="Times New Roman" w:cs="Times New Roman"/>
          <w:spacing w:val="40"/>
        </w:rPr>
        <w:t xml:space="preserve"> </w:t>
      </w:r>
      <w:r w:rsidRPr="003D5EA2">
        <w:rPr>
          <w:rFonts w:ascii="Times New Roman" w:hAnsi="Times New Roman" w:cs="Times New Roman"/>
        </w:rPr>
        <w:t>которой</w:t>
      </w:r>
      <w:r w:rsidRPr="003D5EA2">
        <w:rPr>
          <w:rFonts w:ascii="Times New Roman" w:hAnsi="Times New Roman" w:cs="Times New Roman"/>
          <w:spacing w:val="40"/>
        </w:rPr>
        <w:t xml:space="preserve"> </w:t>
      </w:r>
      <w:r w:rsidRPr="003D5EA2">
        <w:rPr>
          <w:rFonts w:ascii="Times New Roman" w:hAnsi="Times New Roman" w:cs="Times New Roman"/>
        </w:rPr>
        <w:t>утверждается</w:t>
      </w:r>
      <w:r w:rsidRPr="003D5EA2">
        <w:rPr>
          <w:rFonts w:ascii="Times New Roman" w:hAnsi="Times New Roman" w:cs="Times New Roman"/>
          <w:spacing w:val="40"/>
        </w:rPr>
        <w:t xml:space="preserve"> </w:t>
      </w:r>
      <w:r w:rsidR="003D5EA2">
        <w:rPr>
          <w:rFonts w:ascii="Times New Roman" w:hAnsi="Times New Roman" w:cs="Times New Roman"/>
        </w:rPr>
        <w:t>А</w:t>
      </w:r>
      <w:r w:rsidRPr="003D5EA2">
        <w:rPr>
          <w:rFonts w:ascii="Times New Roman" w:hAnsi="Times New Roman" w:cs="Times New Roman"/>
        </w:rPr>
        <w:t>дминистрацией</w:t>
      </w:r>
      <w:r w:rsidR="003D5EA2">
        <w:rPr>
          <w:rFonts w:ascii="Times New Roman" w:hAnsi="Times New Roman" w:cs="Times New Roman"/>
        </w:rPr>
        <w:t xml:space="preserve"> </w:t>
      </w:r>
      <w:r w:rsidRPr="003D5EA2">
        <w:rPr>
          <w:rFonts w:ascii="Times New Roman" w:hAnsi="Times New Roman" w:cs="Times New Roman"/>
        </w:rPr>
        <w:t>городского</w:t>
      </w:r>
      <w:r w:rsidR="003D5EA2">
        <w:rPr>
          <w:rFonts w:ascii="Times New Roman" w:hAnsi="Times New Roman" w:cs="Times New Roman"/>
        </w:rPr>
        <w:t xml:space="preserve"> </w:t>
      </w:r>
      <w:r w:rsidRPr="003D5EA2">
        <w:rPr>
          <w:rFonts w:ascii="Times New Roman" w:hAnsi="Times New Roman" w:cs="Times New Roman"/>
        </w:rPr>
        <w:t xml:space="preserve">округа </w:t>
      </w:r>
      <w:r w:rsidR="003D5EA2">
        <w:rPr>
          <w:rFonts w:ascii="Times New Roman" w:hAnsi="Times New Roman" w:cs="Times New Roman"/>
        </w:rPr>
        <w:t xml:space="preserve">Воскресенск </w:t>
      </w:r>
      <w:r w:rsidRPr="003D5EA2">
        <w:rPr>
          <w:rFonts w:ascii="Times New Roman" w:hAnsi="Times New Roman" w:cs="Times New Roman"/>
        </w:rPr>
        <w:t>Московской области по согласованию с Министерством культуры и туризма Московской области, Министерством физической культуры и спорта Московской области, Министерством благоустройства Московской области.</w:t>
      </w:r>
    </w:p>
    <w:p w:rsidR="00CA718A" w:rsidRPr="003D5EA2" w:rsidRDefault="00CA718A" w:rsidP="003D5EA2">
      <w:pPr>
        <w:pStyle w:val="a8"/>
        <w:widowControl w:val="0"/>
        <w:tabs>
          <w:tab w:val="left" w:pos="1554"/>
          <w:tab w:val="left" w:pos="4658"/>
          <w:tab w:val="left" w:pos="10206"/>
        </w:tabs>
        <w:autoSpaceDE w:val="0"/>
        <w:autoSpaceDN w:val="0"/>
        <w:ind w:left="142" w:right="419" w:firstLine="709"/>
        <w:contextualSpacing w:val="0"/>
        <w:jc w:val="both"/>
        <w:rPr>
          <w:rFonts w:ascii="Times New Roman" w:hAnsi="Times New Roman" w:cs="Times New Roman"/>
        </w:rPr>
      </w:pPr>
      <w:r w:rsidRPr="003D5EA2">
        <w:rPr>
          <w:rFonts w:ascii="Times New Roman" w:hAnsi="Times New Roman" w:cs="Times New Roman"/>
        </w:rPr>
        <w:t>4. Рабочая группа формируется из уполномоченных представителей Министерства культуры и туризма Московской области, Министерства физической культуры и спорта Московской области, Министерства благо</w:t>
      </w:r>
      <w:r w:rsidR="003D5EA2">
        <w:rPr>
          <w:rFonts w:ascii="Times New Roman" w:hAnsi="Times New Roman" w:cs="Times New Roman"/>
        </w:rPr>
        <w:t>устройства Московской области, А</w:t>
      </w:r>
      <w:r w:rsidRPr="003D5EA2">
        <w:rPr>
          <w:rFonts w:ascii="Times New Roman" w:hAnsi="Times New Roman" w:cs="Times New Roman"/>
        </w:rPr>
        <w:t xml:space="preserve">дминистрации </w:t>
      </w:r>
      <w:r w:rsidR="003D5EA2">
        <w:rPr>
          <w:rFonts w:ascii="Times New Roman" w:hAnsi="Times New Roman" w:cs="Times New Roman"/>
        </w:rPr>
        <w:t>городского</w:t>
      </w:r>
      <w:r w:rsidRPr="003D5EA2">
        <w:rPr>
          <w:rFonts w:ascii="Times New Roman" w:hAnsi="Times New Roman" w:cs="Times New Roman"/>
        </w:rPr>
        <w:t xml:space="preserve"> округа </w:t>
      </w:r>
      <w:r w:rsidR="003D5EA2">
        <w:rPr>
          <w:rFonts w:ascii="Times New Roman" w:hAnsi="Times New Roman" w:cs="Times New Roman"/>
        </w:rPr>
        <w:t xml:space="preserve">Воскресенск </w:t>
      </w:r>
      <w:r w:rsidRPr="003D5EA2">
        <w:rPr>
          <w:rFonts w:ascii="Times New Roman" w:hAnsi="Times New Roman" w:cs="Times New Roman"/>
        </w:rPr>
        <w:t>Московской области. Состав рабочей группы должен составлять не менее 5 человек.</w:t>
      </w:r>
    </w:p>
    <w:p w:rsidR="003D5EA2" w:rsidRPr="003D5EA2" w:rsidRDefault="00CA718A" w:rsidP="003D5EA2">
      <w:pPr>
        <w:pStyle w:val="a8"/>
        <w:widowControl w:val="0"/>
        <w:tabs>
          <w:tab w:val="left" w:pos="1555"/>
          <w:tab w:val="left" w:pos="6252"/>
          <w:tab w:val="left" w:pos="10206"/>
        </w:tabs>
        <w:autoSpaceDE w:val="0"/>
        <w:autoSpaceDN w:val="0"/>
        <w:ind w:left="142" w:right="419" w:firstLine="709"/>
        <w:contextualSpacing w:val="0"/>
        <w:jc w:val="both"/>
        <w:rPr>
          <w:rFonts w:ascii="Times New Roman" w:hAnsi="Times New Roman" w:cs="Times New Roman"/>
        </w:rPr>
      </w:pPr>
      <w:r w:rsidRPr="003D5EA2">
        <w:rPr>
          <w:rFonts w:ascii="Times New Roman" w:hAnsi="Times New Roman" w:cs="Times New Roman"/>
        </w:rPr>
        <w:t xml:space="preserve">5. Обеспечение работы рабочей группы, а также организационное </w:t>
      </w:r>
      <w:r w:rsidRPr="003D5EA2">
        <w:rPr>
          <w:rFonts w:ascii="Times New Roman" w:hAnsi="Times New Roman" w:cs="Times New Roman"/>
        </w:rPr>
        <w:br/>
        <w:t>и финансовое обеспечение подготовки церемоний открытия Парка после благоустройства осуществляется соответствующими</w:t>
      </w:r>
      <w:r w:rsidR="003D5EA2">
        <w:rPr>
          <w:rFonts w:ascii="Times New Roman" w:hAnsi="Times New Roman" w:cs="Times New Roman"/>
          <w:spacing w:val="80"/>
          <w:w w:val="150"/>
        </w:rPr>
        <w:t xml:space="preserve"> </w:t>
      </w:r>
      <w:r w:rsidRPr="003D5EA2">
        <w:rPr>
          <w:rFonts w:ascii="Times New Roman" w:hAnsi="Times New Roman" w:cs="Times New Roman"/>
        </w:rPr>
        <w:t xml:space="preserve">структурными подразделениями </w:t>
      </w:r>
      <w:r w:rsidR="003D5EA2">
        <w:rPr>
          <w:rFonts w:ascii="Times New Roman" w:hAnsi="Times New Roman" w:cs="Times New Roman"/>
        </w:rPr>
        <w:t xml:space="preserve">Администрации городского округа Воскресенск </w:t>
      </w:r>
      <w:r w:rsidRPr="003D5EA2">
        <w:rPr>
          <w:rFonts w:ascii="Times New Roman" w:hAnsi="Times New Roman" w:cs="Times New Roman"/>
        </w:rPr>
        <w:t xml:space="preserve">Московской </w:t>
      </w:r>
      <w:r w:rsidRPr="003D5EA2">
        <w:rPr>
          <w:rFonts w:ascii="Times New Roman" w:hAnsi="Times New Roman" w:cs="Times New Roman"/>
          <w:spacing w:val="-2"/>
        </w:rPr>
        <w:t>области.</w:t>
      </w:r>
    </w:p>
    <w:p w:rsidR="00CA718A" w:rsidRPr="003D5EA2" w:rsidRDefault="003D5EA2" w:rsidP="003D5EA2">
      <w:pPr>
        <w:pStyle w:val="a8"/>
        <w:widowControl w:val="0"/>
        <w:tabs>
          <w:tab w:val="left" w:pos="1555"/>
          <w:tab w:val="left" w:pos="6252"/>
          <w:tab w:val="left" w:pos="10206"/>
        </w:tabs>
        <w:autoSpaceDE w:val="0"/>
        <w:autoSpaceDN w:val="0"/>
        <w:ind w:left="142" w:right="419" w:firstLine="709"/>
        <w:contextualSpacing w:val="0"/>
        <w:jc w:val="both"/>
        <w:rPr>
          <w:rFonts w:ascii="Times New Roman" w:hAnsi="Times New Roman" w:cs="Times New Roman"/>
        </w:rPr>
      </w:pPr>
      <w:r w:rsidRPr="003D5EA2">
        <w:rPr>
          <w:rFonts w:ascii="Times New Roman" w:hAnsi="Times New Roman" w:cs="Times New Roman"/>
        </w:rPr>
        <w:t xml:space="preserve">6. </w:t>
      </w:r>
      <w:r w:rsidR="00CA718A" w:rsidRPr="003D5EA2">
        <w:rPr>
          <w:rFonts w:ascii="Times New Roman" w:hAnsi="Times New Roman" w:cs="Times New Roman"/>
        </w:rPr>
        <w:t>В</w:t>
      </w:r>
      <w:r w:rsidR="00CA718A" w:rsidRPr="003D5EA2">
        <w:rPr>
          <w:rFonts w:ascii="Times New Roman" w:hAnsi="Times New Roman" w:cs="Times New Roman"/>
          <w:spacing w:val="-5"/>
        </w:rPr>
        <w:t xml:space="preserve"> </w:t>
      </w:r>
      <w:r w:rsidR="00CA718A" w:rsidRPr="003D5EA2">
        <w:rPr>
          <w:rFonts w:ascii="Times New Roman" w:hAnsi="Times New Roman" w:cs="Times New Roman"/>
        </w:rPr>
        <w:t>задачи</w:t>
      </w:r>
      <w:r w:rsidR="00CA718A" w:rsidRPr="003D5EA2">
        <w:rPr>
          <w:rFonts w:ascii="Times New Roman" w:hAnsi="Times New Roman" w:cs="Times New Roman"/>
          <w:spacing w:val="-4"/>
        </w:rPr>
        <w:t xml:space="preserve"> </w:t>
      </w:r>
      <w:r w:rsidR="00CA718A" w:rsidRPr="003D5EA2">
        <w:rPr>
          <w:rFonts w:ascii="Times New Roman" w:hAnsi="Times New Roman" w:cs="Times New Roman"/>
        </w:rPr>
        <w:t>рабочей</w:t>
      </w:r>
      <w:r w:rsidR="00CA718A" w:rsidRPr="003D5EA2">
        <w:rPr>
          <w:rFonts w:ascii="Times New Roman" w:hAnsi="Times New Roman" w:cs="Times New Roman"/>
          <w:spacing w:val="-5"/>
        </w:rPr>
        <w:t xml:space="preserve"> </w:t>
      </w:r>
      <w:r w:rsidR="00CA718A" w:rsidRPr="003D5EA2">
        <w:rPr>
          <w:rFonts w:ascii="Times New Roman" w:hAnsi="Times New Roman" w:cs="Times New Roman"/>
        </w:rPr>
        <w:t>группы</w:t>
      </w:r>
      <w:r w:rsidR="00CA718A" w:rsidRPr="003D5EA2">
        <w:rPr>
          <w:rFonts w:ascii="Times New Roman" w:hAnsi="Times New Roman" w:cs="Times New Roman"/>
          <w:spacing w:val="-3"/>
        </w:rPr>
        <w:t xml:space="preserve"> </w:t>
      </w:r>
      <w:r w:rsidR="00CA718A" w:rsidRPr="003D5EA2">
        <w:rPr>
          <w:rFonts w:ascii="Times New Roman" w:hAnsi="Times New Roman" w:cs="Times New Roman"/>
          <w:spacing w:val="-2"/>
        </w:rPr>
        <w:t>входит:</w:t>
      </w:r>
    </w:p>
    <w:p w:rsidR="00CA718A" w:rsidRPr="003D5EA2" w:rsidRDefault="003D5EA2" w:rsidP="003D5EA2">
      <w:pPr>
        <w:pStyle w:val="ae"/>
        <w:tabs>
          <w:tab w:val="left" w:pos="10206"/>
        </w:tabs>
        <w:ind w:left="142" w:right="41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A718A" w:rsidRPr="003D5EA2">
        <w:rPr>
          <w:sz w:val="24"/>
          <w:szCs w:val="24"/>
        </w:rPr>
        <w:t>подготовка и проведение церемоний открытия Парка после благоустройства,</w:t>
      </w:r>
      <w:r w:rsidR="00CA718A" w:rsidRPr="003D5EA2">
        <w:rPr>
          <w:sz w:val="24"/>
          <w:szCs w:val="24"/>
        </w:rPr>
        <w:br/>
        <w:t>в том числе с учетом положений стандартов, указанных в пункте 7 настоящего Регламента;</w:t>
      </w:r>
    </w:p>
    <w:p w:rsidR="00CA718A" w:rsidRPr="003D5EA2" w:rsidRDefault="003D5EA2" w:rsidP="003D5EA2">
      <w:pPr>
        <w:pStyle w:val="ae"/>
        <w:tabs>
          <w:tab w:val="left" w:pos="10206"/>
        </w:tabs>
        <w:ind w:left="142" w:right="41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A718A" w:rsidRPr="003D5EA2">
        <w:rPr>
          <w:sz w:val="24"/>
          <w:szCs w:val="24"/>
        </w:rPr>
        <w:t>привлечение инвесторов к организации и проведению церемоний открытия Парка после благоустройства, а также к организации и проведению культурных и спортивных мероприятий на открывающихся после благоустройства Парка;</w:t>
      </w:r>
    </w:p>
    <w:p w:rsidR="00CA718A" w:rsidRPr="003D5EA2" w:rsidRDefault="003D5EA2" w:rsidP="003D5EA2">
      <w:pPr>
        <w:pStyle w:val="ae"/>
        <w:tabs>
          <w:tab w:val="left" w:pos="10206"/>
        </w:tabs>
        <w:ind w:left="142" w:right="41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A718A" w:rsidRPr="003D5EA2">
        <w:rPr>
          <w:sz w:val="24"/>
          <w:szCs w:val="24"/>
        </w:rPr>
        <w:t>утверждение</w:t>
      </w:r>
      <w:r w:rsidR="00CA718A" w:rsidRPr="003D5EA2">
        <w:rPr>
          <w:spacing w:val="-12"/>
          <w:sz w:val="24"/>
          <w:szCs w:val="24"/>
        </w:rPr>
        <w:t xml:space="preserve"> </w:t>
      </w:r>
      <w:r w:rsidR="00CA718A" w:rsidRPr="003D5EA2">
        <w:rPr>
          <w:sz w:val="24"/>
          <w:szCs w:val="24"/>
        </w:rPr>
        <w:t>положений</w:t>
      </w:r>
      <w:r w:rsidR="00CA718A" w:rsidRPr="003D5EA2">
        <w:rPr>
          <w:spacing w:val="-12"/>
          <w:sz w:val="24"/>
          <w:szCs w:val="24"/>
        </w:rPr>
        <w:t xml:space="preserve"> </w:t>
      </w:r>
      <w:r w:rsidR="00CA718A" w:rsidRPr="003D5EA2">
        <w:rPr>
          <w:sz w:val="24"/>
          <w:szCs w:val="24"/>
        </w:rPr>
        <w:t>по</w:t>
      </w:r>
      <w:r w:rsidR="00CA718A" w:rsidRPr="003D5EA2">
        <w:rPr>
          <w:spacing w:val="-11"/>
          <w:sz w:val="24"/>
          <w:szCs w:val="24"/>
        </w:rPr>
        <w:t xml:space="preserve"> </w:t>
      </w:r>
      <w:r w:rsidR="00CA718A" w:rsidRPr="003D5EA2">
        <w:rPr>
          <w:sz w:val="24"/>
          <w:szCs w:val="24"/>
        </w:rPr>
        <w:t>организации</w:t>
      </w:r>
      <w:r w:rsidR="00CA718A" w:rsidRPr="003D5EA2">
        <w:rPr>
          <w:spacing w:val="-10"/>
          <w:sz w:val="24"/>
          <w:szCs w:val="24"/>
        </w:rPr>
        <w:t xml:space="preserve"> </w:t>
      </w:r>
      <w:r w:rsidR="00CA718A" w:rsidRPr="003D5EA2">
        <w:rPr>
          <w:sz w:val="24"/>
          <w:szCs w:val="24"/>
        </w:rPr>
        <w:t>и</w:t>
      </w:r>
      <w:r w:rsidR="00CA718A" w:rsidRPr="003D5EA2">
        <w:rPr>
          <w:spacing w:val="-12"/>
          <w:sz w:val="24"/>
          <w:szCs w:val="24"/>
        </w:rPr>
        <w:t xml:space="preserve"> </w:t>
      </w:r>
      <w:r w:rsidR="00CA718A" w:rsidRPr="003D5EA2">
        <w:rPr>
          <w:sz w:val="24"/>
          <w:szCs w:val="24"/>
        </w:rPr>
        <w:t>проведению</w:t>
      </w:r>
      <w:r w:rsidR="00CA718A" w:rsidRPr="003D5EA2">
        <w:rPr>
          <w:spacing w:val="-12"/>
          <w:sz w:val="24"/>
          <w:szCs w:val="24"/>
        </w:rPr>
        <w:t xml:space="preserve"> </w:t>
      </w:r>
      <w:r w:rsidR="00CA718A" w:rsidRPr="003D5EA2">
        <w:rPr>
          <w:sz w:val="24"/>
          <w:szCs w:val="24"/>
        </w:rPr>
        <w:t>церемоний открытия Парка после благоустройства.</w:t>
      </w:r>
    </w:p>
    <w:p w:rsidR="00CA718A" w:rsidRPr="003D5EA2" w:rsidRDefault="003D5EA2" w:rsidP="003D5EA2">
      <w:pPr>
        <w:pStyle w:val="a8"/>
        <w:widowControl w:val="0"/>
        <w:tabs>
          <w:tab w:val="left" w:pos="1554"/>
          <w:tab w:val="left" w:pos="10206"/>
        </w:tabs>
        <w:autoSpaceDE w:val="0"/>
        <w:autoSpaceDN w:val="0"/>
        <w:ind w:left="142" w:right="419" w:firstLine="709"/>
        <w:contextualSpacing w:val="0"/>
        <w:jc w:val="both"/>
        <w:rPr>
          <w:rFonts w:ascii="Times New Roman" w:hAnsi="Times New Roman" w:cs="Times New Roman"/>
        </w:rPr>
      </w:pPr>
      <w:r w:rsidRPr="003D5EA2">
        <w:rPr>
          <w:rFonts w:ascii="Times New Roman" w:hAnsi="Times New Roman" w:cs="Times New Roman"/>
        </w:rPr>
        <w:t xml:space="preserve">7. </w:t>
      </w:r>
      <w:r w:rsidR="00CA718A" w:rsidRPr="003D5EA2">
        <w:rPr>
          <w:rFonts w:ascii="Times New Roman" w:hAnsi="Times New Roman" w:cs="Times New Roman"/>
        </w:rPr>
        <w:t>Стандарт по организации открытия благоустроенных Парков</w:t>
      </w:r>
      <w:r w:rsidRPr="003D5EA2">
        <w:rPr>
          <w:rFonts w:ascii="Times New Roman" w:hAnsi="Times New Roman" w:cs="Times New Roman"/>
        </w:rPr>
        <w:t xml:space="preserve"> приведен </w:t>
      </w:r>
      <w:r w:rsidR="00CA718A" w:rsidRPr="003D5EA2">
        <w:rPr>
          <w:rFonts w:ascii="Times New Roman" w:hAnsi="Times New Roman" w:cs="Times New Roman"/>
        </w:rPr>
        <w:t>в Приложении 1 к настоящему Регламенту.</w:t>
      </w:r>
    </w:p>
    <w:p w:rsidR="00CA718A" w:rsidRPr="00CA718A" w:rsidRDefault="00CA718A" w:rsidP="00CA718A">
      <w:pPr>
        <w:pStyle w:val="a8"/>
        <w:tabs>
          <w:tab w:val="left" w:pos="10206"/>
        </w:tabs>
        <w:rPr>
          <w:rFonts w:ascii="Times New Roman" w:hAnsi="Times New Roman" w:cs="Times New Roman"/>
        </w:rPr>
        <w:sectPr w:rsidR="00CA718A" w:rsidRPr="00CA718A" w:rsidSect="003D5EA2">
          <w:footerReference w:type="default" r:id="rId9"/>
          <w:pgSz w:w="11900" w:h="16840"/>
          <w:pgMar w:top="1134" w:right="283" w:bottom="480" w:left="992" w:header="0" w:footer="288" w:gutter="0"/>
          <w:cols w:space="720"/>
        </w:sectPr>
      </w:pPr>
    </w:p>
    <w:p w:rsidR="00CA718A" w:rsidRPr="00CA718A" w:rsidRDefault="00CA718A" w:rsidP="003D5EA2">
      <w:pPr>
        <w:pStyle w:val="ae"/>
        <w:tabs>
          <w:tab w:val="left" w:pos="7165"/>
          <w:tab w:val="left" w:pos="10206"/>
        </w:tabs>
        <w:ind w:left="5529" w:right="568"/>
        <w:rPr>
          <w:sz w:val="24"/>
          <w:szCs w:val="24"/>
        </w:rPr>
      </w:pPr>
      <w:bookmarkStart w:id="3" w:name="3"/>
      <w:bookmarkStart w:id="4" w:name="6"/>
      <w:bookmarkEnd w:id="3"/>
      <w:bookmarkEnd w:id="4"/>
      <w:r w:rsidRPr="00CA718A">
        <w:rPr>
          <w:sz w:val="24"/>
          <w:szCs w:val="24"/>
        </w:rPr>
        <w:lastRenderedPageBreak/>
        <w:t xml:space="preserve">Приложение 1 </w:t>
      </w:r>
    </w:p>
    <w:p w:rsidR="00CA718A" w:rsidRPr="00CA718A" w:rsidRDefault="003D5EA2" w:rsidP="003D5EA2">
      <w:pPr>
        <w:pStyle w:val="ae"/>
        <w:tabs>
          <w:tab w:val="left" w:pos="7165"/>
        </w:tabs>
        <w:ind w:left="5529" w:right="140"/>
        <w:rPr>
          <w:sz w:val="24"/>
          <w:szCs w:val="24"/>
        </w:rPr>
      </w:pPr>
      <w:r>
        <w:rPr>
          <w:sz w:val="24"/>
          <w:szCs w:val="24"/>
        </w:rPr>
        <w:t xml:space="preserve">к Регламенту </w:t>
      </w:r>
      <w:r w:rsidR="00CA718A" w:rsidRPr="00CA718A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м</w:t>
      </w:r>
      <w:r w:rsidR="00CA718A" w:rsidRPr="00CA718A">
        <w:rPr>
          <w:sz w:val="24"/>
          <w:szCs w:val="24"/>
        </w:rPr>
        <w:t>ероприятий</w:t>
      </w:r>
      <w:r w:rsidR="00CA718A" w:rsidRPr="00CA718A">
        <w:rPr>
          <w:spacing w:val="-1"/>
          <w:sz w:val="24"/>
          <w:szCs w:val="24"/>
        </w:rPr>
        <w:t xml:space="preserve"> </w:t>
      </w:r>
      <w:r w:rsidR="00CA718A" w:rsidRPr="00CA718A">
        <w:rPr>
          <w:spacing w:val="-1"/>
          <w:sz w:val="24"/>
          <w:szCs w:val="24"/>
        </w:rPr>
        <w:br/>
      </w:r>
      <w:r w:rsidR="00CA718A" w:rsidRPr="00CA718A">
        <w:rPr>
          <w:sz w:val="24"/>
          <w:szCs w:val="24"/>
        </w:rPr>
        <w:t>на</w:t>
      </w:r>
      <w:r w:rsidR="00CA718A" w:rsidRPr="00CA718A">
        <w:rPr>
          <w:spacing w:val="-5"/>
          <w:sz w:val="24"/>
          <w:szCs w:val="24"/>
        </w:rPr>
        <w:t xml:space="preserve"> </w:t>
      </w:r>
      <w:r w:rsidR="00CA718A" w:rsidRPr="00CA718A">
        <w:rPr>
          <w:sz w:val="24"/>
          <w:szCs w:val="24"/>
        </w:rPr>
        <w:t>открывающихся</w:t>
      </w:r>
      <w:r w:rsidR="00CA718A" w:rsidRPr="00CA718A">
        <w:rPr>
          <w:spacing w:val="-8"/>
          <w:sz w:val="24"/>
          <w:szCs w:val="24"/>
        </w:rPr>
        <w:t xml:space="preserve"> </w:t>
      </w:r>
      <w:r w:rsidR="00CA718A" w:rsidRPr="00CA718A">
        <w:rPr>
          <w:sz w:val="24"/>
          <w:szCs w:val="24"/>
        </w:rPr>
        <w:t>после благоустройства парковых</w:t>
      </w:r>
      <w:r>
        <w:rPr>
          <w:sz w:val="24"/>
          <w:szCs w:val="24"/>
        </w:rPr>
        <w:t xml:space="preserve"> </w:t>
      </w:r>
      <w:r w:rsidR="00CA718A" w:rsidRPr="00CA718A">
        <w:rPr>
          <w:sz w:val="24"/>
          <w:szCs w:val="24"/>
        </w:rPr>
        <w:t>и лесопарковых территориях  городского округа</w:t>
      </w:r>
      <w:r>
        <w:rPr>
          <w:sz w:val="24"/>
          <w:szCs w:val="24"/>
        </w:rPr>
        <w:t xml:space="preserve"> Воскресенск</w:t>
      </w:r>
      <w:r w:rsidR="00CA718A" w:rsidRPr="00CA718A">
        <w:rPr>
          <w:sz w:val="24"/>
          <w:szCs w:val="24"/>
        </w:rPr>
        <w:t xml:space="preserve"> Московской</w:t>
      </w:r>
      <w:r w:rsidR="00CA718A" w:rsidRPr="00CA718A">
        <w:rPr>
          <w:spacing w:val="-6"/>
          <w:sz w:val="24"/>
          <w:szCs w:val="24"/>
        </w:rPr>
        <w:t xml:space="preserve"> </w:t>
      </w:r>
      <w:r w:rsidR="00CA718A" w:rsidRPr="00CA718A">
        <w:rPr>
          <w:spacing w:val="-2"/>
          <w:sz w:val="24"/>
          <w:szCs w:val="24"/>
        </w:rPr>
        <w:t>области</w:t>
      </w:r>
    </w:p>
    <w:p w:rsidR="00CA718A" w:rsidRPr="00CA718A" w:rsidRDefault="00CA718A" w:rsidP="003D5EA2">
      <w:pPr>
        <w:pStyle w:val="ae"/>
        <w:tabs>
          <w:tab w:val="left" w:pos="10206"/>
        </w:tabs>
        <w:spacing w:line="322" w:lineRule="exact"/>
        <w:ind w:left="6" w:right="140"/>
        <w:jc w:val="center"/>
        <w:rPr>
          <w:spacing w:val="-2"/>
          <w:sz w:val="24"/>
          <w:szCs w:val="24"/>
        </w:rPr>
      </w:pPr>
    </w:p>
    <w:p w:rsidR="00CA718A" w:rsidRPr="00CA718A" w:rsidRDefault="00CA718A" w:rsidP="00CA718A">
      <w:pPr>
        <w:pStyle w:val="ae"/>
        <w:tabs>
          <w:tab w:val="left" w:pos="10206"/>
        </w:tabs>
        <w:spacing w:line="322" w:lineRule="exact"/>
        <w:ind w:left="6"/>
        <w:jc w:val="center"/>
        <w:rPr>
          <w:spacing w:val="-2"/>
          <w:sz w:val="24"/>
          <w:szCs w:val="24"/>
        </w:rPr>
      </w:pPr>
    </w:p>
    <w:p w:rsidR="00CA718A" w:rsidRPr="003D5EA2" w:rsidRDefault="00CA718A" w:rsidP="00CA718A">
      <w:pPr>
        <w:pStyle w:val="ae"/>
        <w:tabs>
          <w:tab w:val="left" w:pos="10206"/>
        </w:tabs>
        <w:spacing w:line="322" w:lineRule="exact"/>
        <w:ind w:left="6"/>
        <w:jc w:val="center"/>
        <w:rPr>
          <w:b/>
          <w:sz w:val="24"/>
          <w:szCs w:val="24"/>
        </w:rPr>
      </w:pPr>
      <w:r w:rsidRPr="003D5EA2">
        <w:rPr>
          <w:b/>
          <w:spacing w:val="-2"/>
          <w:sz w:val="24"/>
          <w:szCs w:val="24"/>
        </w:rPr>
        <w:t>СТАНДАРТ</w:t>
      </w:r>
    </w:p>
    <w:p w:rsidR="00CA718A" w:rsidRPr="003D5EA2" w:rsidRDefault="00CA718A" w:rsidP="00CA718A">
      <w:pPr>
        <w:pStyle w:val="ae"/>
        <w:tabs>
          <w:tab w:val="left" w:pos="10206"/>
        </w:tabs>
        <w:ind w:left="3"/>
        <w:jc w:val="center"/>
        <w:rPr>
          <w:b/>
          <w:sz w:val="24"/>
          <w:szCs w:val="24"/>
        </w:rPr>
      </w:pPr>
      <w:r w:rsidRPr="003D5EA2">
        <w:rPr>
          <w:b/>
          <w:sz w:val="24"/>
          <w:szCs w:val="24"/>
        </w:rPr>
        <w:t>по</w:t>
      </w:r>
      <w:r w:rsidRPr="003D5EA2">
        <w:rPr>
          <w:b/>
          <w:spacing w:val="-11"/>
          <w:sz w:val="24"/>
          <w:szCs w:val="24"/>
        </w:rPr>
        <w:t xml:space="preserve"> </w:t>
      </w:r>
      <w:r w:rsidRPr="003D5EA2">
        <w:rPr>
          <w:b/>
          <w:sz w:val="24"/>
          <w:szCs w:val="24"/>
        </w:rPr>
        <w:t>организации</w:t>
      </w:r>
      <w:r w:rsidRPr="003D5EA2">
        <w:rPr>
          <w:b/>
          <w:spacing w:val="-6"/>
          <w:sz w:val="24"/>
          <w:szCs w:val="24"/>
        </w:rPr>
        <w:t xml:space="preserve"> </w:t>
      </w:r>
      <w:r w:rsidRPr="003D5EA2">
        <w:rPr>
          <w:b/>
          <w:sz w:val="24"/>
          <w:szCs w:val="24"/>
        </w:rPr>
        <w:t>открытия</w:t>
      </w:r>
      <w:r w:rsidRPr="003D5EA2">
        <w:rPr>
          <w:b/>
          <w:spacing w:val="-9"/>
          <w:sz w:val="24"/>
          <w:szCs w:val="24"/>
        </w:rPr>
        <w:t xml:space="preserve"> </w:t>
      </w:r>
      <w:r w:rsidRPr="003D5EA2">
        <w:rPr>
          <w:b/>
          <w:sz w:val="24"/>
          <w:szCs w:val="24"/>
        </w:rPr>
        <w:t>благоустроенных парков</w:t>
      </w:r>
      <w:r w:rsidRPr="003D5EA2">
        <w:rPr>
          <w:b/>
          <w:spacing w:val="-7"/>
          <w:sz w:val="24"/>
          <w:szCs w:val="24"/>
        </w:rPr>
        <w:t xml:space="preserve"> </w:t>
      </w:r>
      <w:r w:rsidRPr="003D5EA2">
        <w:rPr>
          <w:b/>
          <w:sz w:val="24"/>
          <w:szCs w:val="24"/>
        </w:rPr>
        <w:t>культуры</w:t>
      </w:r>
      <w:r w:rsidRPr="003D5EA2">
        <w:rPr>
          <w:b/>
          <w:spacing w:val="-6"/>
          <w:sz w:val="24"/>
          <w:szCs w:val="24"/>
        </w:rPr>
        <w:t xml:space="preserve"> </w:t>
      </w:r>
      <w:r w:rsidRPr="003D5EA2">
        <w:rPr>
          <w:b/>
          <w:sz w:val="24"/>
          <w:szCs w:val="24"/>
        </w:rPr>
        <w:t>и</w:t>
      </w:r>
      <w:r w:rsidRPr="003D5EA2">
        <w:rPr>
          <w:b/>
          <w:spacing w:val="-5"/>
          <w:sz w:val="24"/>
          <w:szCs w:val="24"/>
        </w:rPr>
        <w:t xml:space="preserve"> </w:t>
      </w:r>
      <w:r w:rsidRPr="003D5EA2">
        <w:rPr>
          <w:b/>
          <w:spacing w:val="-2"/>
          <w:sz w:val="24"/>
          <w:szCs w:val="24"/>
        </w:rPr>
        <w:t xml:space="preserve">отдыха </w:t>
      </w:r>
      <w:r w:rsidRPr="003D5EA2">
        <w:rPr>
          <w:b/>
          <w:spacing w:val="-2"/>
          <w:sz w:val="24"/>
          <w:szCs w:val="24"/>
        </w:rPr>
        <w:br/>
        <w:t>и лесопарковых территорий</w:t>
      </w:r>
    </w:p>
    <w:p w:rsidR="00CA718A" w:rsidRPr="00CA718A" w:rsidRDefault="00CA718A" w:rsidP="00CA718A">
      <w:pPr>
        <w:pStyle w:val="ae"/>
        <w:tabs>
          <w:tab w:val="left" w:pos="10206"/>
        </w:tabs>
        <w:spacing w:before="101"/>
        <w:rPr>
          <w:sz w:val="24"/>
          <w:szCs w:val="24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9"/>
        <w:gridCol w:w="4869"/>
        <w:gridCol w:w="2127"/>
      </w:tblGrid>
      <w:tr w:rsidR="00CA718A" w:rsidRPr="00CA718A" w:rsidTr="003D5EA2">
        <w:trPr>
          <w:trHeight w:val="642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9" w:right="2"/>
              <w:jc w:val="center"/>
              <w:rPr>
                <w:sz w:val="24"/>
                <w:szCs w:val="24"/>
              </w:rPr>
            </w:pPr>
            <w:proofErr w:type="spellStart"/>
            <w:r w:rsidRPr="00CA718A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CA718A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  <w:r w:rsidRPr="00CA718A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CA718A">
              <w:rPr>
                <w:spacing w:val="-2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11" w:right="1"/>
              <w:jc w:val="center"/>
              <w:rPr>
                <w:sz w:val="24"/>
                <w:szCs w:val="24"/>
              </w:rPr>
            </w:pPr>
            <w:proofErr w:type="spellStart"/>
            <w:r w:rsidRPr="00CA718A">
              <w:rPr>
                <w:spacing w:val="-2"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10" w:right="2"/>
              <w:jc w:val="center"/>
              <w:rPr>
                <w:sz w:val="24"/>
                <w:szCs w:val="24"/>
              </w:rPr>
            </w:pPr>
            <w:proofErr w:type="spellStart"/>
            <w:r w:rsidRPr="00CA718A">
              <w:rPr>
                <w:spacing w:val="-2"/>
                <w:sz w:val="24"/>
                <w:szCs w:val="24"/>
              </w:rPr>
              <w:t>Количественные</w:t>
            </w:r>
            <w:proofErr w:type="spellEnd"/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CA718A">
              <w:rPr>
                <w:spacing w:val="-2"/>
                <w:sz w:val="24"/>
                <w:szCs w:val="24"/>
              </w:rPr>
              <w:t>показатели</w:t>
            </w:r>
            <w:proofErr w:type="spellEnd"/>
          </w:p>
        </w:tc>
      </w:tr>
      <w:tr w:rsidR="00CA718A" w:rsidRPr="00CA718A" w:rsidTr="003D5EA2">
        <w:trPr>
          <w:trHeight w:val="1288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Установка</w:t>
            </w:r>
            <w:r w:rsidRPr="00CA718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>стендов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254"/>
              <w:rPr>
                <w:sz w:val="24"/>
                <w:szCs w:val="24"/>
                <w:lang w:val="ru-RU"/>
              </w:rPr>
            </w:pPr>
            <w:r w:rsidRPr="00CA718A">
              <w:rPr>
                <w:spacing w:val="-2"/>
                <w:sz w:val="24"/>
                <w:szCs w:val="24"/>
                <w:lang w:val="ru-RU"/>
              </w:rPr>
              <w:t xml:space="preserve">«Было/Стало» </w:t>
            </w:r>
            <w:r w:rsidRPr="00CA718A">
              <w:rPr>
                <w:sz w:val="24"/>
                <w:szCs w:val="24"/>
                <w:lang w:val="ru-RU"/>
              </w:rPr>
              <w:t>за две недели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до</w:t>
            </w:r>
            <w:proofErr w:type="spellEnd"/>
            <w:r w:rsidRPr="00CA718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открытия</w:t>
            </w:r>
            <w:proofErr w:type="spellEnd"/>
            <w:r w:rsidRPr="00CA718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pacing w:val="-4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Установка на</w:t>
            </w:r>
            <w:r w:rsidRPr="00CA718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территории</w:t>
            </w:r>
            <w:r w:rsidRPr="00CA718A">
              <w:rPr>
                <w:spacing w:val="-15"/>
                <w:sz w:val="24"/>
                <w:szCs w:val="24"/>
                <w:lang w:val="ru-RU"/>
              </w:rPr>
              <w:t xml:space="preserve"> П</w:t>
            </w:r>
            <w:r w:rsidRPr="00CA718A">
              <w:rPr>
                <w:sz w:val="24"/>
                <w:szCs w:val="24"/>
                <w:lang w:val="ru-RU"/>
              </w:rPr>
              <w:t>арка</w:t>
            </w:r>
            <w:r w:rsidRPr="00CA718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информационного стенда</w:t>
            </w:r>
            <w:r w:rsidRPr="00CA718A">
              <w:rPr>
                <w:sz w:val="24"/>
                <w:szCs w:val="24"/>
                <w:lang w:val="ru-RU"/>
              </w:rPr>
              <w:br/>
              <w:t>с фотографиями,</w:t>
            </w:r>
            <w:r w:rsidRPr="00CA718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каким</w:t>
            </w:r>
            <w:r w:rsidRPr="00CA718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был</w:t>
            </w:r>
            <w:r w:rsidRPr="00CA718A">
              <w:rPr>
                <w:spacing w:val="-10"/>
                <w:sz w:val="24"/>
                <w:szCs w:val="24"/>
                <w:lang w:val="ru-RU"/>
              </w:rPr>
              <w:t xml:space="preserve"> П</w:t>
            </w:r>
            <w:r w:rsidRPr="00CA718A">
              <w:rPr>
                <w:sz w:val="24"/>
                <w:szCs w:val="24"/>
                <w:lang w:val="ru-RU"/>
              </w:rPr>
              <w:t>арк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до</w:t>
            </w:r>
            <w:r w:rsidRPr="00CA718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>благоустройства и стал после,</w:t>
            </w:r>
            <w:r w:rsidRPr="00CA718A">
              <w:rPr>
                <w:spacing w:val="-2"/>
                <w:sz w:val="24"/>
                <w:szCs w:val="24"/>
                <w:lang w:val="ru-RU"/>
              </w:rPr>
              <w:br/>
              <w:t xml:space="preserve">а также с размещенным </w:t>
            </w:r>
            <w:r w:rsidRPr="00CA718A">
              <w:rPr>
                <w:sz w:val="24"/>
                <w:szCs w:val="24"/>
              </w:rPr>
              <w:t>QR</w:t>
            </w:r>
            <w:r w:rsidRPr="00CA718A">
              <w:rPr>
                <w:sz w:val="24"/>
                <w:szCs w:val="24"/>
                <w:lang w:val="ru-RU"/>
              </w:rPr>
              <w:t>-кодом для перехода на справочные материалы об истории создания Парка.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В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зависимости</w:t>
            </w:r>
            <w:r w:rsidRPr="00CA718A">
              <w:rPr>
                <w:sz w:val="24"/>
                <w:szCs w:val="24"/>
                <w:lang w:val="ru-RU"/>
              </w:rPr>
              <w:br/>
              <w:t>от площадки П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 xml:space="preserve">арка </w:t>
            </w:r>
            <w:r w:rsidRPr="00CA718A">
              <w:rPr>
                <w:sz w:val="24"/>
                <w:szCs w:val="24"/>
                <w:lang w:val="ru-RU"/>
              </w:rPr>
              <w:t>от</w:t>
            </w:r>
            <w:r w:rsidRPr="00CA718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1</w:t>
            </w:r>
            <w:r w:rsidRPr="00CA718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до</w:t>
            </w:r>
            <w:r w:rsidRPr="00CA718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</w:tr>
      <w:tr w:rsidR="00CA718A" w:rsidRPr="00CA718A" w:rsidTr="003D5EA2">
        <w:trPr>
          <w:trHeight w:val="415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Оформление</w:t>
            </w:r>
            <w:proofErr w:type="spellEnd"/>
            <w:r w:rsidRPr="00CA718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pacing w:val="-2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269"/>
                <w:tab w:val="left" w:pos="10206"/>
              </w:tabs>
              <w:ind w:right="273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Обеспечить оформление основных элементов благоустройства (детские</w:t>
            </w:r>
            <w:r w:rsidRPr="00CA718A">
              <w:rPr>
                <w:sz w:val="24"/>
                <w:szCs w:val="24"/>
                <w:lang w:val="ru-RU"/>
              </w:rPr>
              <w:br/>
              <w:t>и спортивные площадки, сцены, объекты предпринимательской деятельности и др.)</w:t>
            </w:r>
            <w:r w:rsidRPr="00CA718A">
              <w:rPr>
                <w:sz w:val="24"/>
                <w:szCs w:val="24"/>
                <w:lang w:val="ru-RU"/>
              </w:rPr>
              <w:br/>
              <w:t xml:space="preserve">в соответствии с актуальным сезонным </w:t>
            </w:r>
            <w:proofErr w:type="spellStart"/>
            <w:r w:rsidRPr="00CA718A">
              <w:rPr>
                <w:sz w:val="24"/>
                <w:szCs w:val="24"/>
                <w:lang w:val="ru-RU"/>
              </w:rPr>
              <w:t>брендбуком</w:t>
            </w:r>
            <w:proofErr w:type="spellEnd"/>
            <w:r w:rsidRPr="00CA718A">
              <w:rPr>
                <w:sz w:val="24"/>
                <w:szCs w:val="24"/>
                <w:lang w:val="ru-RU"/>
              </w:rPr>
              <w:br/>
              <w:t xml:space="preserve">и </w:t>
            </w:r>
            <w:proofErr w:type="spellStart"/>
            <w:r w:rsidRPr="00CA718A">
              <w:rPr>
                <w:sz w:val="24"/>
                <w:szCs w:val="24"/>
                <w:lang w:val="ru-RU"/>
              </w:rPr>
              <w:t>брендбуком</w:t>
            </w:r>
            <w:proofErr w:type="spellEnd"/>
            <w:r w:rsidRPr="00CA718A">
              <w:rPr>
                <w:sz w:val="24"/>
                <w:szCs w:val="24"/>
                <w:lang w:val="ru-RU"/>
              </w:rPr>
              <w:t xml:space="preserve"> «Парки Подмосковья».</w:t>
            </w:r>
          </w:p>
          <w:p w:rsidR="00CA718A" w:rsidRPr="00CA718A" w:rsidRDefault="00CA718A" w:rsidP="003D5EA2">
            <w:pPr>
              <w:pStyle w:val="TableParagraph"/>
              <w:tabs>
                <w:tab w:val="left" w:pos="269"/>
                <w:tab w:val="left" w:pos="10206"/>
              </w:tabs>
              <w:ind w:right="273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Установка флагштоков</w:t>
            </w:r>
            <w:r w:rsidRPr="00CA718A">
              <w:rPr>
                <w:sz w:val="24"/>
                <w:szCs w:val="24"/>
                <w:lang w:val="ru-RU"/>
              </w:rPr>
              <w:br/>
              <w:t>и информационных стендов</w:t>
            </w:r>
            <w:r w:rsidRPr="00CA718A">
              <w:rPr>
                <w:sz w:val="24"/>
                <w:szCs w:val="24"/>
                <w:lang w:val="ru-RU"/>
              </w:rPr>
              <w:br/>
              <w:t xml:space="preserve">с правилами поведения строго по стандартам </w:t>
            </w:r>
            <w:proofErr w:type="spellStart"/>
            <w:r w:rsidRPr="00CA718A">
              <w:rPr>
                <w:sz w:val="24"/>
                <w:szCs w:val="24"/>
                <w:lang w:val="ru-RU"/>
              </w:rPr>
              <w:t>брендбука</w:t>
            </w:r>
            <w:proofErr w:type="spellEnd"/>
            <w:r w:rsidRPr="00CA718A">
              <w:rPr>
                <w:sz w:val="24"/>
                <w:szCs w:val="24"/>
                <w:lang w:val="ru-RU"/>
              </w:rPr>
              <w:t xml:space="preserve"> «Парки Подмосковья».</w:t>
            </w:r>
          </w:p>
          <w:p w:rsidR="00CA718A" w:rsidRPr="00CA718A" w:rsidRDefault="00CA718A" w:rsidP="003D5EA2">
            <w:pPr>
              <w:pStyle w:val="TableParagraph"/>
              <w:tabs>
                <w:tab w:val="left" w:pos="269"/>
                <w:tab w:val="left" w:pos="10206"/>
              </w:tabs>
              <w:ind w:right="273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Размещение навигационных стендов, оснащенных</w:t>
            </w:r>
            <w:r w:rsidRPr="00CA718A">
              <w:rPr>
                <w:sz w:val="24"/>
                <w:szCs w:val="24"/>
                <w:lang w:val="ru-RU"/>
              </w:rPr>
              <w:br/>
            </w:r>
            <w:r w:rsidRPr="00CA718A">
              <w:rPr>
                <w:sz w:val="24"/>
                <w:szCs w:val="24"/>
              </w:rPr>
              <w:t>QR</w:t>
            </w:r>
            <w:r w:rsidRPr="00CA718A">
              <w:rPr>
                <w:sz w:val="24"/>
                <w:szCs w:val="24"/>
                <w:lang w:val="ru-RU"/>
              </w:rPr>
              <w:t>-кодами для быстрого перехода: на страницу Парка</w:t>
            </w:r>
            <w:r w:rsidRPr="00CA718A">
              <w:rPr>
                <w:sz w:val="24"/>
                <w:szCs w:val="24"/>
                <w:lang w:val="ru-RU"/>
              </w:rPr>
              <w:br/>
              <w:t>на платформе «</w:t>
            </w:r>
            <w:proofErr w:type="spellStart"/>
            <w:r w:rsidRPr="00CA718A">
              <w:rPr>
                <w:sz w:val="24"/>
                <w:szCs w:val="24"/>
                <w:lang w:val="ru-RU"/>
              </w:rPr>
              <w:t>МОё</w:t>
            </w:r>
            <w:proofErr w:type="spellEnd"/>
            <w:r w:rsidRPr="00CA718A">
              <w:rPr>
                <w:sz w:val="24"/>
                <w:szCs w:val="24"/>
                <w:lang w:val="ru-RU"/>
              </w:rPr>
              <w:t xml:space="preserve"> Подмосковье», в официальный канал Парка в мессенджере </w:t>
            </w:r>
            <w:r w:rsidRPr="00CA718A">
              <w:rPr>
                <w:sz w:val="24"/>
                <w:szCs w:val="24"/>
              </w:rPr>
              <w:t>MAX</w:t>
            </w:r>
            <w:r w:rsidRPr="00CA718A">
              <w:rPr>
                <w:sz w:val="24"/>
                <w:szCs w:val="24"/>
                <w:lang w:val="ru-RU"/>
              </w:rPr>
              <w:t>, на форму опроса</w:t>
            </w:r>
          </w:p>
          <w:p w:rsidR="00CA718A" w:rsidRPr="00CA718A" w:rsidRDefault="00CA718A" w:rsidP="003D5EA2">
            <w:pPr>
              <w:pStyle w:val="TableParagraph"/>
              <w:tabs>
                <w:tab w:val="left" w:pos="269"/>
                <w:tab w:val="left" w:pos="10206"/>
              </w:tabs>
              <w:ind w:right="273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об уровне удовлетворенности граждан работой Парка.</w:t>
            </w:r>
          </w:p>
          <w:p w:rsidR="00CA718A" w:rsidRPr="00CA718A" w:rsidRDefault="00CA718A" w:rsidP="003D5EA2">
            <w:pPr>
              <w:pStyle w:val="TableParagraph"/>
              <w:tabs>
                <w:tab w:val="left" w:pos="269"/>
                <w:tab w:val="left" w:pos="10206"/>
              </w:tabs>
              <w:ind w:right="273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Обязательное размещение логотипа «Парки Подмосковья» и локального логотипа (названия) Парка на следующих носителях: афиши</w:t>
            </w:r>
            <w:r w:rsidRPr="00CA718A">
              <w:rPr>
                <w:sz w:val="24"/>
                <w:szCs w:val="24"/>
                <w:lang w:val="ru-RU"/>
              </w:rPr>
              <w:br/>
              <w:t>и маркетинговые материалы, баннеры для оформления территории, сцен и фотозон, праздничная символика</w:t>
            </w:r>
            <w:r w:rsidRPr="00CA718A">
              <w:rPr>
                <w:sz w:val="24"/>
                <w:szCs w:val="24"/>
                <w:lang w:val="ru-RU"/>
              </w:rPr>
              <w:br/>
              <w:t>и сувенирная продукция.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В зависимости</w:t>
            </w:r>
            <w:r w:rsidRPr="00CA718A">
              <w:rPr>
                <w:sz w:val="24"/>
                <w:szCs w:val="24"/>
                <w:lang w:val="ru-RU"/>
              </w:rPr>
              <w:br/>
              <w:t xml:space="preserve">от количества 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>основных элементов благоустройства</w:t>
            </w:r>
            <w:r w:rsidRPr="00CA718A">
              <w:rPr>
                <w:spacing w:val="-2"/>
                <w:sz w:val="24"/>
                <w:szCs w:val="24"/>
                <w:lang w:val="ru-RU"/>
              </w:rPr>
              <w:br/>
            </w:r>
            <w:r w:rsidRPr="00CA718A">
              <w:rPr>
                <w:sz w:val="24"/>
                <w:szCs w:val="24"/>
                <w:lang w:val="ru-RU"/>
              </w:rPr>
              <w:t>от 1 до 5</w:t>
            </w:r>
          </w:p>
        </w:tc>
      </w:tr>
      <w:tr w:rsidR="00CA718A" w:rsidRPr="00CA718A" w:rsidTr="003D5EA2">
        <w:trPr>
          <w:trHeight w:val="4124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87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lastRenderedPageBreak/>
              <w:t>Установка и работа информационных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точек на каждой входной группе Парка в день открытия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Информирование посетителей</w:t>
            </w:r>
            <w:r w:rsidRPr="00CA718A">
              <w:rPr>
                <w:sz w:val="24"/>
                <w:szCs w:val="24"/>
                <w:lang w:val="ru-RU"/>
              </w:rPr>
              <w:br/>
              <w:t>о локациях Парка.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Раздача сувенирной</w:t>
            </w:r>
            <w:r w:rsidRPr="00CA718A">
              <w:rPr>
                <w:sz w:val="24"/>
                <w:szCs w:val="24"/>
                <w:lang w:val="ru-RU"/>
              </w:rPr>
              <w:br/>
              <w:t xml:space="preserve">и праздничной продукции.   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Организация</w:t>
            </w:r>
            <w:r w:rsidRPr="00CA718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pacing w:val="-4"/>
                <w:sz w:val="24"/>
                <w:szCs w:val="24"/>
                <w:lang w:val="ru-RU"/>
              </w:rPr>
              <w:t>сбора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pacing w:val="-2"/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предложений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по развитию Парка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При отсутствии общественного совета на открывающейся территории организация сбора анкет желающих вступить</w:t>
            </w:r>
            <w:r w:rsidRPr="00CA718A">
              <w:rPr>
                <w:sz w:val="24"/>
                <w:szCs w:val="24"/>
                <w:lang w:val="ru-RU"/>
              </w:rPr>
              <w:br/>
              <w:t>в общественный совет.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Регистрация на активности в день мероприятия.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В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зависимости</w:t>
            </w:r>
            <w:r w:rsidRPr="00CA718A">
              <w:rPr>
                <w:sz w:val="24"/>
                <w:szCs w:val="24"/>
                <w:lang w:val="ru-RU"/>
              </w:rPr>
              <w:br/>
              <w:t>от площадки П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 xml:space="preserve">арка </w:t>
            </w:r>
            <w:r w:rsidRPr="00CA718A">
              <w:rPr>
                <w:sz w:val="24"/>
                <w:szCs w:val="24"/>
                <w:lang w:val="ru-RU"/>
              </w:rPr>
              <w:t>от</w:t>
            </w:r>
            <w:r w:rsidRPr="00CA718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1</w:t>
            </w:r>
            <w:r w:rsidRPr="00CA718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до</w:t>
            </w:r>
            <w:r w:rsidRPr="00CA718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</w:tr>
      <w:tr w:rsidR="00CA718A" w:rsidRPr="00CA718A" w:rsidTr="003D5EA2">
        <w:trPr>
          <w:trHeight w:val="1932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Установка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и</w:t>
            </w:r>
            <w:r w:rsidRPr="00CA718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 xml:space="preserve">работа 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>фотозоны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098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для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посетителей в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день</w:t>
            </w:r>
            <w:r w:rsidRPr="00CA718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>открытия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178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Фотозона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 xml:space="preserve">предполагает 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>фотографирование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со слоганами Парка/дирекции парков,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получение</w:t>
            </w:r>
            <w:r w:rsidRPr="00CA718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информации</w:t>
            </w:r>
            <w:r w:rsidRPr="00CA718A">
              <w:rPr>
                <w:sz w:val="24"/>
                <w:szCs w:val="24"/>
                <w:lang w:val="ru-RU"/>
              </w:rPr>
              <w:br/>
              <w:t>об аккаунтах в социальных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сетях</w:t>
            </w:r>
            <w:proofErr w:type="spellEnd"/>
            <w:r w:rsidRPr="00CA71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pacing w:val="-2"/>
                <w:sz w:val="24"/>
                <w:szCs w:val="24"/>
              </w:rPr>
              <w:t>Парка</w:t>
            </w:r>
            <w:proofErr w:type="spellEnd"/>
            <w:r w:rsidRPr="00CA718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В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зависимости</w:t>
            </w:r>
            <w:r w:rsidRPr="00CA718A">
              <w:rPr>
                <w:sz w:val="24"/>
                <w:szCs w:val="24"/>
                <w:lang w:val="ru-RU"/>
              </w:rPr>
              <w:br/>
              <w:t>от площадки П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 xml:space="preserve">арка </w:t>
            </w:r>
            <w:r w:rsidRPr="00CA718A">
              <w:rPr>
                <w:sz w:val="24"/>
                <w:szCs w:val="24"/>
                <w:lang w:val="ru-RU"/>
              </w:rPr>
              <w:t>от</w:t>
            </w:r>
            <w:r w:rsidRPr="00CA718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1</w:t>
            </w:r>
            <w:r w:rsidRPr="00CA718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до</w:t>
            </w:r>
            <w:r w:rsidRPr="00CA718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</w:tr>
      <w:tr w:rsidR="00CA718A" w:rsidRPr="00CA718A" w:rsidTr="003D5EA2">
        <w:trPr>
          <w:trHeight w:val="1288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 xml:space="preserve">Работа инфраструктуры Парка в день открытия 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77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Обеспечение работы всех объектов и локаций Парка</w:t>
            </w:r>
            <w:r w:rsidRPr="00CA718A">
              <w:rPr>
                <w:sz w:val="24"/>
                <w:szCs w:val="24"/>
                <w:lang w:val="ru-RU"/>
              </w:rPr>
              <w:br/>
              <w:t>с презентацией услуг. Организация работы культурных и спортивных площадок</w:t>
            </w:r>
            <w:r w:rsidRPr="00CA718A">
              <w:rPr>
                <w:sz w:val="24"/>
                <w:szCs w:val="24"/>
                <w:lang w:val="ru-RU"/>
              </w:rPr>
              <w:br/>
              <w:t>на</w:t>
            </w:r>
            <w:r w:rsidRPr="00CA718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территории</w:t>
            </w:r>
            <w:r w:rsidRPr="00CA718A">
              <w:rPr>
                <w:spacing w:val="-15"/>
                <w:sz w:val="24"/>
                <w:szCs w:val="24"/>
                <w:lang w:val="ru-RU"/>
              </w:rPr>
              <w:t xml:space="preserve"> П</w:t>
            </w:r>
            <w:r w:rsidRPr="00CA718A">
              <w:rPr>
                <w:sz w:val="24"/>
                <w:szCs w:val="24"/>
                <w:lang w:val="ru-RU"/>
              </w:rPr>
              <w:t>арка, отражающих регулярное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расписание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активностей</w:t>
            </w:r>
            <w:r w:rsidRPr="00CA718A">
              <w:rPr>
                <w:sz w:val="24"/>
                <w:szCs w:val="24"/>
                <w:lang w:val="ru-RU"/>
              </w:rPr>
              <w:br/>
              <w:t>(в формате мастер-классов, лектория,</w:t>
            </w:r>
            <w:r w:rsidRPr="00CA718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>показательных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77"/>
              <w:rPr>
                <w:sz w:val="24"/>
                <w:szCs w:val="24"/>
              </w:rPr>
            </w:pPr>
            <w:proofErr w:type="spellStart"/>
            <w:r w:rsidRPr="00CA718A">
              <w:rPr>
                <w:spacing w:val="-2"/>
                <w:sz w:val="24"/>
                <w:szCs w:val="24"/>
              </w:rPr>
              <w:t>выступлений</w:t>
            </w:r>
            <w:proofErr w:type="spellEnd"/>
            <w:r w:rsidRPr="00CA718A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</w:rPr>
            </w:pPr>
            <w:r w:rsidRPr="00CA718A">
              <w:rPr>
                <w:sz w:val="24"/>
                <w:szCs w:val="24"/>
              </w:rPr>
              <w:t>В</w:t>
            </w:r>
            <w:r w:rsidRPr="00CA718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зависимости</w:t>
            </w:r>
            <w:proofErr w:type="spellEnd"/>
            <w:r w:rsidRPr="00CA718A">
              <w:rPr>
                <w:sz w:val="24"/>
                <w:szCs w:val="24"/>
              </w:rPr>
              <w:br/>
            </w:r>
            <w:proofErr w:type="spellStart"/>
            <w:r w:rsidRPr="00CA718A">
              <w:rPr>
                <w:sz w:val="24"/>
                <w:szCs w:val="24"/>
              </w:rPr>
              <w:t>от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территории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П</w:t>
            </w:r>
            <w:r w:rsidRPr="00CA718A">
              <w:rPr>
                <w:spacing w:val="-2"/>
                <w:sz w:val="24"/>
                <w:szCs w:val="24"/>
              </w:rPr>
              <w:t>арка</w:t>
            </w:r>
            <w:proofErr w:type="spellEnd"/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</w:rPr>
            </w:pPr>
          </w:p>
        </w:tc>
      </w:tr>
      <w:tr w:rsidR="00CA718A" w:rsidRPr="00CA718A" w:rsidTr="003D5EA2">
        <w:trPr>
          <w:trHeight w:val="1410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Организация дополнительных точек торговли и сервисов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77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Предусмотреть организацию дополнительных точек торговли и сервисов для обеспечения потребностей посетителей.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В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зависимости</w:t>
            </w:r>
            <w:r w:rsidRPr="00CA718A">
              <w:rPr>
                <w:sz w:val="24"/>
                <w:szCs w:val="24"/>
                <w:lang w:val="ru-RU"/>
              </w:rPr>
              <w:br/>
              <w:t xml:space="preserve">от ожидаемого количества посетителей </w:t>
            </w:r>
          </w:p>
        </w:tc>
      </w:tr>
      <w:tr w:rsidR="00CA718A" w:rsidRPr="00CA718A" w:rsidTr="003D5EA2">
        <w:trPr>
          <w:trHeight w:val="70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CA718A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Пресс-завтрак</w:t>
            </w:r>
            <w:r w:rsidRPr="00CA718A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br/>
              <w:t xml:space="preserve">в </w:t>
            </w:r>
            <w:r w:rsidRPr="00CA718A">
              <w:rPr>
                <w:sz w:val="24"/>
                <w:szCs w:val="24"/>
                <w:lang w:val="ru-RU"/>
              </w:rPr>
              <w:t xml:space="preserve">день 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>открытия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Организация</w:t>
            </w:r>
            <w:r w:rsidRPr="00CA718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на</w:t>
            </w:r>
            <w:r w:rsidRPr="00CA718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площадке</w:t>
            </w:r>
            <w:r w:rsidRPr="00CA718A">
              <w:rPr>
                <w:spacing w:val="-11"/>
                <w:sz w:val="24"/>
                <w:szCs w:val="24"/>
                <w:lang w:val="ru-RU"/>
              </w:rPr>
              <w:t xml:space="preserve"> П</w:t>
            </w:r>
            <w:r w:rsidRPr="00CA718A">
              <w:rPr>
                <w:sz w:val="24"/>
                <w:szCs w:val="24"/>
                <w:lang w:val="ru-RU"/>
              </w:rPr>
              <w:t xml:space="preserve">арка 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>презентации плана развития</w:t>
            </w:r>
            <w:r w:rsidRPr="00CA718A">
              <w:rPr>
                <w:spacing w:val="-2"/>
                <w:sz w:val="24"/>
                <w:szCs w:val="24"/>
                <w:lang w:val="ru-RU"/>
              </w:rPr>
              <w:br/>
              <w:t>и календарного плана мероприятий Парка</w:t>
            </w:r>
            <w:r w:rsidRPr="00CA718A">
              <w:rPr>
                <w:spacing w:val="-2"/>
                <w:sz w:val="24"/>
                <w:szCs w:val="24"/>
                <w:lang w:val="ru-RU"/>
              </w:rPr>
              <w:br/>
            </w:r>
            <w:r w:rsidRPr="00CA718A">
              <w:rPr>
                <w:sz w:val="24"/>
                <w:szCs w:val="24"/>
                <w:lang w:val="ru-RU"/>
              </w:rPr>
              <w:t>для представителей общественных организаций, членов общественного совета</w:t>
            </w:r>
            <w:r w:rsidRPr="00CA718A">
              <w:rPr>
                <w:sz w:val="24"/>
                <w:szCs w:val="24"/>
                <w:lang w:val="ru-RU"/>
              </w:rPr>
              <w:br/>
              <w:t>и</w:t>
            </w:r>
            <w:r w:rsidRPr="00CA718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СМИ при участии Главы/заместителя главы, представителей рабочей группы, директора Парка.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Участие не менее 15 представителей общественных организаций</w:t>
            </w:r>
          </w:p>
        </w:tc>
      </w:tr>
      <w:tr w:rsidR="00CA718A" w:rsidRPr="00CA718A" w:rsidTr="003D5EA2">
        <w:trPr>
          <w:trHeight w:val="455"/>
        </w:trPr>
        <w:tc>
          <w:tcPr>
            <w:tcW w:w="10065" w:type="dxa"/>
            <w:gridSpan w:val="3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0" w:right="165"/>
              <w:rPr>
                <w:b/>
                <w:bCs/>
                <w:sz w:val="24"/>
                <w:szCs w:val="24"/>
              </w:rPr>
            </w:pPr>
            <w:r w:rsidRPr="00CA718A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A718A">
              <w:rPr>
                <w:b/>
                <w:bCs/>
                <w:sz w:val="24"/>
                <w:szCs w:val="24"/>
              </w:rPr>
              <w:t>Культурная</w:t>
            </w:r>
            <w:proofErr w:type="spellEnd"/>
            <w:r w:rsidRPr="00CA71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b/>
                <w:bCs/>
                <w:sz w:val="24"/>
                <w:szCs w:val="24"/>
              </w:rPr>
              <w:t>программа</w:t>
            </w:r>
            <w:proofErr w:type="spellEnd"/>
            <w:r w:rsidRPr="00CA71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CA718A">
              <w:rPr>
                <w:b/>
                <w:bCs/>
                <w:sz w:val="24"/>
                <w:szCs w:val="24"/>
              </w:rPr>
              <w:t xml:space="preserve"> </w:t>
            </w:r>
            <w:r w:rsidRPr="00CA718A">
              <w:rPr>
                <w:b/>
                <w:bCs/>
                <w:sz w:val="24"/>
                <w:szCs w:val="24"/>
              </w:rPr>
              <w:br/>
              <w:t xml:space="preserve">  </w:t>
            </w:r>
          </w:p>
        </w:tc>
      </w:tr>
      <w:tr w:rsidR="00CA718A" w:rsidRPr="00CA718A" w:rsidTr="003D5EA2">
        <w:trPr>
          <w:trHeight w:val="2222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lastRenderedPageBreak/>
              <w:t>Программа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открытия</w:t>
            </w:r>
            <w:proofErr w:type="spellEnd"/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</w:rPr>
            </w:pPr>
            <w:r w:rsidRPr="00CA718A">
              <w:rPr>
                <w:sz w:val="24"/>
                <w:szCs w:val="24"/>
                <w:lang w:val="ru-RU"/>
              </w:rPr>
              <w:t>Разработка культурной</w:t>
            </w:r>
            <w:r w:rsidRPr="00CA718A">
              <w:rPr>
                <w:sz w:val="24"/>
                <w:szCs w:val="24"/>
                <w:lang w:val="ru-RU"/>
              </w:rPr>
              <w:br/>
              <w:t xml:space="preserve">и спортивной программы открытия на основных площадках Парка (главная входная группа, сцена, детская площадка, спортивная площадка, главная аллея) с распределением времени мероприятия и возможностью перемещения посетителей между площадками. </w:t>
            </w:r>
            <w:proofErr w:type="spellStart"/>
            <w:r w:rsidRPr="00CA718A">
              <w:rPr>
                <w:sz w:val="24"/>
                <w:szCs w:val="24"/>
              </w:rPr>
              <w:t>Исключение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проведения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мероприятия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только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на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сцене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Парка</w:t>
            </w:r>
            <w:proofErr w:type="spellEnd"/>
            <w:r w:rsidRPr="00CA718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Не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менее</w:t>
            </w:r>
            <w:proofErr w:type="spellEnd"/>
            <w:r w:rsidRPr="00CA718A">
              <w:rPr>
                <w:sz w:val="24"/>
                <w:szCs w:val="24"/>
              </w:rPr>
              <w:t xml:space="preserve"> 5 </w:t>
            </w:r>
            <w:proofErr w:type="spellStart"/>
            <w:r w:rsidRPr="00CA718A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CA718A" w:rsidRPr="00CA718A" w:rsidTr="003D5EA2">
        <w:trPr>
          <w:trHeight w:val="1932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Концертная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программа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831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Организация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праздничной концертной программы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</w:rPr>
            </w:pPr>
            <w:r w:rsidRPr="00CA718A">
              <w:rPr>
                <w:sz w:val="24"/>
                <w:szCs w:val="24"/>
                <w:lang w:val="ru-RU"/>
              </w:rPr>
              <w:t>с участием профессиональных артистов (эстрадных вокалистов, инструментальных коллективов, хореографических ансамблей)</w:t>
            </w:r>
            <w:r w:rsidRPr="00CA718A">
              <w:rPr>
                <w:sz w:val="24"/>
                <w:szCs w:val="24"/>
                <w:lang w:val="ru-RU"/>
              </w:rPr>
              <w:br/>
              <w:t>с чередованием жанров</w:t>
            </w:r>
            <w:r w:rsidRPr="00CA718A">
              <w:rPr>
                <w:sz w:val="24"/>
                <w:szCs w:val="24"/>
                <w:lang w:val="ru-RU"/>
              </w:rPr>
              <w:br/>
              <w:t xml:space="preserve">и интересов разновозрастной аудитории. </w:t>
            </w:r>
            <w:proofErr w:type="spellStart"/>
            <w:r w:rsidRPr="00CA718A">
              <w:rPr>
                <w:sz w:val="24"/>
                <w:szCs w:val="24"/>
              </w:rPr>
              <w:t>Обеспечение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работы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профессиональных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ведущих</w:t>
            </w:r>
            <w:proofErr w:type="spellEnd"/>
            <w:r w:rsidRPr="00CA71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Не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менее</w:t>
            </w:r>
            <w:proofErr w:type="spellEnd"/>
            <w:r w:rsidRPr="00CA718A">
              <w:rPr>
                <w:sz w:val="24"/>
                <w:szCs w:val="24"/>
              </w:rPr>
              <w:t xml:space="preserve"> 3 </w:t>
            </w:r>
            <w:proofErr w:type="spellStart"/>
            <w:r w:rsidRPr="00CA718A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CA718A" w:rsidRPr="00CA718A" w:rsidTr="003D5EA2">
        <w:trPr>
          <w:trHeight w:val="1932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87"/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Детская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программа</w:t>
            </w:r>
            <w:proofErr w:type="spellEnd"/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rPr>
                <w:sz w:val="24"/>
                <w:szCs w:val="24"/>
              </w:rPr>
            </w:pP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178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Организация игровой программы</w:t>
            </w:r>
            <w:r w:rsidRPr="00CA718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с</w:t>
            </w:r>
            <w:r w:rsidRPr="00CA718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участием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77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ростовых</w:t>
            </w:r>
            <w:r w:rsidRPr="00CA718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кукол</w:t>
            </w:r>
            <w:r w:rsidRPr="00CA718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718A">
              <w:rPr>
                <w:sz w:val="24"/>
                <w:szCs w:val="24"/>
                <w:lang w:val="ru-RU"/>
              </w:rPr>
              <w:t>и</w:t>
            </w:r>
            <w:r w:rsidRPr="00CA718A">
              <w:rPr>
                <w:spacing w:val="-2"/>
                <w:sz w:val="24"/>
                <w:szCs w:val="24"/>
                <w:lang w:val="ru-RU"/>
              </w:rPr>
              <w:t xml:space="preserve"> аниматоров, дополнительных активностей (</w:t>
            </w:r>
            <w:proofErr w:type="spellStart"/>
            <w:r w:rsidRPr="00CA718A">
              <w:rPr>
                <w:spacing w:val="-2"/>
                <w:sz w:val="24"/>
                <w:szCs w:val="24"/>
                <w:lang w:val="ru-RU"/>
              </w:rPr>
              <w:t>аквагрим</w:t>
            </w:r>
            <w:proofErr w:type="spellEnd"/>
            <w:r w:rsidRPr="00CA718A">
              <w:rPr>
                <w:spacing w:val="-2"/>
                <w:sz w:val="24"/>
                <w:szCs w:val="24"/>
                <w:lang w:val="ru-RU"/>
              </w:rPr>
              <w:t>, научные</w:t>
            </w:r>
            <w:r w:rsidRPr="00CA718A">
              <w:rPr>
                <w:spacing w:val="-2"/>
                <w:sz w:val="24"/>
                <w:szCs w:val="24"/>
                <w:lang w:val="ru-RU"/>
              </w:rPr>
              <w:br/>
              <w:t xml:space="preserve">и развлекательные шоу). 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Не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менее</w:t>
            </w:r>
            <w:proofErr w:type="spellEnd"/>
            <w:r w:rsidRPr="00CA718A">
              <w:rPr>
                <w:sz w:val="24"/>
                <w:szCs w:val="24"/>
              </w:rPr>
              <w:t xml:space="preserve"> 2 </w:t>
            </w:r>
            <w:proofErr w:type="spellStart"/>
            <w:r w:rsidRPr="00CA718A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CA718A" w:rsidRPr="00CA718A" w:rsidTr="003D5EA2">
        <w:trPr>
          <w:trHeight w:val="1932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87"/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Организация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спортивной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программы</w:t>
            </w:r>
            <w:proofErr w:type="spellEnd"/>
            <w:r w:rsidRPr="00CA718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178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Организация открытых тренировок с участием профессиональных инструкторов, показательных выступлений и мини турниров с учетом спортивных площадок Парка по видам спорта.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Не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менее</w:t>
            </w:r>
            <w:proofErr w:type="spellEnd"/>
            <w:r w:rsidRPr="00CA718A">
              <w:rPr>
                <w:sz w:val="24"/>
                <w:szCs w:val="24"/>
              </w:rPr>
              <w:t xml:space="preserve"> 2 </w:t>
            </w:r>
            <w:proofErr w:type="spellStart"/>
            <w:r w:rsidRPr="00CA718A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CA718A" w:rsidRPr="00CA718A" w:rsidTr="003D5EA2">
        <w:trPr>
          <w:trHeight w:val="1932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87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Организация экскурсий по территории Парка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178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Организация экскурсий по территории Парка для всех желающих</w:t>
            </w:r>
            <w:r w:rsidRPr="00CA718A">
              <w:rPr>
                <w:sz w:val="24"/>
                <w:szCs w:val="24"/>
                <w:lang w:val="ru-RU"/>
              </w:rPr>
              <w:br/>
              <w:t>с обозначением ключевых подходов, примененных при благоустройстве, новых локаций, их специфики, исторических фактов</w:t>
            </w:r>
            <w:r w:rsidRPr="00CA718A">
              <w:rPr>
                <w:sz w:val="24"/>
                <w:szCs w:val="24"/>
                <w:lang w:val="ru-RU"/>
              </w:rPr>
              <w:br/>
              <w:t>о территории.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Не менее 2 экскурсий в день открытия Парка</w:t>
            </w:r>
          </w:p>
        </w:tc>
      </w:tr>
      <w:tr w:rsidR="00CA718A" w:rsidRPr="00CA718A" w:rsidTr="003D5EA2">
        <w:trPr>
          <w:trHeight w:val="1932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113" w:right="187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Организация праздничной акции</w:t>
            </w:r>
            <w:r w:rsidRPr="00CA718A">
              <w:rPr>
                <w:sz w:val="24"/>
                <w:szCs w:val="24"/>
                <w:lang w:val="ru-RU"/>
              </w:rPr>
              <w:br/>
              <w:t>в честь открытия Парка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178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Организация раздачи подарков (например, шары для детей, мороженное, сувенирная продукция или бесплатная работа аттракционов, прокатов).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Не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менее</w:t>
            </w:r>
            <w:proofErr w:type="spellEnd"/>
            <w:r w:rsidRPr="00CA718A">
              <w:rPr>
                <w:sz w:val="24"/>
                <w:szCs w:val="24"/>
              </w:rPr>
              <w:t xml:space="preserve"> 100 </w:t>
            </w:r>
            <w:proofErr w:type="spellStart"/>
            <w:r w:rsidRPr="00CA718A">
              <w:rPr>
                <w:sz w:val="24"/>
                <w:szCs w:val="24"/>
              </w:rPr>
              <w:t>товаров</w:t>
            </w:r>
            <w:proofErr w:type="spellEnd"/>
            <w:r w:rsidRPr="00CA718A">
              <w:rPr>
                <w:sz w:val="24"/>
                <w:szCs w:val="24"/>
              </w:rPr>
              <w:t xml:space="preserve">  </w:t>
            </w:r>
          </w:p>
        </w:tc>
      </w:tr>
      <w:tr w:rsidR="00CA718A" w:rsidRPr="00CA718A" w:rsidTr="003D5EA2">
        <w:trPr>
          <w:trHeight w:val="397"/>
        </w:trPr>
        <w:tc>
          <w:tcPr>
            <w:tcW w:w="10065" w:type="dxa"/>
            <w:gridSpan w:val="3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</w:rPr>
            </w:pPr>
            <w:r w:rsidRPr="00CA718A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718A">
              <w:rPr>
                <w:b/>
                <w:bCs/>
                <w:sz w:val="24"/>
                <w:szCs w:val="24"/>
              </w:rPr>
              <w:t>Информационное</w:t>
            </w:r>
            <w:proofErr w:type="spellEnd"/>
            <w:r w:rsidRPr="00CA71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b/>
                <w:bCs/>
                <w:sz w:val="24"/>
                <w:szCs w:val="24"/>
              </w:rPr>
              <w:t>освещение</w:t>
            </w:r>
            <w:proofErr w:type="spellEnd"/>
            <w:r w:rsidRPr="00CA718A">
              <w:rPr>
                <w:b/>
                <w:bCs/>
                <w:sz w:val="24"/>
                <w:szCs w:val="24"/>
              </w:rPr>
              <w:t xml:space="preserve"> в СМИ </w:t>
            </w:r>
          </w:p>
        </w:tc>
      </w:tr>
      <w:tr w:rsidR="00CA718A" w:rsidRPr="00CA718A" w:rsidTr="003D5EA2">
        <w:trPr>
          <w:trHeight w:val="397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113" w:right="187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Публикация в СМИ пресс- и пост-релизов</w:t>
            </w:r>
          </w:p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87"/>
              <w:rPr>
                <w:sz w:val="24"/>
                <w:szCs w:val="24"/>
                <w:lang w:val="ru-RU"/>
              </w:rPr>
            </w:pP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113" w:right="-182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Публикация в СМИ пресс- и пост-    релизов, анонсирующих</w:t>
            </w:r>
            <w:r w:rsidRPr="00CA718A">
              <w:rPr>
                <w:sz w:val="24"/>
                <w:szCs w:val="24"/>
                <w:lang w:val="ru-RU"/>
              </w:rPr>
              <w:br/>
              <w:t xml:space="preserve">об открытии Парка, программе  открытия и </w:t>
            </w:r>
            <w:r w:rsidRPr="00CA718A">
              <w:rPr>
                <w:sz w:val="24"/>
                <w:szCs w:val="24"/>
                <w:lang w:val="ru-RU"/>
              </w:rPr>
              <w:lastRenderedPageBreak/>
              <w:t>итогах проведения  мероприятия.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lastRenderedPageBreak/>
              <w:t>Не менее 2 пресс- и пост- релизов</w:t>
            </w:r>
          </w:p>
        </w:tc>
      </w:tr>
      <w:tr w:rsidR="00CA718A" w:rsidRPr="00CA718A" w:rsidTr="003D5EA2">
        <w:trPr>
          <w:trHeight w:val="397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113" w:right="187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lastRenderedPageBreak/>
              <w:t>Создание социальных сетей и сайта Парка</w:t>
            </w:r>
            <w:r w:rsidRPr="00CA718A">
              <w:rPr>
                <w:sz w:val="24"/>
                <w:szCs w:val="24"/>
                <w:lang w:val="ru-RU"/>
              </w:rPr>
              <w:br/>
              <w:t>с последующим ведением на постоянной основе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Создание каналов в социальных сетях (</w:t>
            </w:r>
            <w:proofErr w:type="spellStart"/>
            <w:r w:rsidRPr="00CA718A">
              <w:rPr>
                <w:sz w:val="24"/>
                <w:szCs w:val="24"/>
                <w:lang w:val="ru-RU"/>
              </w:rPr>
              <w:t>ВКонтакте</w:t>
            </w:r>
            <w:proofErr w:type="spellEnd"/>
            <w:r w:rsidRPr="00CA718A">
              <w:rPr>
                <w:sz w:val="24"/>
                <w:szCs w:val="24"/>
                <w:lang w:val="ru-RU"/>
              </w:rPr>
              <w:t>, МАХ</w:t>
            </w:r>
            <w:r w:rsidRPr="00CA718A">
              <w:rPr>
                <w:sz w:val="24"/>
                <w:szCs w:val="24"/>
                <w:lang w:val="ru-RU"/>
              </w:rPr>
              <w:br/>
              <w:t xml:space="preserve">и </w:t>
            </w:r>
            <w:proofErr w:type="spellStart"/>
            <w:r w:rsidRPr="00CA718A">
              <w:rPr>
                <w:sz w:val="24"/>
                <w:szCs w:val="24"/>
                <w:lang w:val="ru-RU"/>
              </w:rPr>
              <w:t>телеграм</w:t>
            </w:r>
            <w:proofErr w:type="spellEnd"/>
            <w:r w:rsidRPr="00CA718A">
              <w:rPr>
                <w:sz w:val="24"/>
                <w:szCs w:val="24"/>
                <w:lang w:val="ru-RU"/>
              </w:rPr>
              <w:t>), а также сайта Парка, отвечающего основным требованиям (дизайн, логотип, версия для слабовидящих, размещение документации, сведений об организации, описания, формы обратной связи). Ведение социальных площадок</w:t>
            </w:r>
            <w:r w:rsidRPr="00CA718A">
              <w:rPr>
                <w:sz w:val="24"/>
                <w:szCs w:val="24"/>
                <w:lang w:val="ru-RU"/>
              </w:rPr>
              <w:br/>
              <w:t>на регулярной основе (наполнение качественным текстовым</w:t>
            </w:r>
            <w:r w:rsidRPr="00CA718A">
              <w:rPr>
                <w:sz w:val="24"/>
                <w:szCs w:val="24"/>
                <w:lang w:val="ru-RU"/>
              </w:rPr>
              <w:br/>
              <w:t xml:space="preserve">и визуальным контентом, анонсированием </w:t>
            </w:r>
            <w:proofErr w:type="spellStart"/>
            <w:r w:rsidRPr="00CA718A">
              <w:rPr>
                <w:sz w:val="24"/>
                <w:szCs w:val="24"/>
                <w:lang w:val="ru-RU"/>
              </w:rPr>
              <w:t>общеобластных</w:t>
            </w:r>
            <w:proofErr w:type="spellEnd"/>
            <w:r w:rsidRPr="00CA718A">
              <w:rPr>
                <w:sz w:val="24"/>
                <w:szCs w:val="24"/>
                <w:lang w:val="ru-RU"/>
              </w:rPr>
              <w:t>, системных и уникальных мероприятий).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Заблаговременно до открытия Парка, далее</w:t>
            </w:r>
            <w:r w:rsidRPr="00CA718A">
              <w:rPr>
                <w:sz w:val="24"/>
                <w:szCs w:val="24"/>
                <w:lang w:val="ru-RU"/>
              </w:rPr>
              <w:br/>
              <w:t>на постоянной основе</w:t>
            </w:r>
          </w:p>
        </w:tc>
      </w:tr>
      <w:tr w:rsidR="00CA718A" w:rsidRPr="00CA718A" w:rsidTr="003D5EA2">
        <w:trPr>
          <w:trHeight w:val="397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113" w:right="187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Публикация информации об открытии территории в социальных сетях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Публикация информации</w:t>
            </w:r>
            <w:r w:rsidRPr="00CA718A">
              <w:rPr>
                <w:sz w:val="24"/>
                <w:szCs w:val="24"/>
                <w:lang w:val="ru-RU"/>
              </w:rPr>
              <w:br/>
              <w:t>об открытии территории</w:t>
            </w:r>
            <w:r w:rsidRPr="00CA718A">
              <w:rPr>
                <w:sz w:val="24"/>
                <w:szCs w:val="24"/>
                <w:lang w:val="ru-RU"/>
              </w:rPr>
              <w:br/>
              <w:t>в социальных сетях</w:t>
            </w:r>
            <w:r w:rsidRPr="00CA718A">
              <w:rPr>
                <w:sz w:val="24"/>
                <w:szCs w:val="24"/>
                <w:lang w:val="ru-RU"/>
              </w:rPr>
              <w:br/>
              <w:t>с использованием афиши</w:t>
            </w:r>
            <w:r w:rsidRPr="00CA718A">
              <w:rPr>
                <w:sz w:val="24"/>
                <w:szCs w:val="24"/>
                <w:lang w:val="ru-RU"/>
              </w:rPr>
              <w:br/>
              <w:t>и текстового описания.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</w:rPr>
            </w:pPr>
            <w:proofErr w:type="spellStart"/>
            <w:r w:rsidRPr="00CA718A">
              <w:rPr>
                <w:sz w:val="24"/>
                <w:szCs w:val="24"/>
              </w:rPr>
              <w:t>Не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менее</w:t>
            </w:r>
            <w:proofErr w:type="spellEnd"/>
            <w:r w:rsidRPr="00CA718A">
              <w:rPr>
                <w:sz w:val="24"/>
                <w:szCs w:val="24"/>
              </w:rPr>
              <w:t xml:space="preserve"> 3 </w:t>
            </w:r>
            <w:proofErr w:type="spellStart"/>
            <w:r w:rsidRPr="00CA718A">
              <w:rPr>
                <w:sz w:val="24"/>
                <w:szCs w:val="24"/>
              </w:rPr>
              <w:t>постов</w:t>
            </w:r>
            <w:proofErr w:type="spellEnd"/>
          </w:p>
        </w:tc>
      </w:tr>
      <w:tr w:rsidR="00CA718A" w:rsidRPr="00CA718A" w:rsidTr="003D5EA2">
        <w:trPr>
          <w:trHeight w:val="397"/>
        </w:trPr>
        <w:tc>
          <w:tcPr>
            <w:tcW w:w="0" w:type="auto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left="113" w:right="187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>Рассылка приглашения для СМИ на пресс-завтрак</w:t>
            </w:r>
          </w:p>
        </w:tc>
        <w:tc>
          <w:tcPr>
            <w:tcW w:w="4869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5"/>
              <w:rPr>
                <w:sz w:val="24"/>
                <w:szCs w:val="24"/>
                <w:lang w:val="ru-RU"/>
              </w:rPr>
            </w:pPr>
            <w:r w:rsidRPr="00CA718A">
              <w:rPr>
                <w:sz w:val="24"/>
                <w:szCs w:val="24"/>
                <w:lang w:val="ru-RU"/>
              </w:rPr>
              <w:t xml:space="preserve">Рассылка приглашения для СМИ на пресс-завтрак, включающая описание </w:t>
            </w:r>
            <w:proofErr w:type="spellStart"/>
            <w:r w:rsidRPr="00CA718A">
              <w:rPr>
                <w:sz w:val="24"/>
                <w:szCs w:val="24"/>
                <w:lang w:val="ru-RU"/>
              </w:rPr>
              <w:t>инфоповода</w:t>
            </w:r>
            <w:proofErr w:type="spellEnd"/>
            <w:r w:rsidRPr="00CA718A">
              <w:rPr>
                <w:sz w:val="24"/>
                <w:szCs w:val="24"/>
                <w:lang w:val="ru-RU"/>
              </w:rPr>
              <w:t>, программу мероприятия, ФИО спикера</w:t>
            </w:r>
            <w:r w:rsidRPr="00CA718A">
              <w:rPr>
                <w:sz w:val="24"/>
                <w:szCs w:val="24"/>
                <w:lang w:val="ru-RU"/>
              </w:rPr>
              <w:br/>
              <w:t>для интервью и контакты</w:t>
            </w:r>
            <w:r w:rsidRPr="00CA718A">
              <w:rPr>
                <w:sz w:val="24"/>
                <w:szCs w:val="24"/>
                <w:lang w:val="ru-RU"/>
              </w:rPr>
              <w:br/>
              <w:t>для связи.</w:t>
            </w:r>
          </w:p>
        </w:tc>
        <w:tc>
          <w:tcPr>
            <w:tcW w:w="2127" w:type="dxa"/>
          </w:tcPr>
          <w:p w:rsidR="00CA718A" w:rsidRPr="00CA718A" w:rsidRDefault="00CA718A" w:rsidP="003D5EA2">
            <w:pPr>
              <w:pStyle w:val="TableParagraph"/>
              <w:tabs>
                <w:tab w:val="left" w:pos="10206"/>
              </w:tabs>
              <w:ind w:right="165"/>
              <w:rPr>
                <w:sz w:val="24"/>
                <w:szCs w:val="24"/>
              </w:rPr>
            </w:pPr>
            <w:r w:rsidRPr="00CA718A">
              <w:rPr>
                <w:sz w:val="24"/>
                <w:szCs w:val="24"/>
                <w:lang w:val="ru-RU"/>
              </w:rPr>
              <w:t>Не позднее,</w:t>
            </w:r>
            <w:r w:rsidRPr="00CA718A">
              <w:rPr>
                <w:sz w:val="24"/>
                <w:szCs w:val="24"/>
                <w:lang w:val="ru-RU"/>
              </w:rPr>
              <w:br/>
              <w:t xml:space="preserve">чем за неделю </w:t>
            </w:r>
            <w:r w:rsidRPr="00CA718A">
              <w:rPr>
                <w:sz w:val="24"/>
                <w:szCs w:val="24"/>
                <w:lang w:val="ru-RU"/>
              </w:rPr>
              <w:br/>
            </w:r>
            <w:proofErr w:type="spellStart"/>
            <w:r w:rsidRPr="00CA718A">
              <w:rPr>
                <w:sz w:val="24"/>
                <w:szCs w:val="24"/>
              </w:rPr>
              <w:t>до</w:t>
            </w:r>
            <w:proofErr w:type="spellEnd"/>
            <w:r w:rsidRPr="00CA718A">
              <w:rPr>
                <w:sz w:val="24"/>
                <w:szCs w:val="24"/>
              </w:rPr>
              <w:t xml:space="preserve"> </w:t>
            </w:r>
            <w:proofErr w:type="spellStart"/>
            <w:r w:rsidRPr="00CA718A">
              <w:rPr>
                <w:sz w:val="24"/>
                <w:szCs w:val="24"/>
              </w:rPr>
              <w:t>открытия</w:t>
            </w:r>
            <w:proofErr w:type="spellEnd"/>
          </w:p>
        </w:tc>
      </w:tr>
    </w:tbl>
    <w:p w:rsidR="00356510" w:rsidRPr="005F28DD" w:rsidRDefault="00356510" w:rsidP="005A47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6510" w:rsidRPr="005F28DD" w:rsidSect="00B006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4CA" w:rsidRDefault="00DD74CA" w:rsidP="006E5732">
      <w:pPr>
        <w:spacing w:after="0" w:line="240" w:lineRule="auto"/>
      </w:pPr>
      <w:r>
        <w:separator/>
      </w:r>
    </w:p>
  </w:endnote>
  <w:endnote w:type="continuationSeparator" w:id="0">
    <w:p w:rsidR="00DD74CA" w:rsidRDefault="00DD74CA" w:rsidP="006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8A" w:rsidRDefault="00CA718A">
    <w:pPr>
      <w:pStyle w:val="a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4CA" w:rsidRDefault="00DD74CA" w:rsidP="006E5732">
      <w:pPr>
        <w:spacing w:after="0" w:line="240" w:lineRule="auto"/>
      </w:pPr>
      <w:r>
        <w:separator/>
      </w:r>
    </w:p>
  </w:footnote>
  <w:footnote w:type="continuationSeparator" w:id="0">
    <w:p w:rsidR="00DD74CA" w:rsidRDefault="00DD74CA" w:rsidP="006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9F5"/>
    <w:multiLevelType w:val="multilevel"/>
    <w:tmpl w:val="C8584C8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" w15:restartNumberingAfterBreak="0">
    <w:nsid w:val="1D8C3FA2"/>
    <w:multiLevelType w:val="hybridMultilevel"/>
    <w:tmpl w:val="C488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B3993"/>
    <w:multiLevelType w:val="hybridMultilevel"/>
    <w:tmpl w:val="D460250C"/>
    <w:lvl w:ilvl="0" w:tplc="A77E2ECE">
      <w:start w:val="1"/>
      <w:numFmt w:val="decimal"/>
      <w:lvlText w:val="%1."/>
      <w:lvlJc w:val="left"/>
      <w:pPr>
        <w:ind w:left="140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C61490">
      <w:numFmt w:val="bullet"/>
      <w:lvlText w:val="•"/>
      <w:lvlJc w:val="left"/>
      <w:pPr>
        <w:ind w:left="1188" w:hanging="850"/>
      </w:pPr>
      <w:rPr>
        <w:rFonts w:hint="default"/>
        <w:lang w:val="ru-RU" w:eastAsia="en-US" w:bidi="ar-SA"/>
      </w:rPr>
    </w:lvl>
    <w:lvl w:ilvl="2" w:tplc="1C7ACB1C">
      <w:numFmt w:val="bullet"/>
      <w:lvlText w:val="•"/>
      <w:lvlJc w:val="left"/>
      <w:pPr>
        <w:ind w:left="2237" w:hanging="850"/>
      </w:pPr>
      <w:rPr>
        <w:rFonts w:hint="default"/>
        <w:lang w:val="ru-RU" w:eastAsia="en-US" w:bidi="ar-SA"/>
      </w:rPr>
    </w:lvl>
    <w:lvl w:ilvl="3" w:tplc="8DC2B0FC">
      <w:numFmt w:val="bullet"/>
      <w:lvlText w:val="•"/>
      <w:lvlJc w:val="left"/>
      <w:pPr>
        <w:ind w:left="3285" w:hanging="850"/>
      </w:pPr>
      <w:rPr>
        <w:rFonts w:hint="default"/>
        <w:lang w:val="ru-RU" w:eastAsia="en-US" w:bidi="ar-SA"/>
      </w:rPr>
    </w:lvl>
    <w:lvl w:ilvl="4" w:tplc="31C0DE0A">
      <w:numFmt w:val="bullet"/>
      <w:lvlText w:val="•"/>
      <w:lvlJc w:val="left"/>
      <w:pPr>
        <w:ind w:left="4334" w:hanging="850"/>
      </w:pPr>
      <w:rPr>
        <w:rFonts w:hint="default"/>
        <w:lang w:val="ru-RU" w:eastAsia="en-US" w:bidi="ar-SA"/>
      </w:rPr>
    </w:lvl>
    <w:lvl w:ilvl="5" w:tplc="DC4261EE">
      <w:numFmt w:val="bullet"/>
      <w:lvlText w:val="•"/>
      <w:lvlJc w:val="left"/>
      <w:pPr>
        <w:ind w:left="5382" w:hanging="850"/>
      </w:pPr>
      <w:rPr>
        <w:rFonts w:hint="default"/>
        <w:lang w:val="ru-RU" w:eastAsia="en-US" w:bidi="ar-SA"/>
      </w:rPr>
    </w:lvl>
    <w:lvl w:ilvl="6" w:tplc="531A8630">
      <w:numFmt w:val="bullet"/>
      <w:lvlText w:val="•"/>
      <w:lvlJc w:val="left"/>
      <w:pPr>
        <w:ind w:left="6431" w:hanging="850"/>
      </w:pPr>
      <w:rPr>
        <w:rFonts w:hint="default"/>
        <w:lang w:val="ru-RU" w:eastAsia="en-US" w:bidi="ar-SA"/>
      </w:rPr>
    </w:lvl>
    <w:lvl w:ilvl="7" w:tplc="7CBEF490">
      <w:numFmt w:val="bullet"/>
      <w:lvlText w:val="•"/>
      <w:lvlJc w:val="left"/>
      <w:pPr>
        <w:ind w:left="7479" w:hanging="850"/>
      </w:pPr>
      <w:rPr>
        <w:rFonts w:hint="default"/>
        <w:lang w:val="ru-RU" w:eastAsia="en-US" w:bidi="ar-SA"/>
      </w:rPr>
    </w:lvl>
    <w:lvl w:ilvl="8" w:tplc="C85E3CE0">
      <w:numFmt w:val="bullet"/>
      <w:lvlText w:val="•"/>
      <w:lvlJc w:val="left"/>
      <w:pPr>
        <w:ind w:left="8528" w:hanging="8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1DC"/>
    <w:rsid w:val="00095337"/>
    <w:rsid w:val="000A0161"/>
    <w:rsid w:val="000B3DE6"/>
    <w:rsid w:val="000D6CDE"/>
    <w:rsid w:val="00111E5B"/>
    <w:rsid w:val="001145E7"/>
    <w:rsid w:val="001A7A5C"/>
    <w:rsid w:val="001D409D"/>
    <w:rsid w:val="001F340C"/>
    <w:rsid w:val="00240010"/>
    <w:rsid w:val="0029298F"/>
    <w:rsid w:val="002A3F82"/>
    <w:rsid w:val="002D504B"/>
    <w:rsid w:val="002F0B25"/>
    <w:rsid w:val="00337E7A"/>
    <w:rsid w:val="00356510"/>
    <w:rsid w:val="00365C46"/>
    <w:rsid w:val="003D5EA2"/>
    <w:rsid w:val="0044293E"/>
    <w:rsid w:val="00444025"/>
    <w:rsid w:val="00453F3C"/>
    <w:rsid w:val="00481D1C"/>
    <w:rsid w:val="004D0427"/>
    <w:rsid w:val="0050627F"/>
    <w:rsid w:val="005336FB"/>
    <w:rsid w:val="005925AC"/>
    <w:rsid w:val="005A4748"/>
    <w:rsid w:val="005C0AF6"/>
    <w:rsid w:val="005F28DD"/>
    <w:rsid w:val="00606A21"/>
    <w:rsid w:val="00617DCB"/>
    <w:rsid w:val="006237C2"/>
    <w:rsid w:val="0062477D"/>
    <w:rsid w:val="00642BF8"/>
    <w:rsid w:val="006816BE"/>
    <w:rsid w:val="00697B6F"/>
    <w:rsid w:val="006B5609"/>
    <w:rsid w:val="006E5732"/>
    <w:rsid w:val="006E6776"/>
    <w:rsid w:val="006F7406"/>
    <w:rsid w:val="00735651"/>
    <w:rsid w:val="007920D1"/>
    <w:rsid w:val="007D66CC"/>
    <w:rsid w:val="007F241A"/>
    <w:rsid w:val="00803222"/>
    <w:rsid w:val="00816F79"/>
    <w:rsid w:val="0086462B"/>
    <w:rsid w:val="00877B38"/>
    <w:rsid w:val="009305AE"/>
    <w:rsid w:val="0093257A"/>
    <w:rsid w:val="00952403"/>
    <w:rsid w:val="00997DE8"/>
    <w:rsid w:val="009E099A"/>
    <w:rsid w:val="00A360BD"/>
    <w:rsid w:val="00A41466"/>
    <w:rsid w:val="00A41625"/>
    <w:rsid w:val="00A45C6C"/>
    <w:rsid w:val="00AB211E"/>
    <w:rsid w:val="00AC4D46"/>
    <w:rsid w:val="00AC7974"/>
    <w:rsid w:val="00AE1ED6"/>
    <w:rsid w:val="00B00664"/>
    <w:rsid w:val="00B323D9"/>
    <w:rsid w:val="00B96E4E"/>
    <w:rsid w:val="00BD6632"/>
    <w:rsid w:val="00C111DC"/>
    <w:rsid w:val="00C16608"/>
    <w:rsid w:val="00C4107F"/>
    <w:rsid w:val="00C54306"/>
    <w:rsid w:val="00C64258"/>
    <w:rsid w:val="00C70CAD"/>
    <w:rsid w:val="00C72963"/>
    <w:rsid w:val="00C83DC2"/>
    <w:rsid w:val="00CA718A"/>
    <w:rsid w:val="00CD0172"/>
    <w:rsid w:val="00CE22D4"/>
    <w:rsid w:val="00CE27CD"/>
    <w:rsid w:val="00D10BF1"/>
    <w:rsid w:val="00D521EF"/>
    <w:rsid w:val="00D94276"/>
    <w:rsid w:val="00DD357C"/>
    <w:rsid w:val="00DD74CA"/>
    <w:rsid w:val="00DE6460"/>
    <w:rsid w:val="00DF0791"/>
    <w:rsid w:val="00E551CF"/>
    <w:rsid w:val="00E9019B"/>
    <w:rsid w:val="00E90964"/>
    <w:rsid w:val="00EB0526"/>
    <w:rsid w:val="00EB545E"/>
    <w:rsid w:val="00F37C72"/>
    <w:rsid w:val="00F522E8"/>
    <w:rsid w:val="00F528DC"/>
    <w:rsid w:val="00F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D162"/>
  <w15:docId w15:val="{146F275B-8063-41D9-9180-D2D9CBDC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62B"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6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5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1"/>
    <w:qFormat/>
    <w:rsid w:val="005F28DD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9">
    <w:name w:val="Абзац списка Знак"/>
    <w:link w:val="a8"/>
    <w:uiPriority w:val="34"/>
    <w:rsid w:val="005F28DD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E5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5732"/>
  </w:style>
  <w:style w:type="paragraph" w:styleId="ac">
    <w:name w:val="footer"/>
    <w:basedOn w:val="a"/>
    <w:link w:val="ad"/>
    <w:uiPriority w:val="99"/>
    <w:unhideWhenUsed/>
    <w:rsid w:val="006E5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5732"/>
  </w:style>
  <w:style w:type="paragraph" w:styleId="ae">
    <w:name w:val="Body Text"/>
    <w:basedOn w:val="a"/>
    <w:link w:val="af"/>
    <w:uiPriority w:val="1"/>
    <w:qFormat/>
    <w:rsid w:val="00CA7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CA718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A71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718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498E-EF3F-4F44-8C90-D2771052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Силютина Марина Игоревна</dc:creator>
  <cp:lastModifiedBy>Духленкова Дарья Сергеевна</cp:lastModifiedBy>
  <cp:revision>34</cp:revision>
  <cp:lastPrinted>2021-10-01T06:25:00Z</cp:lastPrinted>
  <dcterms:created xsi:type="dcterms:W3CDTF">2022-08-25T06:40:00Z</dcterms:created>
  <dcterms:modified xsi:type="dcterms:W3CDTF">2026-05-18T14:20:00Z</dcterms:modified>
</cp:coreProperties>
</file>