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52" w:rsidRPr="00111352" w:rsidRDefault="00111352" w:rsidP="001113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3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1352" w:rsidRPr="00111352" w:rsidRDefault="00111352" w:rsidP="001113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11352">
        <w:rPr>
          <w:rFonts w:ascii="Times New Roman" w:hAnsi="Times New Roman" w:cs="Times New Roman"/>
          <w:sz w:val="28"/>
          <w:szCs w:val="28"/>
        </w:rPr>
        <w:t xml:space="preserve">к письму от </w:t>
      </w:r>
      <w:r w:rsidRPr="0011135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19.19.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20</w:t>
      </w:r>
      <w:r w:rsidRPr="0011135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113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2019/3-2</w:t>
      </w:r>
    </w:p>
    <w:p w:rsidR="00111352" w:rsidRDefault="00111352" w:rsidP="00DF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40" w:rsidRPr="00111352" w:rsidRDefault="00DF2640" w:rsidP="0011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0">
        <w:rPr>
          <w:rFonts w:ascii="Times New Roman" w:hAnsi="Times New Roman" w:cs="Times New Roman"/>
          <w:b/>
          <w:sz w:val="28"/>
          <w:szCs w:val="28"/>
        </w:rPr>
        <w:t xml:space="preserve">Предварительная программа семинара </w:t>
      </w:r>
    </w:p>
    <w:p w:rsidR="00AB651D" w:rsidRPr="00BC6674" w:rsidRDefault="00DF2640" w:rsidP="00DF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0">
        <w:rPr>
          <w:rFonts w:ascii="Times New Roman" w:hAnsi="Times New Roman" w:cs="Times New Roman"/>
          <w:b/>
          <w:sz w:val="28"/>
          <w:szCs w:val="28"/>
        </w:rPr>
        <w:t>по реализации федерального проекта «Адресная поддержка повышения производительности труда на предприятиях»</w:t>
      </w:r>
    </w:p>
    <w:p w:rsidR="00DF2640" w:rsidRPr="00BC6674" w:rsidRDefault="00DF2640" w:rsidP="00DF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1974"/>
        <w:gridCol w:w="7710"/>
      </w:tblGrid>
      <w:tr w:rsidR="00DF2640" w:rsidRPr="00DF2640" w:rsidTr="00111352">
        <w:trPr>
          <w:trHeight w:val="325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710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Пресс-конференция/пресс-подход</w:t>
            </w:r>
          </w:p>
        </w:tc>
      </w:tr>
      <w:tr w:rsidR="00DF2640" w:rsidRPr="00DF2640" w:rsidTr="00111352">
        <w:trPr>
          <w:trHeight w:val="346"/>
        </w:trPr>
        <w:tc>
          <w:tcPr>
            <w:tcW w:w="1974" w:type="dxa"/>
          </w:tcPr>
          <w:p w:rsidR="00DF2640" w:rsidRPr="00DF2640" w:rsidRDefault="003C6E5E" w:rsidP="003C6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</w:t>
            </w:r>
            <w:r w:rsidRPr="003C6E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264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DF2640" w:rsidTr="00111352">
        <w:trPr>
          <w:trHeight w:val="346"/>
        </w:trPr>
        <w:tc>
          <w:tcPr>
            <w:tcW w:w="9684" w:type="dxa"/>
            <w:gridSpan w:val="2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 представителей региона</w:t>
            </w:r>
          </w:p>
        </w:tc>
      </w:tr>
      <w:tr w:rsidR="00DF2640" w:rsidRPr="00DF2640" w:rsidTr="00DE777C">
        <w:trPr>
          <w:trHeight w:val="1084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DF2640" w:rsidRPr="003C6E5E" w:rsidRDefault="00DF2640" w:rsidP="00DF26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Правительства Московской области В.В. Хромов</w:t>
            </w:r>
          </w:p>
        </w:tc>
      </w:tr>
      <w:tr w:rsidR="00DF2640" w:rsidRPr="00DF2640" w:rsidTr="00111352">
        <w:trPr>
          <w:trHeight w:val="1749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подход к реализации региональной программы «Производительности труда и поддержка занятости»</w:t>
            </w:r>
          </w:p>
          <w:p w:rsidR="00DF2640" w:rsidRPr="003C6E5E" w:rsidRDefault="00150110" w:rsidP="001501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="00DF2640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чаль</w:t>
            </w:r>
            <w:r w:rsidR="003C6E5E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F2640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ик Управления промышленной</w:t>
            </w:r>
            <w:r w:rsidR="003C6E5E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политики</w:t>
            </w:r>
            <w:r w:rsidR="00B724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инвестиций и инноваций Московской области</w:t>
            </w:r>
            <w:r w:rsidR="003C6E5E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 Исаев</w:t>
            </w:r>
          </w:p>
        </w:tc>
      </w:tr>
      <w:tr w:rsidR="00DF2640" w:rsidRPr="00DF2640" w:rsidTr="00111352">
        <w:trPr>
          <w:trHeight w:val="346"/>
        </w:trPr>
        <w:tc>
          <w:tcPr>
            <w:tcW w:w="9684" w:type="dxa"/>
            <w:gridSpan w:val="2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 представителя Министерства экономического развития РФ</w:t>
            </w:r>
          </w:p>
        </w:tc>
      </w:tr>
      <w:tr w:rsidR="00DF2640" w:rsidRPr="00DF2640" w:rsidTr="00BC6674">
        <w:trPr>
          <w:trHeight w:val="1404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Национального проекта «Производительность труда и поддержка занятости, федеральный проект «Системные меры по повышению производительности труда»</w:t>
            </w:r>
          </w:p>
          <w:p w:rsidR="00DF2640" w:rsidRPr="003C6E5E" w:rsidRDefault="003C6E5E" w:rsidP="00DF26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Министерства экономического развития РФ</w:t>
            </w:r>
          </w:p>
        </w:tc>
      </w:tr>
      <w:tr w:rsidR="00DF2640" w:rsidRPr="00DF2640" w:rsidTr="00111352">
        <w:trPr>
          <w:trHeight w:val="346"/>
        </w:trPr>
        <w:tc>
          <w:tcPr>
            <w:tcW w:w="9684" w:type="dxa"/>
            <w:gridSpan w:val="2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 руководителей ФЕДЕРАЛЬНОГО ЦЕНТРА КОМПЕТЕНЦИЙ</w:t>
            </w:r>
          </w:p>
        </w:tc>
      </w:tr>
      <w:tr w:rsidR="00DF2640" w:rsidRPr="00DF2640" w:rsidTr="00111352">
        <w:trPr>
          <w:trHeight w:val="1749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«Адресная поддержка повышения производительности труда на предприятиях», модель развития персонала</w:t>
            </w:r>
          </w:p>
          <w:p w:rsidR="00DF2640" w:rsidRPr="003C6E5E" w:rsidRDefault="003C6E5E" w:rsidP="00DF26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АНО «Федеральный центр компетенций в сфере производительности труда»</w:t>
            </w:r>
          </w:p>
        </w:tc>
      </w:tr>
      <w:tr w:rsidR="00DF2640" w:rsidTr="00111352">
        <w:trPr>
          <w:trHeight w:val="325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из зала</w:t>
            </w:r>
          </w:p>
        </w:tc>
      </w:tr>
      <w:tr w:rsidR="00DF2640" w:rsidTr="00111352">
        <w:trPr>
          <w:trHeight w:val="366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4400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мероприятия</w:t>
            </w:r>
          </w:p>
        </w:tc>
      </w:tr>
    </w:tbl>
    <w:p w:rsidR="00DF2640" w:rsidRPr="00DF2640" w:rsidRDefault="00DF2640" w:rsidP="00DF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640" w:rsidRPr="00DF2640" w:rsidRDefault="00DF26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2640" w:rsidRPr="00DF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40"/>
    <w:rsid w:val="00111352"/>
    <w:rsid w:val="00150110"/>
    <w:rsid w:val="003C6E5E"/>
    <w:rsid w:val="0044006F"/>
    <w:rsid w:val="00A87AC4"/>
    <w:rsid w:val="00B7244E"/>
    <w:rsid w:val="00BC6674"/>
    <w:rsid w:val="00DE777C"/>
    <w:rsid w:val="00DF2640"/>
    <w:rsid w:val="00E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641A-D046-4AB3-A2E6-F7736BD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Абдулова Винера Наильевна</dc:creator>
  <dc:description>exif_MSED_bcb850d45d76a1dc03fc819aac0cdf6935db1068bc82df702ed7c022fec9d76a</dc:description>
  <cp:lastModifiedBy>Золотарева Ольга Вячеславовна</cp:lastModifiedBy>
  <cp:revision>2</cp:revision>
  <dcterms:created xsi:type="dcterms:W3CDTF">2020-01-20T07:55:00Z</dcterms:created>
  <dcterms:modified xsi:type="dcterms:W3CDTF">2020-01-20T07:55:00Z</dcterms:modified>
</cp:coreProperties>
</file>