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1799C" w14:textId="77777777" w:rsidR="00E262DB" w:rsidRPr="00E262DB" w:rsidRDefault="00E262DB" w:rsidP="00E262DB">
      <w:pPr>
        <w:keepNext/>
        <w:jc w:val="right"/>
        <w:outlineLvl w:val="0"/>
        <w:rPr>
          <w:b/>
        </w:rPr>
      </w:pPr>
      <w:r w:rsidRPr="00E262DB">
        <w:rPr>
          <w:b/>
        </w:rPr>
        <w:t>ПРОЕКТ</w:t>
      </w:r>
      <w:r w:rsidRPr="00E262DB">
        <w:rPr>
          <w:b/>
        </w:rPr>
        <w:br w:type="textWrapping" w:clear="all"/>
      </w:r>
    </w:p>
    <w:p w14:paraId="0EE35906" w14:textId="77777777" w:rsidR="00E262DB" w:rsidRPr="00E262DB" w:rsidRDefault="00E262DB" w:rsidP="00E262DB">
      <w:pPr>
        <w:jc w:val="center"/>
        <w:rPr>
          <w:b/>
          <w:spacing w:val="40"/>
          <w:sz w:val="36"/>
          <w:szCs w:val="20"/>
        </w:rPr>
      </w:pPr>
      <w:r w:rsidRPr="00E262DB">
        <w:rPr>
          <w:b/>
          <w:spacing w:val="40"/>
          <w:sz w:val="36"/>
          <w:szCs w:val="20"/>
        </w:rPr>
        <w:t>СОВЕТ ДЕПУТАТОВ</w:t>
      </w:r>
    </w:p>
    <w:p w14:paraId="42DAFEB1" w14:textId="77777777" w:rsidR="00E262DB" w:rsidRPr="00E262DB" w:rsidRDefault="00E262DB" w:rsidP="00E262DB">
      <w:pPr>
        <w:ind w:firstLine="284"/>
        <w:jc w:val="center"/>
        <w:rPr>
          <w:b/>
          <w:sz w:val="36"/>
        </w:rPr>
      </w:pPr>
      <w:r w:rsidRPr="00E262DB">
        <w:rPr>
          <w:b/>
          <w:sz w:val="36"/>
        </w:rPr>
        <w:t>городского округа Воскресенск</w:t>
      </w:r>
    </w:p>
    <w:p w14:paraId="66699906" w14:textId="77777777" w:rsidR="00E262DB" w:rsidRPr="00E262DB" w:rsidRDefault="00E262DB" w:rsidP="00E262DB">
      <w:pPr>
        <w:keepNext/>
        <w:jc w:val="center"/>
        <w:outlineLvl w:val="0"/>
        <w:rPr>
          <w:b/>
          <w:sz w:val="36"/>
          <w:szCs w:val="20"/>
        </w:rPr>
      </w:pPr>
      <w:r w:rsidRPr="00E262DB">
        <w:rPr>
          <w:b/>
          <w:sz w:val="36"/>
          <w:szCs w:val="20"/>
        </w:rPr>
        <w:t>Московской области</w:t>
      </w:r>
    </w:p>
    <w:p w14:paraId="7C207B61" w14:textId="231ADDA5" w:rsidR="00E262DB" w:rsidRPr="00E262DB" w:rsidRDefault="00E262DB" w:rsidP="00E262DB">
      <w:pPr>
        <w:rPr>
          <w:szCs w:val="20"/>
        </w:rPr>
      </w:pPr>
      <w:r w:rsidRPr="00E262DB">
        <w:rPr>
          <w:b/>
          <w:noProof/>
          <w:sz w:val="28"/>
          <w:szCs w:val="20"/>
        </w:rPr>
        <mc:AlternateContent>
          <mc:Choice Requires="wps">
            <w:drawing>
              <wp:anchor distT="0" distB="0" distL="114300" distR="114300" simplePos="0" relativeHeight="251659264" behindDoc="0" locked="0" layoutInCell="0" allowOverlap="1" wp14:anchorId="2A0DF374" wp14:editId="70C07A25">
                <wp:simplePos x="0" y="0"/>
                <wp:positionH relativeFrom="column">
                  <wp:posOffset>12700</wp:posOffset>
                </wp:positionH>
                <wp:positionV relativeFrom="paragraph">
                  <wp:posOffset>87630</wp:posOffset>
                </wp:positionV>
                <wp:extent cx="6325235" cy="0"/>
                <wp:effectExtent l="18415" t="15240" r="19050" b="2286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52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3E6A"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6.9pt" to="499.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e4TgIAAFkEAAAOAAAAZHJzL2Uyb0RvYy54bWysVM2O0zAQviPxDpbv3TT9227UdIWalssC&#10;lXZ5ANd2GgvHtmy3aYWQgDNSH4FX4ADSSgs8Q/JG2O6PunBBiB7csWfm8zcznzO63pQcrKk2TIoU&#10;xhdtCKjAkjCxTOHru1lrCIGxSBDEpaAp3FIDr8dPn4wqldCOLCQnVAMHIkxSqRQW1qokigwuaInM&#10;hVRUOGcudYms2+plRDSqHHrJo067PYgqqYnSElNj3Gm2d8JxwM9ziu2rPDfUAp5Cx82GVYd14ddo&#10;PELJUiNVMHyggf6BRYmYcJeeoDJkEVhp9gdUybCWRub2AssyknnOMA01uGri9m/V3BZI0VCLa45R&#10;pzaZ/weLX67nGjCSwi4EApVuRPXn5n2zq7/XX5odaD7UP+tv9df6vv5R3zcfnf3QfHK2d9YPh+Md&#10;6PpOVsokDnAi5tr3Am/ErbqR+I0BQk4KJJY0VHS3Ve6a2GdEj1L8xijHZ1G9kMTFoJWVoa2bXJce&#10;0jUMbML0tqfp0Y0F2B0Oup1+p9uHAB99EUqOiUob+5zKEngjhZwJ31iUoPWNsZ4ISo4h/ljIGeM8&#10;iIMLUKWwM+xf9kOGkZwR7/VxRi8XE67BGnl9hV8oy3nOw7RcCRLQCorI9GBbxPjedrdz4fFcLY7P&#10;wdoL6O1V+2o6nA57rV5nMG312lnWejab9FqDWXzZz7rZZJLF7zy1uJcUjBAqPLujmOPe34nl8Kz2&#10;MjzJ+dSH6DF6aJgje/wPpMMw/fz2SlhIsp3r45CdfkPw4a35B3K+d/b5F2H8CwAA//8DAFBLAwQU&#10;AAYACAAAACEAjt4pRtsAAAAHAQAADwAAAGRycy9kb3ducmV2LnhtbEyPQUvDQBCF74L/YRnBi9hN&#10;K0iaZlNqwZsUbEU8TrLTJDQ7G7LbJv33jnjQ47z3ePO9fD25Tl1oCK1nA/NZAoq48rbl2sDH4fUx&#10;BRUissXOMxm4UoB1cXuTY2b9yO902cdaSQmHDA00MfaZ1qFqyGGY+Z5YvKMfHEY5h1rbAUcpd51e&#10;JMmzdtiyfGiwp21D1Wl/dgYq3G13ePzUI8avzctD+XYd6tSY+7tpswIVaYp/YfjBF3QohKn0Z7ZB&#10;dQYWsiSK/CQDxF4u0zmo8lfQRa7/8xffAAAA//8DAFBLAQItABQABgAIAAAAIQC2gziS/gAAAOEB&#10;AAATAAAAAAAAAAAAAAAAAAAAAABbQ29udGVudF9UeXBlc10ueG1sUEsBAi0AFAAGAAgAAAAhADj9&#10;If/WAAAAlAEAAAsAAAAAAAAAAAAAAAAALwEAAF9yZWxzLy5yZWxzUEsBAi0AFAAGAAgAAAAhAO4q&#10;F7hOAgAAWQQAAA4AAAAAAAAAAAAAAAAALgIAAGRycy9lMm9Eb2MueG1sUEsBAi0AFAAGAAgAAAAh&#10;AI7eKUbbAAAABwEAAA8AAAAAAAAAAAAAAAAAqAQAAGRycy9kb3ducmV2LnhtbFBLBQYAAAAABAAE&#10;APMAAACwBQAAAAA=&#10;" o:allowincell="f" strokeweight="2.25pt"/>
            </w:pict>
          </mc:Fallback>
        </mc:AlternateContent>
      </w:r>
    </w:p>
    <w:p w14:paraId="052A3047" w14:textId="77777777" w:rsidR="00E262DB" w:rsidRPr="00E262DB" w:rsidRDefault="00E262DB" w:rsidP="00E262DB">
      <w:pPr>
        <w:spacing w:line="360" w:lineRule="auto"/>
        <w:jc w:val="center"/>
        <w:rPr>
          <w:b/>
          <w:bCs/>
          <w:sz w:val="16"/>
          <w:szCs w:val="16"/>
        </w:rPr>
      </w:pPr>
    </w:p>
    <w:p w14:paraId="3E8AC6F8" w14:textId="77777777" w:rsidR="00E262DB" w:rsidRPr="00E262DB" w:rsidRDefault="00E262DB" w:rsidP="00E262DB">
      <w:pPr>
        <w:spacing w:line="360" w:lineRule="auto"/>
        <w:jc w:val="center"/>
        <w:rPr>
          <w:b/>
          <w:bCs/>
          <w:sz w:val="36"/>
          <w:szCs w:val="20"/>
        </w:rPr>
      </w:pPr>
      <w:r w:rsidRPr="00E262DB">
        <w:rPr>
          <w:b/>
          <w:bCs/>
          <w:sz w:val="36"/>
          <w:szCs w:val="20"/>
        </w:rPr>
        <w:t>РЕШЕНИЕ</w:t>
      </w:r>
    </w:p>
    <w:p w14:paraId="6CFFF441" w14:textId="77777777" w:rsidR="00E262DB" w:rsidRPr="00E262DB" w:rsidRDefault="00E262DB" w:rsidP="00E262DB">
      <w:pPr>
        <w:jc w:val="center"/>
        <w:rPr>
          <w:u w:val="single"/>
        </w:rPr>
      </w:pPr>
      <w:r w:rsidRPr="00E262DB">
        <w:t>от ____________ № _______</w:t>
      </w:r>
    </w:p>
    <w:p w14:paraId="76A85481" w14:textId="5D0A6C0A" w:rsidR="00E262DB" w:rsidRDefault="00E262DB" w:rsidP="00205BD6">
      <w:pPr>
        <w:jc w:val="right"/>
        <w:rPr>
          <w:sz w:val="28"/>
        </w:rPr>
      </w:pPr>
    </w:p>
    <w:p w14:paraId="73DF9EFC" w14:textId="64E32FAB" w:rsidR="00E262DB" w:rsidRDefault="00E262DB" w:rsidP="00205BD6">
      <w:pPr>
        <w:jc w:val="right"/>
        <w:rPr>
          <w:sz w:val="28"/>
        </w:rPr>
      </w:pPr>
    </w:p>
    <w:p w14:paraId="7FED1404" w14:textId="77777777" w:rsidR="00E262DB" w:rsidRDefault="00E262DB" w:rsidP="00E262DB">
      <w:pPr>
        <w:pStyle w:val="af4"/>
        <w:rPr>
          <w:sz w:val="24"/>
        </w:rPr>
      </w:pPr>
      <w:r w:rsidRPr="001C1F66">
        <w:rPr>
          <w:sz w:val="24"/>
        </w:rPr>
        <w:t>О</w:t>
      </w:r>
      <w:r>
        <w:rPr>
          <w:sz w:val="24"/>
        </w:rPr>
        <w:t>б утверждении Положения о муниципальном земельном контроле на территории городского округа</w:t>
      </w:r>
      <w:r w:rsidRPr="001C1F66">
        <w:rPr>
          <w:sz w:val="24"/>
        </w:rPr>
        <w:t xml:space="preserve"> Воскресенск Московской области</w:t>
      </w:r>
    </w:p>
    <w:p w14:paraId="73152B36" w14:textId="77777777" w:rsidR="00E262DB" w:rsidRDefault="00E262DB" w:rsidP="00E262DB">
      <w:pPr>
        <w:autoSpaceDE w:val="0"/>
        <w:autoSpaceDN w:val="0"/>
        <w:adjustRightInd w:val="0"/>
        <w:ind w:firstLine="709"/>
        <w:jc w:val="both"/>
      </w:pPr>
    </w:p>
    <w:p w14:paraId="0E279D7F" w14:textId="77777777" w:rsidR="00E262DB" w:rsidRPr="00254F1E" w:rsidRDefault="00E262DB" w:rsidP="00E262DB">
      <w:pPr>
        <w:autoSpaceDE w:val="0"/>
        <w:autoSpaceDN w:val="0"/>
        <w:adjustRightInd w:val="0"/>
        <w:ind w:firstLine="709"/>
        <w:jc w:val="both"/>
      </w:pPr>
    </w:p>
    <w:p w14:paraId="20D1D3C0" w14:textId="07940CE3" w:rsidR="00E262DB" w:rsidRPr="004163FF" w:rsidRDefault="00E02CEA" w:rsidP="00E262DB">
      <w:pPr>
        <w:ind w:firstLine="708"/>
        <w:jc w:val="both"/>
      </w:pPr>
      <w:r>
        <w:t xml:space="preserve">В соответствии со </w:t>
      </w:r>
      <w:r w:rsidRPr="00E02CEA">
        <w:t xml:space="preserve">ст. 72 Земельного кодекса Российской Федерации, </w:t>
      </w:r>
      <w:r w:rsidR="00E262DB" w:rsidRPr="004163FF">
        <w:t>Федеральн</w:t>
      </w:r>
      <w:r>
        <w:t>ым</w:t>
      </w:r>
      <w:r w:rsidR="0068560F" w:rsidRPr="004163FF">
        <w:t xml:space="preserve"> закон</w:t>
      </w:r>
      <w:r>
        <w:t>ом</w:t>
      </w:r>
      <w:r w:rsidR="0068560F" w:rsidRPr="004163FF">
        <w:t xml:space="preserve"> </w:t>
      </w:r>
      <w:r w:rsidR="00E262DB" w:rsidRPr="004163FF">
        <w:t>от 31.07.2020 № 248-ФЗ «О государственном контроле (надзоре) и муницип</w:t>
      </w:r>
      <w:r w:rsidR="0068560F" w:rsidRPr="004163FF">
        <w:t>альном контроле</w:t>
      </w:r>
      <w:r w:rsidR="00E262DB" w:rsidRPr="004163FF">
        <w:t xml:space="preserve"> в Российской Федерации»</w:t>
      </w:r>
      <w:r>
        <w:t>,</w:t>
      </w:r>
      <w:r w:rsidR="004163FF" w:rsidRPr="004163FF">
        <w:t xml:space="preserve"> Федеральным законом от 20.03.2025 № 33</w:t>
      </w:r>
      <w:r w:rsidR="001710C8">
        <w:t xml:space="preserve">-ФЗ </w:t>
      </w:r>
      <w:r w:rsidR="00F10E93" w:rsidRPr="004163FF">
        <w:t xml:space="preserve">«Об общих принципах организации местного самоуправления </w:t>
      </w:r>
      <w:r w:rsidR="004163FF" w:rsidRPr="004163FF">
        <w:t>в единой системе публичной власти»</w:t>
      </w:r>
      <w:r w:rsidR="00F10E93" w:rsidRPr="004163FF">
        <w:t>, Уставом городского округа Воскресенск Московской области</w:t>
      </w:r>
    </w:p>
    <w:p w14:paraId="2CB53296" w14:textId="77777777" w:rsidR="00E262DB" w:rsidRDefault="00E262DB" w:rsidP="00E262DB">
      <w:pPr>
        <w:ind w:firstLine="708"/>
        <w:jc w:val="both"/>
      </w:pPr>
    </w:p>
    <w:p w14:paraId="3E62630F" w14:textId="77777777" w:rsidR="00E262DB" w:rsidRPr="00254F1E" w:rsidRDefault="00E262DB" w:rsidP="00E262DB">
      <w:pPr>
        <w:autoSpaceDE w:val="0"/>
        <w:autoSpaceDN w:val="0"/>
        <w:adjustRightInd w:val="0"/>
        <w:ind w:firstLine="708"/>
      </w:pPr>
      <w:r w:rsidRPr="00254F1E">
        <w:t xml:space="preserve">Совет депутатов </w:t>
      </w:r>
      <w:r>
        <w:t xml:space="preserve">городского округа Воскресенск </w:t>
      </w:r>
      <w:r w:rsidRPr="00254F1E">
        <w:t>решил:</w:t>
      </w:r>
    </w:p>
    <w:p w14:paraId="5F7F03A0" w14:textId="77777777" w:rsidR="00E262DB" w:rsidRDefault="00E262DB" w:rsidP="00E262DB">
      <w:pPr>
        <w:jc w:val="both"/>
      </w:pPr>
    </w:p>
    <w:p w14:paraId="26BAEE6A" w14:textId="5A6D49ED" w:rsidR="00E262DB" w:rsidRDefault="00E262DB" w:rsidP="0049082A">
      <w:pPr>
        <w:ind w:firstLine="709"/>
        <w:jc w:val="both"/>
      </w:pPr>
      <w:r>
        <w:t xml:space="preserve">1. </w:t>
      </w:r>
      <w:r w:rsidR="00F10E93">
        <w:t>Утвердить</w:t>
      </w:r>
      <w:r>
        <w:t xml:space="preserve"> </w:t>
      </w:r>
      <w:r w:rsidRPr="004E29EA">
        <w:t>Положение о муниципальном земельном контроле на территории городского округа Воскресенск Московской области</w:t>
      </w:r>
      <w:r w:rsidR="00F10E93">
        <w:t>. (Приложение.)</w:t>
      </w:r>
    </w:p>
    <w:p w14:paraId="4A531E8A" w14:textId="03806630" w:rsidR="009D4BF0" w:rsidRDefault="00532E7B" w:rsidP="0049082A">
      <w:pPr>
        <w:ind w:firstLine="709"/>
        <w:jc w:val="both"/>
      </w:pPr>
      <w:r>
        <w:t>2</w:t>
      </w:r>
      <w:r w:rsidR="00BC5275">
        <w:t>. Признать утратившим</w:t>
      </w:r>
      <w:r w:rsidR="009D4BF0">
        <w:t xml:space="preserve"> силу решение Совета депутатов городского округа Воскресенск от 04.04.2025 № 131/14 «</w:t>
      </w:r>
      <w:r w:rsidR="009D4BF0" w:rsidRPr="009D4BF0">
        <w:t>Об утверждении Положения о муниципальном земельном контроле на территории городского округа Воскресенск Московской области</w:t>
      </w:r>
      <w:r w:rsidR="009D4BF0">
        <w:t>».</w:t>
      </w:r>
    </w:p>
    <w:p w14:paraId="251BAB6F" w14:textId="74DC8123" w:rsidR="00F10E93" w:rsidRPr="00F10E93" w:rsidRDefault="00532E7B" w:rsidP="0049082A">
      <w:pPr>
        <w:ind w:firstLine="709"/>
        <w:jc w:val="both"/>
      </w:pPr>
      <w:r>
        <w:t>3</w:t>
      </w:r>
      <w:r w:rsidR="00F10E93" w:rsidRPr="00F10E93">
        <w:t>.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14:paraId="318C7D88" w14:textId="0BDE4F31" w:rsidR="00F10E93" w:rsidRPr="00F10E93" w:rsidRDefault="00532E7B" w:rsidP="0049082A">
      <w:pPr>
        <w:widowControl w:val="0"/>
        <w:ind w:firstLine="709"/>
        <w:jc w:val="both"/>
        <w:rPr>
          <w:snapToGrid w:val="0"/>
        </w:rPr>
      </w:pPr>
      <w:r>
        <w:rPr>
          <w:snapToGrid w:val="0"/>
        </w:rPr>
        <w:t>4</w:t>
      </w:r>
      <w:r w:rsidR="00F10E93" w:rsidRPr="00F10E93">
        <w:rPr>
          <w:snapToGrid w:val="0"/>
        </w:rPr>
        <w:t xml:space="preserve">.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w:t>
      </w:r>
      <w:r w:rsidR="00C8007B">
        <w:rPr>
          <w:snapToGrid w:val="0"/>
        </w:rPr>
        <w:t xml:space="preserve">             </w:t>
      </w:r>
      <w:r w:rsidR="00F10E93" w:rsidRPr="00F10E93">
        <w:rPr>
          <w:snapToGrid w:val="0"/>
        </w:rPr>
        <w:t>и депутатской этики (Матвиенко С. В.), по вопросам экономической политики, землепользования, промышленности, градостроительства, сельского хозяйства и поддержки предпринимательства (Сухарь О. В.) и на первого заместителя Главы городского округа Воскресенск Московской области Гарибяна С. П.</w:t>
      </w:r>
    </w:p>
    <w:p w14:paraId="75B88F13" w14:textId="77777777" w:rsidR="00F10E93" w:rsidRPr="00F10E93" w:rsidRDefault="00F10E93" w:rsidP="00F10E93">
      <w:pPr>
        <w:widowControl w:val="0"/>
        <w:jc w:val="both"/>
        <w:rPr>
          <w:snapToGrid w:val="0"/>
        </w:rPr>
      </w:pPr>
    </w:p>
    <w:p w14:paraId="4455CB18" w14:textId="77777777" w:rsidR="00F10E93" w:rsidRPr="00F10E93" w:rsidRDefault="00F10E93" w:rsidP="00F10E93">
      <w:pPr>
        <w:widowControl w:val="0"/>
        <w:jc w:val="both"/>
        <w:rPr>
          <w:snapToGrid w:val="0"/>
        </w:rPr>
      </w:pPr>
    </w:p>
    <w:p w14:paraId="2A5D2B44" w14:textId="77777777" w:rsidR="00F10E93" w:rsidRPr="00F10E93" w:rsidRDefault="00F10E93" w:rsidP="00F10E93">
      <w:pPr>
        <w:widowControl w:val="0"/>
        <w:jc w:val="both"/>
        <w:rPr>
          <w:snapToGrid w:val="0"/>
        </w:rPr>
      </w:pPr>
    </w:p>
    <w:p w14:paraId="5351977C" w14:textId="77777777" w:rsidR="00F10E93" w:rsidRPr="00F10E93" w:rsidRDefault="00F10E93" w:rsidP="00F10E93">
      <w:pPr>
        <w:widowControl w:val="0"/>
        <w:jc w:val="both"/>
        <w:rPr>
          <w:snapToGrid w:val="0"/>
        </w:rPr>
      </w:pPr>
      <w:r w:rsidRPr="00F10E93">
        <w:rPr>
          <w:snapToGrid w:val="0"/>
        </w:rPr>
        <w:t>Председатель Совета депутатов</w:t>
      </w:r>
    </w:p>
    <w:p w14:paraId="7C2D4A55" w14:textId="77777777" w:rsidR="00F10E93" w:rsidRPr="00F10E93" w:rsidRDefault="00F10E93" w:rsidP="00F10E93">
      <w:pPr>
        <w:widowControl w:val="0"/>
        <w:jc w:val="both"/>
        <w:rPr>
          <w:snapToGrid w:val="0"/>
        </w:rPr>
      </w:pPr>
      <w:r w:rsidRPr="00F10E93">
        <w:rPr>
          <w:snapToGrid w:val="0"/>
        </w:rPr>
        <w:t>городского округа Воскресенск                                                                                       С. В. Матвиенко</w:t>
      </w:r>
    </w:p>
    <w:p w14:paraId="70899A5C" w14:textId="77777777" w:rsidR="00F10E93" w:rsidRPr="00F10E93" w:rsidRDefault="00F10E93" w:rsidP="00F10E93"/>
    <w:p w14:paraId="69F3A272" w14:textId="77777777" w:rsidR="00F10E93" w:rsidRPr="00F10E93" w:rsidRDefault="00F10E93" w:rsidP="00F10E93"/>
    <w:p w14:paraId="42ABE653" w14:textId="77777777" w:rsidR="00F10E93" w:rsidRPr="00F10E93" w:rsidRDefault="00F10E93" w:rsidP="00F10E93"/>
    <w:p w14:paraId="57AFE21B" w14:textId="3F57E0A8" w:rsidR="00F10E93" w:rsidRPr="00F10E93" w:rsidRDefault="00F10E93" w:rsidP="00F10E93">
      <w:pPr>
        <w:rPr>
          <w:rFonts w:eastAsia="Calibri"/>
        </w:rPr>
      </w:pPr>
      <w:r w:rsidRPr="00F10E93">
        <w:t xml:space="preserve">Глава городского округа Воскресенск </w:t>
      </w:r>
      <w:r w:rsidRPr="00F10E93">
        <w:tab/>
      </w:r>
      <w:r w:rsidRPr="00F10E93">
        <w:tab/>
      </w:r>
      <w:r w:rsidRPr="00F10E93">
        <w:tab/>
      </w:r>
      <w:r w:rsidRPr="00F10E93">
        <w:tab/>
      </w:r>
      <w:r w:rsidRPr="00F10E93">
        <w:tab/>
        <w:t xml:space="preserve">                        </w:t>
      </w:r>
      <w:r w:rsidRPr="00F10E93">
        <w:rPr>
          <w:rFonts w:eastAsia="Calibri"/>
        </w:rPr>
        <w:t>А. В. Малкин</w:t>
      </w:r>
    </w:p>
    <w:p w14:paraId="74F1F538" w14:textId="77777777" w:rsidR="00DD21BA" w:rsidRDefault="00DD21BA" w:rsidP="00E262DB">
      <w:pPr>
        <w:jc w:val="center"/>
        <w:rPr>
          <w:sz w:val="28"/>
        </w:rPr>
        <w:sectPr w:rsidR="00DD21BA" w:rsidSect="00D278D1">
          <w:type w:val="nextColumn"/>
          <w:pgSz w:w="11906" w:h="16838"/>
          <w:pgMar w:top="567" w:right="567" w:bottom="851" w:left="1134" w:header="709" w:footer="709" w:gutter="0"/>
          <w:cols w:space="708"/>
          <w:titlePg/>
          <w:docGrid w:linePitch="360"/>
        </w:sectPr>
      </w:pPr>
    </w:p>
    <w:p w14:paraId="01594B2D" w14:textId="77777777" w:rsidR="00DD21BA" w:rsidRPr="00276ED2" w:rsidRDefault="00DD21BA" w:rsidP="00DD21BA">
      <w:pPr>
        <w:jc w:val="center"/>
        <w:rPr>
          <w:lang w:eastAsia="en-US"/>
        </w:rPr>
      </w:pPr>
      <w:r w:rsidRPr="00276ED2">
        <w:rPr>
          <w:lang w:eastAsia="en-US"/>
        </w:rPr>
        <w:lastRenderedPageBreak/>
        <w:t>Лист согласования к проекту решения</w:t>
      </w:r>
    </w:p>
    <w:p w14:paraId="59A5AB21" w14:textId="77777777" w:rsidR="00DD21BA" w:rsidRPr="00276ED2" w:rsidRDefault="00DD21BA" w:rsidP="00DD21BA">
      <w:pPr>
        <w:jc w:val="center"/>
        <w:rPr>
          <w:sz w:val="22"/>
          <w:szCs w:val="22"/>
        </w:rPr>
      </w:pPr>
      <w:r w:rsidRPr="00276ED2">
        <w:rPr>
          <w:sz w:val="22"/>
          <w:szCs w:val="22"/>
          <w:lang w:eastAsia="en-US"/>
        </w:rPr>
        <w:t xml:space="preserve">Совета депутатов </w:t>
      </w:r>
      <w:r w:rsidRPr="00276ED2">
        <w:rPr>
          <w:sz w:val="22"/>
          <w:szCs w:val="22"/>
        </w:rPr>
        <w:t>городского округа Воскресенск Московской области</w:t>
      </w:r>
    </w:p>
    <w:p w14:paraId="43A2EA27" w14:textId="027E921E" w:rsidR="00DD21BA" w:rsidRPr="00A91400" w:rsidRDefault="009D4BF0" w:rsidP="00DD21BA">
      <w:pPr>
        <w:pStyle w:val="af4"/>
        <w:rPr>
          <w:b w:val="0"/>
          <w:sz w:val="24"/>
        </w:rPr>
      </w:pPr>
      <w:r>
        <w:rPr>
          <w:b w:val="0"/>
          <w:sz w:val="24"/>
        </w:rPr>
        <w:t>«</w:t>
      </w:r>
      <w:r w:rsidR="00DD21BA" w:rsidRPr="00134641">
        <w:rPr>
          <w:b w:val="0"/>
          <w:sz w:val="24"/>
        </w:rPr>
        <w:t xml:space="preserve">Об утверждении Положения о муниципальном земельном контроле на территории </w:t>
      </w:r>
      <w:r w:rsidR="00DD21BA">
        <w:rPr>
          <w:b w:val="0"/>
          <w:sz w:val="24"/>
        </w:rPr>
        <w:t xml:space="preserve">               </w:t>
      </w:r>
      <w:r w:rsidR="00DD21BA" w:rsidRPr="00134641">
        <w:rPr>
          <w:b w:val="0"/>
          <w:sz w:val="24"/>
        </w:rPr>
        <w:t>городского округа Воскресенск Московской области</w:t>
      </w:r>
      <w:r>
        <w:rPr>
          <w:b w:val="0"/>
          <w:sz w:val="24"/>
        </w:rPr>
        <w:t>»</w:t>
      </w:r>
      <w:r w:rsidR="00DD21BA" w:rsidRPr="00A91400">
        <w:rPr>
          <w:b w:val="0"/>
          <w:sz w:val="24"/>
        </w:rPr>
        <w:t xml:space="preserve"> </w:t>
      </w:r>
    </w:p>
    <w:p w14:paraId="5BFDC550" w14:textId="77777777" w:rsidR="00DD21BA" w:rsidRDefault="00DD21BA" w:rsidP="00DD21BA"/>
    <w:p w14:paraId="31878486" w14:textId="77777777" w:rsidR="00DD21BA" w:rsidRDefault="00DD21BA" w:rsidP="00DD21BA"/>
    <w:tbl>
      <w:tblPr>
        <w:tblW w:w="0" w:type="auto"/>
        <w:tblInd w:w="11" w:type="dxa"/>
        <w:tblLayout w:type="fixed"/>
        <w:tblLook w:val="04A0" w:firstRow="1" w:lastRow="0" w:firstColumn="1" w:lastColumn="0" w:noHBand="0" w:noVBand="1"/>
      </w:tblPr>
      <w:tblGrid>
        <w:gridCol w:w="5371"/>
        <w:gridCol w:w="2638"/>
        <w:gridCol w:w="2175"/>
      </w:tblGrid>
      <w:tr w:rsidR="00DD21BA" w:rsidRPr="002D67DB" w14:paraId="15466EE0" w14:textId="77777777" w:rsidTr="00532E7B">
        <w:tc>
          <w:tcPr>
            <w:tcW w:w="5371" w:type="dxa"/>
            <w:shd w:val="clear" w:color="auto" w:fill="auto"/>
          </w:tcPr>
          <w:p w14:paraId="36F3E930" w14:textId="77777777" w:rsidR="00DD21BA" w:rsidRPr="002D67DB" w:rsidRDefault="00DD21BA" w:rsidP="00532E7B">
            <w:pPr>
              <w:jc w:val="both"/>
              <w:rPr>
                <w:rFonts w:eastAsia="Calibri"/>
                <w:b/>
                <w:szCs w:val="21"/>
              </w:rPr>
            </w:pPr>
            <w:r w:rsidRPr="002D67DB">
              <w:rPr>
                <w:rFonts w:eastAsia="Calibri"/>
                <w:b/>
                <w:szCs w:val="21"/>
              </w:rPr>
              <w:t>Проект представлен:</w:t>
            </w:r>
          </w:p>
          <w:p w14:paraId="4645AE7A" w14:textId="77777777" w:rsidR="00DD21BA" w:rsidRPr="002D67DB" w:rsidRDefault="00DD21BA" w:rsidP="00532E7B">
            <w:pPr>
              <w:rPr>
                <w:rFonts w:eastAsia="Calibri"/>
                <w:szCs w:val="21"/>
              </w:rPr>
            </w:pPr>
            <w:r w:rsidRPr="002D67DB">
              <w:rPr>
                <w:rFonts w:eastAsia="Calibri"/>
                <w:szCs w:val="21"/>
              </w:rPr>
              <w:t>Глав</w:t>
            </w:r>
            <w:r>
              <w:rPr>
                <w:rFonts w:eastAsia="Calibri"/>
                <w:szCs w:val="21"/>
              </w:rPr>
              <w:t>а</w:t>
            </w:r>
            <w:r w:rsidRPr="002D67DB">
              <w:rPr>
                <w:rFonts w:eastAsia="Calibri"/>
                <w:szCs w:val="21"/>
              </w:rPr>
              <w:t xml:space="preserve"> городского округа Воскресенск                        </w:t>
            </w:r>
          </w:p>
        </w:tc>
        <w:tc>
          <w:tcPr>
            <w:tcW w:w="2638" w:type="dxa"/>
            <w:shd w:val="clear" w:color="auto" w:fill="auto"/>
          </w:tcPr>
          <w:p w14:paraId="7A436891" w14:textId="77777777" w:rsidR="00DD21BA" w:rsidRPr="002D67DB" w:rsidRDefault="00DD21BA" w:rsidP="00532E7B">
            <w:pPr>
              <w:jc w:val="both"/>
              <w:rPr>
                <w:rFonts w:eastAsia="Calibri"/>
                <w:szCs w:val="21"/>
              </w:rPr>
            </w:pPr>
          </w:p>
          <w:p w14:paraId="070F723F" w14:textId="77777777" w:rsidR="00DD21BA" w:rsidRPr="002D67DB" w:rsidRDefault="00DD21BA" w:rsidP="00532E7B">
            <w:pPr>
              <w:jc w:val="both"/>
              <w:rPr>
                <w:rFonts w:eastAsia="Calibri"/>
                <w:szCs w:val="21"/>
              </w:rPr>
            </w:pPr>
            <w:r w:rsidRPr="002D67DB">
              <w:rPr>
                <w:rFonts w:eastAsia="Calibri"/>
                <w:szCs w:val="21"/>
              </w:rPr>
              <w:t>____________________</w:t>
            </w:r>
          </w:p>
        </w:tc>
        <w:tc>
          <w:tcPr>
            <w:tcW w:w="2175" w:type="dxa"/>
            <w:shd w:val="clear" w:color="auto" w:fill="auto"/>
          </w:tcPr>
          <w:p w14:paraId="769EA031" w14:textId="77777777" w:rsidR="00DD21BA" w:rsidRDefault="00DD21BA" w:rsidP="00532E7B">
            <w:pPr>
              <w:rPr>
                <w:rFonts w:eastAsia="Calibri"/>
                <w:szCs w:val="21"/>
              </w:rPr>
            </w:pPr>
          </w:p>
          <w:p w14:paraId="3E7478AE" w14:textId="77777777" w:rsidR="00DD21BA" w:rsidRPr="002D67DB" w:rsidRDefault="00DD21BA" w:rsidP="00532E7B">
            <w:pPr>
              <w:rPr>
                <w:rFonts w:eastAsia="Calibri"/>
                <w:szCs w:val="21"/>
              </w:rPr>
            </w:pPr>
            <w:r>
              <w:rPr>
                <w:rFonts w:eastAsia="Calibri"/>
                <w:szCs w:val="21"/>
              </w:rPr>
              <w:t>А.В. Малкин</w:t>
            </w:r>
          </w:p>
        </w:tc>
      </w:tr>
      <w:tr w:rsidR="00DD21BA" w:rsidRPr="002D67DB" w14:paraId="14962417" w14:textId="77777777" w:rsidTr="00532E7B">
        <w:tc>
          <w:tcPr>
            <w:tcW w:w="5371" w:type="dxa"/>
            <w:shd w:val="clear" w:color="auto" w:fill="auto"/>
          </w:tcPr>
          <w:p w14:paraId="4A183BAD" w14:textId="77777777" w:rsidR="00DD21BA" w:rsidRPr="002D67DB" w:rsidRDefault="00DD21BA" w:rsidP="00532E7B">
            <w:pPr>
              <w:rPr>
                <w:rFonts w:eastAsia="Calibri"/>
                <w:szCs w:val="21"/>
                <w:lang w:eastAsia="en-US"/>
              </w:rPr>
            </w:pPr>
          </w:p>
        </w:tc>
        <w:tc>
          <w:tcPr>
            <w:tcW w:w="2638" w:type="dxa"/>
            <w:shd w:val="clear" w:color="auto" w:fill="auto"/>
          </w:tcPr>
          <w:p w14:paraId="1EB62D72" w14:textId="77777777" w:rsidR="00DD21BA" w:rsidRPr="002D67DB" w:rsidRDefault="00DD21BA" w:rsidP="00532E7B">
            <w:pPr>
              <w:rPr>
                <w:rFonts w:eastAsia="Calibri"/>
                <w:szCs w:val="21"/>
                <w:lang w:eastAsia="en-US"/>
              </w:rPr>
            </w:pPr>
          </w:p>
        </w:tc>
        <w:tc>
          <w:tcPr>
            <w:tcW w:w="2175" w:type="dxa"/>
            <w:shd w:val="clear" w:color="auto" w:fill="auto"/>
          </w:tcPr>
          <w:p w14:paraId="4DFA40D6" w14:textId="77777777" w:rsidR="00DD21BA" w:rsidRPr="002D67DB" w:rsidRDefault="00DD21BA" w:rsidP="00532E7B">
            <w:pPr>
              <w:rPr>
                <w:rFonts w:eastAsia="Calibri"/>
                <w:szCs w:val="21"/>
                <w:lang w:eastAsia="en-US"/>
              </w:rPr>
            </w:pPr>
          </w:p>
        </w:tc>
      </w:tr>
      <w:tr w:rsidR="00DD21BA" w:rsidRPr="002D67DB" w14:paraId="60B7974D" w14:textId="77777777" w:rsidTr="00532E7B">
        <w:trPr>
          <w:trHeight w:val="423"/>
        </w:trPr>
        <w:tc>
          <w:tcPr>
            <w:tcW w:w="5371" w:type="dxa"/>
            <w:shd w:val="clear" w:color="auto" w:fill="auto"/>
          </w:tcPr>
          <w:p w14:paraId="5EF351BB" w14:textId="77777777" w:rsidR="00DD21BA" w:rsidRPr="002D67DB" w:rsidRDefault="00DD21BA" w:rsidP="00532E7B">
            <w:pPr>
              <w:rPr>
                <w:rFonts w:eastAsia="Calibri"/>
                <w:b/>
                <w:szCs w:val="21"/>
              </w:rPr>
            </w:pPr>
            <w:r w:rsidRPr="002D67DB">
              <w:rPr>
                <w:rFonts w:eastAsia="Calibri"/>
                <w:b/>
                <w:szCs w:val="21"/>
              </w:rPr>
              <w:t>Проект согласован:</w:t>
            </w:r>
          </w:p>
          <w:p w14:paraId="379368CC" w14:textId="77777777" w:rsidR="00DD21BA" w:rsidRPr="002D67DB" w:rsidRDefault="00DD21BA" w:rsidP="00532E7B">
            <w:pPr>
              <w:rPr>
                <w:rFonts w:eastAsia="Calibri"/>
                <w:b/>
                <w:szCs w:val="21"/>
              </w:rPr>
            </w:pPr>
          </w:p>
        </w:tc>
        <w:tc>
          <w:tcPr>
            <w:tcW w:w="2638" w:type="dxa"/>
            <w:shd w:val="clear" w:color="auto" w:fill="auto"/>
          </w:tcPr>
          <w:p w14:paraId="2D28293C" w14:textId="77777777" w:rsidR="00DD21BA" w:rsidRPr="002D67DB" w:rsidRDefault="00DD21BA" w:rsidP="00532E7B">
            <w:pPr>
              <w:jc w:val="both"/>
              <w:rPr>
                <w:rFonts w:eastAsia="Calibri"/>
                <w:szCs w:val="21"/>
              </w:rPr>
            </w:pPr>
          </w:p>
        </w:tc>
        <w:tc>
          <w:tcPr>
            <w:tcW w:w="2175" w:type="dxa"/>
            <w:shd w:val="clear" w:color="auto" w:fill="auto"/>
          </w:tcPr>
          <w:p w14:paraId="78C2B571" w14:textId="77777777" w:rsidR="00DD21BA" w:rsidRPr="002D67DB" w:rsidRDefault="00DD21BA" w:rsidP="00532E7B">
            <w:pPr>
              <w:rPr>
                <w:rFonts w:eastAsia="Calibri"/>
                <w:szCs w:val="21"/>
              </w:rPr>
            </w:pPr>
          </w:p>
        </w:tc>
      </w:tr>
      <w:tr w:rsidR="00DD21BA" w:rsidRPr="002D67DB" w14:paraId="61ECF164" w14:textId="77777777" w:rsidTr="00532E7B">
        <w:trPr>
          <w:trHeight w:val="423"/>
        </w:trPr>
        <w:tc>
          <w:tcPr>
            <w:tcW w:w="5371" w:type="dxa"/>
            <w:shd w:val="clear" w:color="auto" w:fill="auto"/>
          </w:tcPr>
          <w:p w14:paraId="7E344A7F" w14:textId="77777777" w:rsidR="00DD21BA" w:rsidRDefault="00DD21BA" w:rsidP="00532E7B">
            <w:pPr>
              <w:rPr>
                <w:rFonts w:eastAsia="Calibri"/>
                <w:szCs w:val="21"/>
              </w:rPr>
            </w:pPr>
            <w:r>
              <w:rPr>
                <w:rFonts w:eastAsia="Calibri"/>
                <w:szCs w:val="21"/>
              </w:rPr>
              <w:t>Первый з</w:t>
            </w:r>
            <w:r w:rsidRPr="002D67DB">
              <w:rPr>
                <w:rFonts w:eastAsia="Calibri"/>
                <w:szCs w:val="21"/>
              </w:rPr>
              <w:t xml:space="preserve">аместитель Главы </w:t>
            </w:r>
          </w:p>
          <w:p w14:paraId="371AEF0F" w14:textId="77777777" w:rsidR="00DD21BA" w:rsidRPr="002D67DB" w:rsidRDefault="00DD21BA" w:rsidP="00532E7B">
            <w:pPr>
              <w:rPr>
                <w:rFonts w:eastAsia="Calibri"/>
                <w:b/>
                <w:szCs w:val="21"/>
              </w:rPr>
            </w:pPr>
            <w:r w:rsidRPr="002D67DB">
              <w:rPr>
                <w:rFonts w:eastAsia="Calibri"/>
                <w:szCs w:val="21"/>
              </w:rPr>
              <w:t>городского округа Воскресенск</w:t>
            </w:r>
          </w:p>
        </w:tc>
        <w:tc>
          <w:tcPr>
            <w:tcW w:w="2638" w:type="dxa"/>
            <w:shd w:val="clear" w:color="auto" w:fill="auto"/>
          </w:tcPr>
          <w:p w14:paraId="1F51F548" w14:textId="77777777" w:rsidR="00DD21BA" w:rsidRDefault="00DD21BA" w:rsidP="00532E7B">
            <w:pPr>
              <w:jc w:val="both"/>
              <w:rPr>
                <w:rFonts w:eastAsia="Calibri"/>
                <w:szCs w:val="21"/>
              </w:rPr>
            </w:pPr>
          </w:p>
          <w:p w14:paraId="263B950A" w14:textId="77777777" w:rsidR="00DD21BA" w:rsidRPr="002D67DB" w:rsidRDefault="00DD21BA" w:rsidP="00532E7B">
            <w:pPr>
              <w:jc w:val="both"/>
              <w:rPr>
                <w:rFonts w:eastAsia="Calibri"/>
                <w:szCs w:val="21"/>
              </w:rPr>
            </w:pPr>
            <w:r w:rsidRPr="002D67DB">
              <w:rPr>
                <w:rFonts w:eastAsia="Calibri"/>
                <w:szCs w:val="21"/>
              </w:rPr>
              <w:t>____________________</w:t>
            </w:r>
          </w:p>
        </w:tc>
        <w:tc>
          <w:tcPr>
            <w:tcW w:w="2175" w:type="dxa"/>
            <w:shd w:val="clear" w:color="auto" w:fill="auto"/>
          </w:tcPr>
          <w:p w14:paraId="56D157DB" w14:textId="77777777" w:rsidR="00DD21BA" w:rsidRDefault="00DD21BA" w:rsidP="00532E7B">
            <w:pPr>
              <w:rPr>
                <w:rFonts w:eastAsia="Calibri"/>
                <w:szCs w:val="21"/>
              </w:rPr>
            </w:pPr>
          </w:p>
          <w:p w14:paraId="38244161" w14:textId="77777777" w:rsidR="00DD21BA" w:rsidRPr="002D67DB" w:rsidRDefault="00DD21BA" w:rsidP="00532E7B">
            <w:pPr>
              <w:rPr>
                <w:rFonts w:eastAsia="Calibri"/>
                <w:szCs w:val="21"/>
              </w:rPr>
            </w:pPr>
            <w:r>
              <w:rPr>
                <w:rFonts w:eastAsia="Calibri"/>
                <w:szCs w:val="21"/>
              </w:rPr>
              <w:t>С.П. Гарибян</w:t>
            </w:r>
          </w:p>
        </w:tc>
      </w:tr>
      <w:tr w:rsidR="00DD21BA" w:rsidRPr="002D67DB" w14:paraId="473486B4" w14:textId="77777777" w:rsidTr="00532E7B">
        <w:trPr>
          <w:trHeight w:val="423"/>
        </w:trPr>
        <w:tc>
          <w:tcPr>
            <w:tcW w:w="5371" w:type="dxa"/>
            <w:shd w:val="clear" w:color="auto" w:fill="auto"/>
          </w:tcPr>
          <w:p w14:paraId="59F56A49" w14:textId="77777777" w:rsidR="00DD21BA" w:rsidRPr="000E3505" w:rsidRDefault="00DD21BA" w:rsidP="00532E7B">
            <w:pPr>
              <w:rPr>
                <w:rFonts w:eastAsia="Calibri"/>
                <w:b/>
                <w:sz w:val="16"/>
                <w:szCs w:val="21"/>
              </w:rPr>
            </w:pPr>
          </w:p>
        </w:tc>
        <w:tc>
          <w:tcPr>
            <w:tcW w:w="2638" w:type="dxa"/>
            <w:shd w:val="clear" w:color="auto" w:fill="auto"/>
          </w:tcPr>
          <w:p w14:paraId="36FB4E02" w14:textId="77777777" w:rsidR="00DD21BA" w:rsidRPr="002D67DB" w:rsidRDefault="00DD21BA" w:rsidP="00532E7B">
            <w:pPr>
              <w:jc w:val="both"/>
              <w:rPr>
                <w:rFonts w:eastAsia="Calibri"/>
                <w:szCs w:val="21"/>
              </w:rPr>
            </w:pPr>
          </w:p>
        </w:tc>
        <w:tc>
          <w:tcPr>
            <w:tcW w:w="2175" w:type="dxa"/>
            <w:shd w:val="clear" w:color="auto" w:fill="auto"/>
          </w:tcPr>
          <w:p w14:paraId="61EC743F" w14:textId="77777777" w:rsidR="00DD21BA" w:rsidRPr="002D67DB" w:rsidRDefault="00DD21BA" w:rsidP="00532E7B">
            <w:pPr>
              <w:rPr>
                <w:rFonts w:eastAsia="Calibri"/>
                <w:szCs w:val="21"/>
              </w:rPr>
            </w:pPr>
          </w:p>
        </w:tc>
      </w:tr>
      <w:tr w:rsidR="00DD21BA" w:rsidRPr="002D67DB" w14:paraId="104F8A44" w14:textId="77777777" w:rsidTr="00532E7B">
        <w:tc>
          <w:tcPr>
            <w:tcW w:w="5371" w:type="dxa"/>
            <w:shd w:val="clear" w:color="auto" w:fill="auto"/>
          </w:tcPr>
          <w:p w14:paraId="15AA6781" w14:textId="051FF278" w:rsidR="00DD21BA" w:rsidRDefault="009D4BF0" w:rsidP="00532E7B">
            <w:pPr>
              <w:rPr>
                <w:rFonts w:eastAsia="Calibri"/>
                <w:szCs w:val="21"/>
              </w:rPr>
            </w:pPr>
            <w:r>
              <w:rPr>
                <w:rFonts w:eastAsia="Calibri"/>
                <w:szCs w:val="21"/>
              </w:rPr>
              <w:t>Заместитель Главы</w:t>
            </w:r>
          </w:p>
          <w:p w14:paraId="35A5A356" w14:textId="03DF26D4" w:rsidR="009D4BF0" w:rsidRDefault="009D4BF0" w:rsidP="00532E7B">
            <w:pPr>
              <w:rPr>
                <w:rFonts w:eastAsia="Calibri"/>
                <w:szCs w:val="21"/>
              </w:rPr>
            </w:pPr>
            <w:r>
              <w:rPr>
                <w:rFonts w:eastAsia="Calibri"/>
                <w:szCs w:val="21"/>
              </w:rPr>
              <w:t xml:space="preserve">Городского округа Воскресенск                                    </w:t>
            </w:r>
          </w:p>
          <w:p w14:paraId="0E9DDC3C" w14:textId="77777777" w:rsidR="009D4BF0" w:rsidRDefault="009D4BF0" w:rsidP="00532E7B">
            <w:pPr>
              <w:rPr>
                <w:rFonts w:eastAsia="Calibri"/>
                <w:szCs w:val="21"/>
              </w:rPr>
            </w:pPr>
          </w:p>
          <w:p w14:paraId="755AB243" w14:textId="487F9AE1" w:rsidR="00532E7B" w:rsidRDefault="00DD21BA" w:rsidP="00532E7B">
            <w:pPr>
              <w:rPr>
                <w:rFonts w:eastAsia="Calibri"/>
                <w:szCs w:val="21"/>
              </w:rPr>
            </w:pPr>
            <w:r w:rsidRPr="002D67DB">
              <w:rPr>
                <w:rFonts w:eastAsia="Calibri"/>
                <w:szCs w:val="21"/>
              </w:rPr>
              <w:t>Заместитель Главы</w:t>
            </w:r>
            <w:r w:rsidR="009D4BF0">
              <w:rPr>
                <w:rFonts w:eastAsia="Calibri"/>
                <w:szCs w:val="21"/>
              </w:rPr>
              <w:t xml:space="preserve"> </w:t>
            </w:r>
            <w:r w:rsidRPr="002D67DB">
              <w:rPr>
                <w:rFonts w:eastAsia="Calibri"/>
                <w:szCs w:val="21"/>
              </w:rPr>
              <w:t xml:space="preserve"> </w:t>
            </w:r>
          </w:p>
          <w:p w14:paraId="45517A62" w14:textId="614A0B8A" w:rsidR="00DD21BA" w:rsidRDefault="00DD21BA" w:rsidP="00532E7B">
            <w:pPr>
              <w:rPr>
                <w:rFonts w:eastAsia="Calibri"/>
                <w:szCs w:val="21"/>
              </w:rPr>
            </w:pPr>
            <w:r w:rsidRPr="002D67DB">
              <w:rPr>
                <w:rFonts w:eastAsia="Calibri"/>
                <w:szCs w:val="21"/>
              </w:rPr>
              <w:t>городского округа Воскресенск</w:t>
            </w:r>
            <w:r w:rsidR="009D4BF0">
              <w:rPr>
                <w:rFonts w:eastAsia="Calibri"/>
                <w:szCs w:val="21"/>
              </w:rPr>
              <w:t xml:space="preserve"> – </w:t>
            </w:r>
          </w:p>
          <w:p w14:paraId="35F3CDA7" w14:textId="5059EECD" w:rsidR="009D4BF0" w:rsidRDefault="009D4BF0" w:rsidP="00532E7B">
            <w:pPr>
              <w:rPr>
                <w:rFonts w:eastAsia="Calibri"/>
                <w:szCs w:val="21"/>
              </w:rPr>
            </w:pPr>
            <w:r>
              <w:rPr>
                <w:rFonts w:eastAsia="Calibri"/>
                <w:szCs w:val="21"/>
              </w:rPr>
              <w:t>начальник управления внутренних коммуникаций</w:t>
            </w:r>
          </w:p>
          <w:p w14:paraId="252B1B93" w14:textId="5AE41C72" w:rsidR="009D4BF0" w:rsidRDefault="009D4BF0" w:rsidP="00532E7B">
            <w:pPr>
              <w:rPr>
                <w:rFonts w:eastAsia="Calibri"/>
                <w:szCs w:val="21"/>
              </w:rPr>
            </w:pPr>
            <w:r>
              <w:rPr>
                <w:rFonts w:eastAsia="Calibri"/>
                <w:szCs w:val="21"/>
              </w:rPr>
              <w:t>Администрации городского округа Воскресенск</w:t>
            </w:r>
          </w:p>
          <w:p w14:paraId="61D0D61E" w14:textId="77777777" w:rsidR="00DD21BA" w:rsidRPr="002D67DB" w:rsidRDefault="00DD21BA" w:rsidP="00532E7B">
            <w:pPr>
              <w:rPr>
                <w:rFonts w:eastAsia="Calibri"/>
                <w:szCs w:val="21"/>
              </w:rPr>
            </w:pPr>
          </w:p>
        </w:tc>
        <w:tc>
          <w:tcPr>
            <w:tcW w:w="2638" w:type="dxa"/>
            <w:shd w:val="clear" w:color="auto" w:fill="auto"/>
          </w:tcPr>
          <w:p w14:paraId="23B338E8" w14:textId="77777777" w:rsidR="00DD21BA" w:rsidRDefault="00DD21BA" w:rsidP="00532E7B">
            <w:pPr>
              <w:jc w:val="both"/>
              <w:rPr>
                <w:rFonts w:eastAsia="Calibri"/>
                <w:szCs w:val="21"/>
              </w:rPr>
            </w:pPr>
          </w:p>
          <w:p w14:paraId="753920EC" w14:textId="6C5A7AB0" w:rsidR="009D4BF0" w:rsidRDefault="009D4BF0" w:rsidP="00532E7B">
            <w:pPr>
              <w:jc w:val="both"/>
              <w:rPr>
                <w:rFonts w:eastAsia="Calibri"/>
                <w:szCs w:val="21"/>
              </w:rPr>
            </w:pPr>
            <w:r>
              <w:rPr>
                <w:rFonts w:eastAsia="Calibri"/>
                <w:szCs w:val="21"/>
              </w:rPr>
              <w:t>____________________</w:t>
            </w:r>
          </w:p>
          <w:p w14:paraId="142D10A3" w14:textId="77777777" w:rsidR="009D4BF0" w:rsidRDefault="009D4BF0" w:rsidP="00532E7B">
            <w:pPr>
              <w:jc w:val="both"/>
              <w:rPr>
                <w:rFonts w:eastAsia="Calibri"/>
                <w:szCs w:val="21"/>
              </w:rPr>
            </w:pPr>
          </w:p>
          <w:p w14:paraId="06FD0352" w14:textId="77777777" w:rsidR="009D4BF0" w:rsidRDefault="009D4BF0" w:rsidP="00532E7B">
            <w:pPr>
              <w:jc w:val="both"/>
              <w:rPr>
                <w:rFonts w:eastAsia="Calibri"/>
                <w:szCs w:val="21"/>
              </w:rPr>
            </w:pPr>
          </w:p>
          <w:p w14:paraId="3A28B9B7" w14:textId="77777777" w:rsidR="009D4BF0" w:rsidRDefault="009D4BF0" w:rsidP="00532E7B">
            <w:pPr>
              <w:jc w:val="both"/>
              <w:rPr>
                <w:rFonts w:eastAsia="Calibri"/>
                <w:szCs w:val="21"/>
              </w:rPr>
            </w:pPr>
          </w:p>
          <w:p w14:paraId="34B849F2" w14:textId="77777777" w:rsidR="009D4BF0" w:rsidRDefault="009D4BF0" w:rsidP="00532E7B">
            <w:pPr>
              <w:jc w:val="both"/>
              <w:rPr>
                <w:rFonts w:eastAsia="Calibri"/>
                <w:szCs w:val="21"/>
              </w:rPr>
            </w:pPr>
          </w:p>
          <w:p w14:paraId="2D9AE75C" w14:textId="47697B9E" w:rsidR="00DD21BA" w:rsidRPr="002D67DB" w:rsidRDefault="00DD21BA" w:rsidP="00532E7B">
            <w:pPr>
              <w:jc w:val="both"/>
              <w:rPr>
                <w:rFonts w:eastAsia="Calibri"/>
                <w:szCs w:val="21"/>
              </w:rPr>
            </w:pPr>
            <w:r>
              <w:rPr>
                <w:rFonts w:eastAsia="Calibri"/>
                <w:szCs w:val="21"/>
              </w:rPr>
              <w:t>____________________</w:t>
            </w:r>
          </w:p>
        </w:tc>
        <w:tc>
          <w:tcPr>
            <w:tcW w:w="2175" w:type="dxa"/>
            <w:shd w:val="clear" w:color="auto" w:fill="auto"/>
          </w:tcPr>
          <w:p w14:paraId="3579C3BA" w14:textId="77777777" w:rsidR="00DD21BA" w:rsidRDefault="00DD21BA" w:rsidP="00532E7B">
            <w:pPr>
              <w:rPr>
                <w:rFonts w:eastAsia="Calibri"/>
                <w:szCs w:val="21"/>
              </w:rPr>
            </w:pPr>
          </w:p>
          <w:p w14:paraId="2D5BF504" w14:textId="77777777" w:rsidR="009D4BF0" w:rsidRDefault="009D4BF0" w:rsidP="00532E7B">
            <w:pPr>
              <w:rPr>
                <w:rFonts w:eastAsia="Calibri"/>
                <w:szCs w:val="21"/>
              </w:rPr>
            </w:pPr>
            <w:r>
              <w:rPr>
                <w:rFonts w:eastAsia="Calibri"/>
                <w:szCs w:val="21"/>
              </w:rPr>
              <w:t xml:space="preserve">О.Ю. </w:t>
            </w:r>
            <w:proofErr w:type="spellStart"/>
            <w:r>
              <w:rPr>
                <w:rFonts w:eastAsia="Calibri"/>
                <w:szCs w:val="21"/>
              </w:rPr>
              <w:t>Байдина</w:t>
            </w:r>
            <w:proofErr w:type="spellEnd"/>
          </w:p>
          <w:p w14:paraId="35E8638C" w14:textId="77777777" w:rsidR="009D4BF0" w:rsidRDefault="009D4BF0" w:rsidP="00532E7B">
            <w:pPr>
              <w:rPr>
                <w:rFonts w:eastAsia="Calibri"/>
                <w:szCs w:val="21"/>
              </w:rPr>
            </w:pPr>
          </w:p>
          <w:p w14:paraId="39E44CD3" w14:textId="77777777" w:rsidR="009D4BF0" w:rsidRDefault="009D4BF0" w:rsidP="00532E7B">
            <w:pPr>
              <w:rPr>
                <w:rFonts w:eastAsia="Calibri"/>
                <w:szCs w:val="21"/>
              </w:rPr>
            </w:pPr>
          </w:p>
          <w:p w14:paraId="494D6D9E" w14:textId="77777777" w:rsidR="009D4BF0" w:rsidRDefault="009D4BF0" w:rsidP="00532E7B">
            <w:pPr>
              <w:rPr>
                <w:rFonts w:eastAsia="Calibri"/>
                <w:szCs w:val="21"/>
              </w:rPr>
            </w:pPr>
          </w:p>
          <w:p w14:paraId="6CA5E178" w14:textId="77777777" w:rsidR="009D4BF0" w:rsidRDefault="009D4BF0" w:rsidP="00532E7B">
            <w:pPr>
              <w:rPr>
                <w:rFonts w:eastAsia="Calibri"/>
                <w:szCs w:val="21"/>
              </w:rPr>
            </w:pPr>
          </w:p>
          <w:p w14:paraId="6C2631C0" w14:textId="6FB75653" w:rsidR="009D4BF0" w:rsidRPr="002D67DB" w:rsidRDefault="009D4BF0" w:rsidP="00532E7B">
            <w:pPr>
              <w:rPr>
                <w:rFonts w:eastAsia="Calibri"/>
                <w:szCs w:val="21"/>
              </w:rPr>
            </w:pPr>
            <w:r>
              <w:rPr>
                <w:rFonts w:eastAsia="Calibri"/>
                <w:szCs w:val="21"/>
              </w:rPr>
              <w:t>М.М. Степанова</w:t>
            </w:r>
          </w:p>
        </w:tc>
      </w:tr>
      <w:tr w:rsidR="00DD21BA" w:rsidRPr="002D67DB" w14:paraId="37E55BFF" w14:textId="77777777" w:rsidTr="00532E7B">
        <w:tc>
          <w:tcPr>
            <w:tcW w:w="5371" w:type="dxa"/>
            <w:shd w:val="clear" w:color="auto" w:fill="auto"/>
          </w:tcPr>
          <w:p w14:paraId="5677FB63" w14:textId="77777777" w:rsidR="00DD21BA" w:rsidRPr="002D67DB" w:rsidRDefault="00DD21BA" w:rsidP="00532E7B">
            <w:pPr>
              <w:rPr>
                <w:rFonts w:eastAsia="Calibri"/>
                <w:szCs w:val="21"/>
              </w:rPr>
            </w:pPr>
            <w:r>
              <w:rPr>
                <w:rFonts w:eastAsia="Calibri"/>
                <w:szCs w:val="21"/>
              </w:rPr>
              <w:t xml:space="preserve">Начальник управления земельных </w:t>
            </w:r>
            <w:r w:rsidRPr="002D67DB">
              <w:rPr>
                <w:rFonts w:eastAsia="Calibri"/>
                <w:szCs w:val="21"/>
              </w:rPr>
              <w:t>отношений Администрации городского округа Воскресенск</w:t>
            </w:r>
          </w:p>
        </w:tc>
        <w:tc>
          <w:tcPr>
            <w:tcW w:w="2638" w:type="dxa"/>
            <w:shd w:val="clear" w:color="auto" w:fill="auto"/>
          </w:tcPr>
          <w:p w14:paraId="53F3F701" w14:textId="77777777" w:rsidR="00DD21BA" w:rsidRPr="002D67DB" w:rsidRDefault="00DD21BA" w:rsidP="00532E7B">
            <w:pPr>
              <w:rPr>
                <w:rFonts w:eastAsia="Calibri"/>
                <w:szCs w:val="21"/>
                <w:lang w:eastAsia="en-US"/>
              </w:rPr>
            </w:pPr>
          </w:p>
          <w:p w14:paraId="5157CCBC" w14:textId="77777777" w:rsidR="00DD21BA" w:rsidRDefault="00DD21BA" w:rsidP="00532E7B">
            <w:pPr>
              <w:rPr>
                <w:rFonts w:eastAsia="Calibri"/>
                <w:szCs w:val="21"/>
                <w:lang w:eastAsia="en-US"/>
              </w:rPr>
            </w:pPr>
          </w:p>
          <w:p w14:paraId="30562D4D" w14:textId="77777777" w:rsidR="00DD21BA" w:rsidRPr="002D67DB" w:rsidRDefault="00DD21BA" w:rsidP="00532E7B">
            <w:pPr>
              <w:rPr>
                <w:rFonts w:eastAsia="Calibri"/>
                <w:szCs w:val="21"/>
                <w:lang w:eastAsia="en-US"/>
              </w:rPr>
            </w:pPr>
            <w:r w:rsidRPr="002D67DB">
              <w:rPr>
                <w:rFonts w:eastAsia="Calibri"/>
                <w:szCs w:val="21"/>
                <w:lang w:eastAsia="en-US"/>
              </w:rPr>
              <w:t>____________________</w:t>
            </w:r>
          </w:p>
        </w:tc>
        <w:tc>
          <w:tcPr>
            <w:tcW w:w="2175" w:type="dxa"/>
            <w:shd w:val="clear" w:color="auto" w:fill="auto"/>
          </w:tcPr>
          <w:p w14:paraId="7514B71D" w14:textId="77777777" w:rsidR="00DD21BA" w:rsidRPr="002D67DB" w:rsidRDefault="00DD21BA" w:rsidP="00532E7B">
            <w:pPr>
              <w:rPr>
                <w:rFonts w:eastAsia="Calibri"/>
                <w:szCs w:val="21"/>
                <w:lang w:eastAsia="en-US"/>
              </w:rPr>
            </w:pPr>
          </w:p>
          <w:p w14:paraId="36C1D310" w14:textId="77777777" w:rsidR="00DD21BA" w:rsidRDefault="00DD21BA" w:rsidP="00532E7B">
            <w:pPr>
              <w:rPr>
                <w:rFonts w:eastAsia="Calibri"/>
                <w:szCs w:val="21"/>
                <w:lang w:eastAsia="en-US"/>
              </w:rPr>
            </w:pPr>
          </w:p>
          <w:p w14:paraId="44CAECA5" w14:textId="77777777" w:rsidR="00DD21BA" w:rsidRPr="002D67DB" w:rsidRDefault="00DD21BA" w:rsidP="00532E7B">
            <w:pPr>
              <w:rPr>
                <w:rFonts w:eastAsia="Calibri"/>
                <w:szCs w:val="21"/>
                <w:lang w:eastAsia="en-US"/>
              </w:rPr>
            </w:pPr>
            <w:r w:rsidRPr="002D67DB">
              <w:rPr>
                <w:rFonts w:eastAsia="Calibri"/>
                <w:szCs w:val="21"/>
                <w:lang w:eastAsia="en-US"/>
              </w:rPr>
              <w:t>Ю.С. Манжосова</w:t>
            </w:r>
          </w:p>
        </w:tc>
      </w:tr>
      <w:tr w:rsidR="009D4BF0" w:rsidRPr="009D4BF0" w14:paraId="0966D5A2" w14:textId="77777777" w:rsidTr="00532E7B">
        <w:tc>
          <w:tcPr>
            <w:tcW w:w="5371" w:type="dxa"/>
            <w:shd w:val="clear" w:color="auto" w:fill="auto"/>
          </w:tcPr>
          <w:p w14:paraId="1FEFACA2" w14:textId="77777777" w:rsidR="009D4BF0" w:rsidRPr="00466B9B" w:rsidRDefault="009D4BF0" w:rsidP="00532E7B">
            <w:pPr>
              <w:rPr>
                <w:rFonts w:eastAsia="Calibri"/>
                <w:szCs w:val="21"/>
              </w:rPr>
            </w:pPr>
          </w:p>
          <w:p w14:paraId="29D44516" w14:textId="23EBC064" w:rsidR="00DD21BA" w:rsidRPr="00466B9B" w:rsidRDefault="00DD21BA" w:rsidP="00532E7B">
            <w:pPr>
              <w:rPr>
                <w:rFonts w:eastAsia="Calibri"/>
                <w:szCs w:val="21"/>
              </w:rPr>
            </w:pPr>
            <w:r w:rsidRPr="00466B9B">
              <w:rPr>
                <w:rFonts w:eastAsia="Calibri"/>
                <w:szCs w:val="21"/>
              </w:rPr>
              <w:t xml:space="preserve">Заместитель начальника управления - начальник отдела правового сопровождения </w:t>
            </w:r>
            <w:r w:rsidR="00466B9B" w:rsidRPr="00466B9B">
              <w:rPr>
                <w:rFonts w:eastAsia="Calibri"/>
                <w:szCs w:val="21"/>
              </w:rPr>
              <w:t xml:space="preserve">правового управления </w:t>
            </w:r>
            <w:r w:rsidRPr="00466B9B">
              <w:rPr>
                <w:rFonts w:eastAsia="Calibri"/>
                <w:szCs w:val="21"/>
              </w:rPr>
              <w:t xml:space="preserve">Администрации городского округа Воскресенск                                                       </w:t>
            </w:r>
          </w:p>
        </w:tc>
        <w:tc>
          <w:tcPr>
            <w:tcW w:w="2638" w:type="dxa"/>
            <w:shd w:val="clear" w:color="auto" w:fill="auto"/>
          </w:tcPr>
          <w:p w14:paraId="4F6B1B8F" w14:textId="77777777" w:rsidR="00DD21BA" w:rsidRPr="00466B9B" w:rsidRDefault="00DD21BA" w:rsidP="00532E7B">
            <w:pPr>
              <w:rPr>
                <w:rFonts w:eastAsia="Calibri"/>
                <w:szCs w:val="21"/>
                <w:lang w:eastAsia="en-US"/>
              </w:rPr>
            </w:pPr>
          </w:p>
          <w:p w14:paraId="5B0D0A20" w14:textId="77777777" w:rsidR="00DD21BA" w:rsidRPr="00466B9B" w:rsidRDefault="00DD21BA" w:rsidP="00532E7B">
            <w:pPr>
              <w:rPr>
                <w:rFonts w:eastAsia="Calibri"/>
                <w:szCs w:val="21"/>
                <w:lang w:eastAsia="en-US"/>
              </w:rPr>
            </w:pPr>
          </w:p>
          <w:p w14:paraId="1E4A4AEA" w14:textId="77777777" w:rsidR="00DD21BA" w:rsidRPr="00466B9B" w:rsidRDefault="00DD21BA" w:rsidP="00532E7B">
            <w:pPr>
              <w:rPr>
                <w:rFonts w:eastAsia="Calibri"/>
                <w:szCs w:val="21"/>
                <w:lang w:eastAsia="en-US"/>
              </w:rPr>
            </w:pPr>
          </w:p>
          <w:p w14:paraId="50802726" w14:textId="77777777" w:rsidR="009D4BF0" w:rsidRPr="00466B9B" w:rsidRDefault="009D4BF0" w:rsidP="00532E7B">
            <w:pPr>
              <w:rPr>
                <w:rFonts w:eastAsia="Calibri"/>
                <w:szCs w:val="21"/>
                <w:lang w:eastAsia="en-US"/>
              </w:rPr>
            </w:pPr>
          </w:p>
          <w:p w14:paraId="2328ABF5" w14:textId="48BE884F" w:rsidR="00DD21BA" w:rsidRPr="00466B9B" w:rsidRDefault="00DD21BA" w:rsidP="00532E7B">
            <w:pPr>
              <w:rPr>
                <w:rFonts w:eastAsia="Calibri"/>
                <w:szCs w:val="21"/>
                <w:lang w:eastAsia="en-US"/>
              </w:rPr>
            </w:pPr>
            <w:r w:rsidRPr="00466B9B">
              <w:rPr>
                <w:rFonts w:eastAsia="Calibri"/>
                <w:szCs w:val="21"/>
                <w:lang w:eastAsia="en-US"/>
              </w:rPr>
              <w:t>____________________</w:t>
            </w:r>
          </w:p>
        </w:tc>
        <w:tc>
          <w:tcPr>
            <w:tcW w:w="2175" w:type="dxa"/>
            <w:shd w:val="clear" w:color="auto" w:fill="auto"/>
          </w:tcPr>
          <w:p w14:paraId="6A598B47" w14:textId="77777777" w:rsidR="00DD21BA" w:rsidRPr="00466B9B" w:rsidRDefault="00DD21BA" w:rsidP="00532E7B">
            <w:pPr>
              <w:rPr>
                <w:rFonts w:eastAsia="Calibri"/>
                <w:szCs w:val="21"/>
                <w:lang w:eastAsia="en-US"/>
              </w:rPr>
            </w:pPr>
          </w:p>
          <w:p w14:paraId="08410241" w14:textId="77777777" w:rsidR="00DD21BA" w:rsidRPr="00466B9B" w:rsidRDefault="00DD21BA" w:rsidP="00532E7B">
            <w:pPr>
              <w:rPr>
                <w:rFonts w:eastAsia="Calibri"/>
                <w:szCs w:val="21"/>
                <w:lang w:eastAsia="en-US"/>
              </w:rPr>
            </w:pPr>
          </w:p>
          <w:p w14:paraId="41003AD3" w14:textId="77777777" w:rsidR="00DD21BA" w:rsidRPr="00466B9B" w:rsidRDefault="00DD21BA" w:rsidP="00532E7B">
            <w:pPr>
              <w:rPr>
                <w:rFonts w:eastAsia="Calibri"/>
                <w:szCs w:val="21"/>
                <w:lang w:eastAsia="en-US"/>
              </w:rPr>
            </w:pPr>
          </w:p>
          <w:p w14:paraId="1D1E5BE8" w14:textId="77777777" w:rsidR="009D4BF0" w:rsidRPr="00466B9B" w:rsidRDefault="009D4BF0" w:rsidP="00532E7B">
            <w:pPr>
              <w:rPr>
                <w:rFonts w:eastAsia="Calibri"/>
                <w:szCs w:val="21"/>
                <w:lang w:eastAsia="en-US"/>
              </w:rPr>
            </w:pPr>
          </w:p>
          <w:p w14:paraId="40DD87DF" w14:textId="5F6ABE96" w:rsidR="00DD21BA" w:rsidRPr="00466B9B" w:rsidRDefault="009D4BF0" w:rsidP="00532E7B">
            <w:pPr>
              <w:rPr>
                <w:rFonts w:eastAsia="Calibri"/>
                <w:szCs w:val="21"/>
                <w:lang w:eastAsia="en-US"/>
              </w:rPr>
            </w:pPr>
            <w:r w:rsidRPr="00466B9B">
              <w:rPr>
                <w:rFonts w:eastAsia="Calibri"/>
                <w:szCs w:val="21"/>
                <w:lang w:eastAsia="en-US"/>
              </w:rPr>
              <w:t>Е.И. Белова</w:t>
            </w:r>
          </w:p>
          <w:p w14:paraId="0DB239FA" w14:textId="77777777" w:rsidR="00DD21BA" w:rsidRPr="00466B9B" w:rsidRDefault="00DD21BA" w:rsidP="00532E7B">
            <w:pPr>
              <w:rPr>
                <w:rFonts w:eastAsia="Calibri"/>
                <w:szCs w:val="21"/>
                <w:lang w:eastAsia="en-US"/>
              </w:rPr>
            </w:pPr>
          </w:p>
        </w:tc>
      </w:tr>
      <w:tr w:rsidR="00DD21BA" w:rsidRPr="002D67DB" w14:paraId="099BA926" w14:textId="77777777" w:rsidTr="00532E7B">
        <w:tc>
          <w:tcPr>
            <w:tcW w:w="5371" w:type="dxa"/>
            <w:shd w:val="clear" w:color="auto" w:fill="auto"/>
          </w:tcPr>
          <w:p w14:paraId="491E68F7" w14:textId="77777777" w:rsidR="00DD21BA" w:rsidRPr="002D67DB" w:rsidRDefault="00DD21BA" w:rsidP="00532E7B">
            <w:pPr>
              <w:rPr>
                <w:rFonts w:eastAsia="Calibri"/>
                <w:szCs w:val="21"/>
                <w:lang w:eastAsia="en-US"/>
              </w:rPr>
            </w:pPr>
          </w:p>
        </w:tc>
        <w:tc>
          <w:tcPr>
            <w:tcW w:w="2638" w:type="dxa"/>
            <w:shd w:val="clear" w:color="auto" w:fill="auto"/>
          </w:tcPr>
          <w:p w14:paraId="2EAD9FA7" w14:textId="77777777" w:rsidR="00DD21BA" w:rsidRPr="002D67DB" w:rsidRDefault="00DD21BA" w:rsidP="00532E7B">
            <w:pPr>
              <w:rPr>
                <w:rFonts w:eastAsia="Calibri"/>
                <w:szCs w:val="21"/>
                <w:lang w:eastAsia="en-US"/>
              </w:rPr>
            </w:pPr>
          </w:p>
        </w:tc>
        <w:tc>
          <w:tcPr>
            <w:tcW w:w="2175" w:type="dxa"/>
            <w:shd w:val="clear" w:color="auto" w:fill="auto"/>
          </w:tcPr>
          <w:p w14:paraId="55D28DED" w14:textId="77777777" w:rsidR="00DD21BA" w:rsidRPr="002D67DB" w:rsidRDefault="00DD21BA" w:rsidP="00532E7B">
            <w:pPr>
              <w:rPr>
                <w:rFonts w:eastAsia="Calibri"/>
                <w:szCs w:val="21"/>
                <w:lang w:eastAsia="en-US"/>
              </w:rPr>
            </w:pPr>
          </w:p>
        </w:tc>
      </w:tr>
      <w:tr w:rsidR="00DD21BA" w:rsidRPr="002D67DB" w14:paraId="61F77FC4" w14:textId="77777777" w:rsidTr="00532E7B">
        <w:trPr>
          <w:trHeight w:val="1213"/>
        </w:trPr>
        <w:tc>
          <w:tcPr>
            <w:tcW w:w="5371" w:type="dxa"/>
            <w:shd w:val="clear" w:color="auto" w:fill="auto"/>
          </w:tcPr>
          <w:p w14:paraId="33B4C76F" w14:textId="77777777" w:rsidR="00DD21BA" w:rsidRPr="002D67DB" w:rsidRDefault="00DD21BA" w:rsidP="00532E7B">
            <w:pPr>
              <w:rPr>
                <w:rFonts w:eastAsia="Calibri"/>
                <w:szCs w:val="21"/>
              </w:rPr>
            </w:pPr>
            <w:r w:rsidRPr="002D67DB">
              <w:rPr>
                <w:rFonts w:eastAsia="Calibri"/>
                <w:szCs w:val="21"/>
              </w:rPr>
              <w:t xml:space="preserve">Заместитель начальника управления – начальник организационного отдела управления внутренних коммуникаций Администрации городского округа Воскресенск </w:t>
            </w:r>
          </w:p>
        </w:tc>
        <w:tc>
          <w:tcPr>
            <w:tcW w:w="2638" w:type="dxa"/>
            <w:shd w:val="clear" w:color="auto" w:fill="auto"/>
          </w:tcPr>
          <w:p w14:paraId="3953C2BE" w14:textId="77777777" w:rsidR="00DD21BA" w:rsidRPr="002D67DB" w:rsidRDefault="00DD21BA" w:rsidP="00532E7B">
            <w:pPr>
              <w:jc w:val="both"/>
              <w:rPr>
                <w:rFonts w:eastAsia="Calibri"/>
                <w:szCs w:val="21"/>
              </w:rPr>
            </w:pPr>
          </w:p>
          <w:p w14:paraId="5D62CF8F" w14:textId="77777777" w:rsidR="00DD21BA" w:rsidRPr="002D67DB" w:rsidRDefault="00DD21BA" w:rsidP="00532E7B">
            <w:pPr>
              <w:jc w:val="both"/>
              <w:rPr>
                <w:rFonts w:eastAsia="Calibri"/>
                <w:szCs w:val="21"/>
              </w:rPr>
            </w:pPr>
          </w:p>
          <w:p w14:paraId="32C1874D" w14:textId="77777777" w:rsidR="00DD21BA" w:rsidRPr="002D67DB" w:rsidRDefault="00DD21BA" w:rsidP="00532E7B">
            <w:pPr>
              <w:jc w:val="both"/>
              <w:rPr>
                <w:rFonts w:eastAsia="Calibri"/>
                <w:szCs w:val="21"/>
              </w:rPr>
            </w:pPr>
          </w:p>
          <w:p w14:paraId="45707375" w14:textId="77777777" w:rsidR="00DD21BA" w:rsidRPr="002D67DB" w:rsidRDefault="00DD21BA" w:rsidP="00532E7B">
            <w:pPr>
              <w:jc w:val="both"/>
              <w:rPr>
                <w:rFonts w:eastAsia="Calibri"/>
                <w:szCs w:val="21"/>
              </w:rPr>
            </w:pPr>
            <w:r w:rsidRPr="002D67DB">
              <w:rPr>
                <w:rFonts w:eastAsia="Calibri"/>
                <w:szCs w:val="21"/>
              </w:rPr>
              <w:t>____________________</w:t>
            </w:r>
          </w:p>
        </w:tc>
        <w:tc>
          <w:tcPr>
            <w:tcW w:w="2175" w:type="dxa"/>
            <w:shd w:val="clear" w:color="auto" w:fill="auto"/>
          </w:tcPr>
          <w:p w14:paraId="060A2B38" w14:textId="77777777" w:rsidR="00DD21BA" w:rsidRPr="002D67DB" w:rsidRDefault="00DD21BA" w:rsidP="00532E7B">
            <w:pPr>
              <w:rPr>
                <w:rFonts w:eastAsia="Calibri"/>
                <w:szCs w:val="21"/>
              </w:rPr>
            </w:pPr>
          </w:p>
          <w:p w14:paraId="4F28C368" w14:textId="77777777" w:rsidR="00DD21BA" w:rsidRPr="002D67DB" w:rsidRDefault="00DD21BA" w:rsidP="00532E7B">
            <w:pPr>
              <w:rPr>
                <w:rFonts w:eastAsia="Calibri"/>
                <w:szCs w:val="21"/>
              </w:rPr>
            </w:pPr>
          </w:p>
          <w:p w14:paraId="69DD523B" w14:textId="77777777" w:rsidR="00DD21BA" w:rsidRPr="002D67DB" w:rsidRDefault="00DD21BA" w:rsidP="00532E7B">
            <w:pPr>
              <w:rPr>
                <w:rFonts w:eastAsia="Calibri"/>
                <w:szCs w:val="21"/>
              </w:rPr>
            </w:pPr>
          </w:p>
          <w:p w14:paraId="6AA89F63" w14:textId="77777777" w:rsidR="00DD21BA" w:rsidRPr="002D67DB" w:rsidRDefault="00DD21BA" w:rsidP="00532E7B">
            <w:pPr>
              <w:rPr>
                <w:rFonts w:eastAsia="Calibri"/>
                <w:szCs w:val="21"/>
              </w:rPr>
            </w:pPr>
            <w:r w:rsidRPr="002D67DB">
              <w:rPr>
                <w:rFonts w:eastAsia="Calibri"/>
                <w:szCs w:val="21"/>
              </w:rPr>
              <w:t>Э.Н. Сафронова</w:t>
            </w:r>
          </w:p>
        </w:tc>
      </w:tr>
      <w:tr w:rsidR="00DD21BA" w:rsidRPr="002D67DB" w14:paraId="36013575" w14:textId="77777777" w:rsidTr="00532E7B">
        <w:tc>
          <w:tcPr>
            <w:tcW w:w="5371" w:type="dxa"/>
            <w:shd w:val="clear" w:color="auto" w:fill="auto"/>
          </w:tcPr>
          <w:p w14:paraId="6EED6422" w14:textId="77777777" w:rsidR="00DD21BA" w:rsidRPr="002D67DB" w:rsidRDefault="00DD21BA" w:rsidP="00532E7B">
            <w:pPr>
              <w:rPr>
                <w:rFonts w:eastAsia="Calibri"/>
                <w:szCs w:val="21"/>
                <w:lang w:eastAsia="en-US"/>
              </w:rPr>
            </w:pPr>
          </w:p>
        </w:tc>
        <w:tc>
          <w:tcPr>
            <w:tcW w:w="2638" w:type="dxa"/>
            <w:shd w:val="clear" w:color="auto" w:fill="auto"/>
          </w:tcPr>
          <w:p w14:paraId="242755B4" w14:textId="77777777" w:rsidR="00DD21BA" w:rsidRPr="002D67DB" w:rsidRDefault="00DD21BA" w:rsidP="00532E7B">
            <w:pPr>
              <w:rPr>
                <w:rFonts w:eastAsia="Calibri"/>
                <w:szCs w:val="21"/>
                <w:lang w:eastAsia="en-US"/>
              </w:rPr>
            </w:pPr>
          </w:p>
        </w:tc>
        <w:tc>
          <w:tcPr>
            <w:tcW w:w="2175" w:type="dxa"/>
            <w:shd w:val="clear" w:color="auto" w:fill="auto"/>
          </w:tcPr>
          <w:p w14:paraId="140F9CDB" w14:textId="77777777" w:rsidR="00DD21BA" w:rsidRPr="002D67DB" w:rsidRDefault="00DD21BA" w:rsidP="00532E7B">
            <w:pPr>
              <w:rPr>
                <w:rFonts w:eastAsia="Calibri"/>
                <w:szCs w:val="21"/>
                <w:lang w:eastAsia="en-US"/>
              </w:rPr>
            </w:pPr>
          </w:p>
        </w:tc>
      </w:tr>
      <w:tr w:rsidR="00DD21BA" w:rsidRPr="002D67DB" w14:paraId="38EC6598" w14:textId="77777777" w:rsidTr="00532E7B">
        <w:trPr>
          <w:trHeight w:val="1281"/>
        </w:trPr>
        <w:tc>
          <w:tcPr>
            <w:tcW w:w="5371" w:type="dxa"/>
            <w:shd w:val="clear" w:color="auto" w:fill="auto"/>
          </w:tcPr>
          <w:p w14:paraId="676C904F" w14:textId="77777777" w:rsidR="00DD21BA" w:rsidRPr="002D67DB" w:rsidRDefault="00DD21BA" w:rsidP="00532E7B">
            <w:pPr>
              <w:rPr>
                <w:rFonts w:eastAsia="Calibri"/>
                <w:szCs w:val="21"/>
              </w:rPr>
            </w:pPr>
            <w:r w:rsidRPr="002D67DB">
              <w:rPr>
                <w:rFonts w:eastAsia="Calibri"/>
                <w:szCs w:val="21"/>
              </w:rPr>
              <w:t xml:space="preserve">Председатель </w:t>
            </w:r>
            <w:r>
              <w:rPr>
                <w:rFonts w:eastAsia="Calibri"/>
                <w:szCs w:val="21"/>
              </w:rPr>
              <w:t>постоянной к</w:t>
            </w:r>
            <w:r w:rsidRPr="003F043F">
              <w:rPr>
                <w:rFonts w:eastAsia="Calibri"/>
                <w:szCs w:val="21"/>
              </w:rPr>
              <w:t>омисси</w:t>
            </w:r>
            <w:r>
              <w:rPr>
                <w:rFonts w:eastAsia="Calibri"/>
                <w:szCs w:val="21"/>
              </w:rPr>
              <w:t>и</w:t>
            </w:r>
            <w:r w:rsidRPr="003F043F">
              <w:rPr>
                <w:rFonts w:eastAsia="Calibri"/>
                <w:szCs w:val="21"/>
              </w:rPr>
              <w:t xml:space="preserve"> по вопросам законности, местного самоуправления, общественных связей, регламента и депутатской этики</w:t>
            </w:r>
          </w:p>
        </w:tc>
        <w:tc>
          <w:tcPr>
            <w:tcW w:w="2638" w:type="dxa"/>
            <w:shd w:val="clear" w:color="auto" w:fill="auto"/>
          </w:tcPr>
          <w:p w14:paraId="4AE9197D" w14:textId="77777777" w:rsidR="00DD21BA" w:rsidRPr="002D67DB" w:rsidRDefault="00DD21BA" w:rsidP="00532E7B">
            <w:pPr>
              <w:jc w:val="both"/>
              <w:rPr>
                <w:rFonts w:eastAsia="Calibri"/>
                <w:szCs w:val="21"/>
              </w:rPr>
            </w:pPr>
          </w:p>
          <w:p w14:paraId="6B83B4BD" w14:textId="77777777" w:rsidR="00DD21BA" w:rsidRPr="002D67DB" w:rsidRDefault="00DD21BA" w:rsidP="00532E7B">
            <w:pPr>
              <w:jc w:val="both"/>
              <w:rPr>
                <w:rFonts w:eastAsia="Calibri"/>
                <w:szCs w:val="21"/>
              </w:rPr>
            </w:pPr>
          </w:p>
          <w:p w14:paraId="36B998D1" w14:textId="77777777" w:rsidR="00DD21BA" w:rsidRPr="002D67DB" w:rsidRDefault="00DD21BA" w:rsidP="00532E7B">
            <w:pPr>
              <w:jc w:val="both"/>
              <w:rPr>
                <w:rFonts w:eastAsia="Calibri"/>
                <w:szCs w:val="21"/>
              </w:rPr>
            </w:pPr>
          </w:p>
          <w:p w14:paraId="092861F8" w14:textId="77777777" w:rsidR="00DD21BA" w:rsidRPr="002D67DB" w:rsidRDefault="00DD21BA" w:rsidP="00532E7B">
            <w:pPr>
              <w:jc w:val="both"/>
              <w:rPr>
                <w:rFonts w:eastAsia="Calibri"/>
                <w:szCs w:val="21"/>
              </w:rPr>
            </w:pPr>
            <w:r w:rsidRPr="002D67DB">
              <w:rPr>
                <w:rFonts w:eastAsia="Calibri"/>
                <w:szCs w:val="21"/>
              </w:rPr>
              <w:t>____________________</w:t>
            </w:r>
          </w:p>
        </w:tc>
        <w:tc>
          <w:tcPr>
            <w:tcW w:w="2175" w:type="dxa"/>
            <w:shd w:val="clear" w:color="auto" w:fill="auto"/>
          </w:tcPr>
          <w:p w14:paraId="6D432AFA" w14:textId="77777777" w:rsidR="00DD21BA" w:rsidRPr="002D67DB" w:rsidRDefault="00DD21BA" w:rsidP="00532E7B">
            <w:pPr>
              <w:rPr>
                <w:rFonts w:eastAsia="Calibri"/>
                <w:szCs w:val="21"/>
              </w:rPr>
            </w:pPr>
          </w:p>
          <w:p w14:paraId="44D4A863" w14:textId="77777777" w:rsidR="00DD21BA" w:rsidRPr="002D67DB" w:rsidRDefault="00DD21BA" w:rsidP="00532E7B">
            <w:pPr>
              <w:rPr>
                <w:rFonts w:eastAsia="Calibri"/>
                <w:szCs w:val="21"/>
              </w:rPr>
            </w:pPr>
          </w:p>
          <w:p w14:paraId="2D4CC9A3" w14:textId="77777777" w:rsidR="00DD21BA" w:rsidRPr="002D67DB" w:rsidRDefault="00DD21BA" w:rsidP="00532E7B">
            <w:pPr>
              <w:rPr>
                <w:rFonts w:eastAsia="Calibri"/>
                <w:szCs w:val="21"/>
              </w:rPr>
            </w:pPr>
          </w:p>
          <w:p w14:paraId="75E04CBA" w14:textId="77777777" w:rsidR="00DD21BA" w:rsidRPr="002D67DB" w:rsidRDefault="00DD21BA" w:rsidP="00532E7B">
            <w:pPr>
              <w:rPr>
                <w:rFonts w:eastAsia="Calibri"/>
                <w:szCs w:val="21"/>
              </w:rPr>
            </w:pPr>
            <w:r>
              <w:rPr>
                <w:rFonts w:eastAsia="Calibri"/>
                <w:szCs w:val="21"/>
              </w:rPr>
              <w:t>С.В. Матвиенко</w:t>
            </w:r>
          </w:p>
        </w:tc>
      </w:tr>
      <w:tr w:rsidR="00DD21BA" w:rsidRPr="002D67DB" w14:paraId="7C0AEDFF" w14:textId="77777777" w:rsidTr="00532E7B">
        <w:trPr>
          <w:trHeight w:val="1281"/>
        </w:trPr>
        <w:tc>
          <w:tcPr>
            <w:tcW w:w="5371" w:type="dxa"/>
            <w:shd w:val="clear" w:color="auto" w:fill="auto"/>
          </w:tcPr>
          <w:p w14:paraId="600252F5" w14:textId="77777777" w:rsidR="00DD21BA" w:rsidRPr="002D67DB" w:rsidRDefault="00DD21BA" w:rsidP="00532E7B">
            <w:pPr>
              <w:rPr>
                <w:rFonts w:eastAsia="Calibri"/>
                <w:szCs w:val="21"/>
              </w:rPr>
            </w:pPr>
            <w:r w:rsidRPr="002D67DB">
              <w:rPr>
                <w:rFonts w:eastAsia="Calibri"/>
                <w:szCs w:val="21"/>
              </w:rPr>
              <w:t xml:space="preserve">Председатель </w:t>
            </w:r>
            <w:r>
              <w:rPr>
                <w:rFonts w:eastAsia="Calibri"/>
                <w:szCs w:val="21"/>
              </w:rPr>
              <w:t>постоянной к</w:t>
            </w:r>
            <w:r w:rsidRPr="003F043F">
              <w:rPr>
                <w:rFonts w:eastAsia="Calibri"/>
                <w:szCs w:val="21"/>
              </w:rPr>
              <w:t>омисси</w:t>
            </w:r>
            <w:r>
              <w:rPr>
                <w:rFonts w:eastAsia="Calibri"/>
                <w:szCs w:val="21"/>
              </w:rPr>
              <w:t>и</w:t>
            </w:r>
            <w:r w:rsidRPr="003F043F">
              <w:rPr>
                <w:rFonts w:eastAsia="Calibri"/>
                <w:szCs w:val="21"/>
              </w:rPr>
              <w:t xml:space="preserve"> </w:t>
            </w:r>
            <w:r w:rsidRPr="00AA3BFB">
              <w:rPr>
                <w:rFonts w:eastAsia="Calibri"/>
                <w:szCs w:val="21"/>
              </w:rPr>
              <w:t>по вопросам экономической политики, землепользования, промышленности, градостроительства, сельского хозяйства и поддержки предпринимательства</w:t>
            </w:r>
          </w:p>
        </w:tc>
        <w:tc>
          <w:tcPr>
            <w:tcW w:w="2638" w:type="dxa"/>
            <w:shd w:val="clear" w:color="auto" w:fill="auto"/>
          </w:tcPr>
          <w:p w14:paraId="54355991" w14:textId="77777777" w:rsidR="00DD21BA" w:rsidRDefault="00DD21BA" w:rsidP="00532E7B">
            <w:pPr>
              <w:jc w:val="both"/>
              <w:rPr>
                <w:rFonts w:eastAsia="Calibri"/>
                <w:szCs w:val="21"/>
              </w:rPr>
            </w:pPr>
          </w:p>
          <w:p w14:paraId="1DBA0457" w14:textId="77777777" w:rsidR="00DD21BA" w:rsidRDefault="00DD21BA" w:rsidP="00532E7B">
            <w:pPr>
              <w:jc w:val="both"/>
              <w:rPr>
                <w:rFonts w:eastAsia="Calibri"/>
                <w:szCs w:val="21"/>
              </w:rPr>
            </w:pPr>
          </w:p>
          <w:p w14:paraId="04455055" w14:textId="77777777" w:rsidR="00DD21BA" w:rsidRDefault="00DD21BA" w:rsidP="00532E7B">
            <w:pPr>
              <w:jc w:val="both"/>
              <w:rPr>
                <w:rFonts w:eastAsia="Calibri"/>
                <w:szCs w:val="21"/>
              </w:rPr>
            </w:pPr>
          </w:p>
          <w:p w14:paraId="72276E5E" w14:textId="77777777" w:rsidR="00DD21BA" w:rsidRPr="002D67DB" w:rsidRDefault="00DD21BA" w:rsidP="00532E7B">
            <w:pPr>
              <w:jc w:val="both"/>
              <w:rPr>
                <w:rFonts w:eastAsia="Calibri"/>
                <w:szCs w:val="21"/>
              </w:rPr>
            </w:pPr>
            <w:r>
              <w:rPr>
                <w:rFonts w:eastAsia="Calibri"/>
                <w:szCs w:val="21"/>
              </w:rPr>
              <w:t>___________________</w:t>
            </w:r>
          </w:p>
        </w:tc>
        <w:tc>
          <w:tcPr>
            <w:tcW w:w="2175" w:type="dxa"/>
            <w:shd w:val="clear" w:color="auto" w:fill="auto"/>
          </w:tcPr>
          <w:p w14:paraId="6DC213C4" w14:textId="77777777" w:rsidR="00DD21BA" w:rsidRDefault="00DD21BA" w:rsidP="00532E7B">
            <w:pPr>
              <w:rPr>
                <w:rFonts w:eastAsia="Calibri"/>
                <w:szCs w:val="21"/>
              </w:rPr>
            </w:pPr>
          </w:p>
          <w:p w14:paraId="497D3DB7" w14:textId="77777777" w:rsidR="00DD21BA" w:rsidRDefault="00DD21BA" w:rsidP="00532E7B">
            <w:pPr>
              <w:rPr>
                <w:rFonts w:eastAsia="Calibri"/>
                <w:szCs w:val="21"/>
              </w:rPr>
            </w:pPr>
          </w:p>
          <w:p w14:paraId="64B56487" w14:textId="77777777" w:rsidR="00DD21BA" w:rsidRDefault="00DD21BA" w:rsidP="00532E7B">
            <w:pPr>
              <w:rPr>
                <w:rFonts w:eastAsia="Calibri"/>
                <w:szCs w:val="21"/>
              </w:rPr>
            </w:pPr>
          </w:p>
          <w:p w14:paraId="1DDE8116" w14:textId="77777777" w:rsidR="00DD21BA" w:rsidRPr="002D67DB" w:rsidRDefault="00DD21BA" w:rsidP="00532E7B">
            <w:pPr>
              <w:rPr>
                <w:rFonts w:eastAsia="Calibri"/>
                <w:szCs w:val="21"/>
              </w:rPr>
            </w:pPr>
            <w:r>
              <w:rPr>
                <w:rFonts w:eastAsia="Calibri"/>
                <w:szCs w:val="21"/>
              </w:rPr>
              <w:t xml:space="preserve">О.В. Сухарь </w:t>
            </w:r>
          </w:p>
        </w:tc>
      </w:tr>
    </w:tbl>
    <w:p w14:paraId="4A595B01" w14:textId="77777777" w:rsidR="00DD21BA" w:rsidRDefault="00DD21BA" w:rsidP="00DD21BA">
      <w:pPr>
        <w:shd w:val="clear" w:color="auto" w:fill="FFFFFF"/>
        <w:ind w:left="11"/>
        <w:rPr>
          <w:rFonts w:eastAsia="Calibri"/>
          <w:sz w:val="20"/>
          <w:szCs w:val="20"/>
          <w:lang w:eastAsia="en-US"/>
        </w:rPr>
      </w:pPr>
    </w:p>
    <w:p w14:paraId="61050982" w14:textId="77777777" w:rsidR="00DD21BA" w:rsidRDefault="00DD21BA" w:rsidP="00DD21BA">
      <w:pPr>
        <w:shd w:val="clear" w:color="auto" w:fill="FFFFFF"/>
        <w:ind w:left="11"/>
        <w:rPr>
          <w:rFonts w:eastAsia="Calibri"/>
          <w:sz w:val="20"/>
          <w:szCs w:val="20"/>
          <w:lang w:eastAsia="en-US"/>
        </w:rPr>
      </w:pPr>
      <w:r w:rsidRPr="002D67DB">
        <w:rPr>
          <w:rFonts w:eastAsia="Calibri"/>
          <w:sz w:val="20"/>
          <w:szCs w:val="20"/>
          <w:lang w:eastAsia="en-US"/>
        </w:rPr>
        <w:t>Исполнитель:</w:t>
      </w:r>
    </w:p>
    <w:p w14:paraId="194A9965" w14:textId="26CFB164" w:rsidR="00DD21BA" w:rsidRPr="002D67DB" w:rsidRDefault="009D4BF0" w:rsidP="00DD21BA">
      <w:pPr>
        <w:shd w:val="clear" w:color="auto" w:fill="FFFFFF"/>
        <w:ind w:left="11"/>
        <w:rPr>
          <w:rFonts w:eastAsia="Calibri"/>
          <w:sz w:val="20"/>
          <w:szCs w:val="20"/>
          <w:lang w:eastAsia="en-US"/>
        </w:rPr>
      </w:pPr>
      <w:r>
        <w:rPr>
          <w:rFonts w:eastAsia="Calibri"/>
          <w:sz w:val="20"/>
          <w:szCs w:val="20"/>
          <w:lang w:eastAsia="en-US"/>
        </w:rPr>
        <w:t>Махрова О.В.</w:t>
      </w:r>
    </w:p>
    <w:p w14:paraId="5DEB7103" w14:textId="77777777" w:rsidR="00DD21BA" w:rsidRPr="002D67DB" w:rsidRDefault="00DD21BA" w:rsidP="00DD21BA">
      <w:pPr>
        <w:jc w:val="both"/>
        <w:rPr>
          <w:sz w:val="20"/>
          <w:szCs w:val="20"/>
        </w:rPr>
      </w:pPr>
      <w:r w:rsidRPr="002D67DB">
        <w:rPr>
          <w:sz w:val="20"/>
          <w:szCs w:val="20"/>
        </w:rPr>
        <w:t>8</w:t>
      </w:r>
      <w:r>
        <w:rPr>
          <w:sz w:val="20"/>
          <w:szCs w:val="20"/>
        </w:rPr>
        <w:t xml:space="preserve"> </w:t>
      </w:r>
      <w:r w:rsidRPr="002D67DB">
        <w:rPr>
          <w:sz w:val="20"/>
          <w:szCs w:val="20"/>
        </w:rPr>
        <w:t>(496)</w:t>
      </w:r>
      <w:r>
        <w:rPr>
          <w:sz w:val="20"/>
          <w:szCs w:val="20"/>
        </w:rPr>
        <w:t xml:space="preserve"> </w:t>
      </w:r>
      <w:r w:rsidRPr="002D67DB">
        <w:rPr>
          <w:sz w:val="20"/>
          <w:szCs w:val="20"/>
        </w:rPr>
        <w:t>44</w:t>
      </w:r>
      <w:r>
        <w:rPr>
          <w:sz w:val="20"/>
          <w:szCs w:val="20"/>
        </w:rPr>
        <w:t xml:space="preserve"> </w:t>
      </w:r>
      <w:r w:rsidRPr="002D67DB">
        <w:rPr>
          <w:sz w:val="20"/>
          <w:szCs w:val="20"/>
        </w:rPr>
        <w:t>2-</w:t>
      </w:r>
      <w:r>
        <w:rPr>
          <w:sz w:val="20"/>
          <w:szCs w:val="20"/>
        </w:rPr>
        <w:t>69-59</w:t>
      </w:r>
    </w:p>
    <w:p w14:paraId="2C5B5835" w14:textId="77777777" w:rsidR="00DD21BA" w:rsidRDefault="00DD21BA" w:rsidP="00DD21BA">
      <w:pPr>
        <w:jc w:val="both"/>
        <w:rPr>
          <w:sz w:val="20"/>
          <w:szCs w:val="20"/>
        </w:rPr>
      </w:pPr>
    </w:p>
    <w:p w14:paraId="4753B41B" w14:textId="77777777" w:rsidR="00DD21BA" w:rsidRPr="002D67DB" w:rsidRDefault="00DD21BA" w:rsidP="00DD21BA">
      <w:pPr>
        <w:shd w:val="clear" w:color="auto" w:fill="FFFFFF"/>
        <w:ind w:left="11"/>
        <w:jc w:val="both"/>
        <w:rPr>
          <w:sz w:val="20"/>
          <w:szCs w:val="20"/>
        </w:rPr>
      </w:pPr>
      <w:r w:rsidRPr="002D67DB">
        <w:rPr>
          <w:sz w:val="20"/>
          <w:szCs w:val="20"/>
        </w:rPr>
        <w:t>Документ подлежит рассылке следующим организациям и заинтересованным должностным лицам:</w:t>
      </w:r>
    </w:p>
    <w:p w14:paraId="71315B41" w14:textId="77777777" w:rsidR="00DD21BA" w:rsidRPr="00246D40" w:rsidRDefault="00DD21BA" w:rsidP="00DD21BA">
      <w:pPr>
        <w:ind w:left="11"/>
      </w:pPr>
      <w:r w:rsidRPr="002D67DB">
        <w:rPr>
          <w:sz w:val="20"/>
          <w:szCs w:val="20"/>
        </w:rPr>
        <w:t xml:space="preserve">1. </w:t>
      </w:r>
      <w:r>
        <w:rPr>
          <w:sz w:val="20"/>
          <w:szCs w:val="20"/>
        </w:rPr>
        <w:t>Отдел земельного контроля у</w:t>
      </w:r>
      <w:r w:rsidRPr="002D67DB">
        <w:rPr>
          <w:sz w:val="20"/>
          <w:szCs w:val="20"/>
        </w:rPr>
        <w:t>правлени</w:t>
      </w:r>
      <w:r>
        <w:rPr>
          <w:sz w:val="20"/>
          <w:szCs w:val="20"/>
        </w:rPr>
        <w:t>я зе</w:t>
      </w:r>
      <w:r w:rsidRPr="002D67DB">
        <w:rPr>
          <w:sz w:val="20"/>
          <w:szCs w:val="20"/>
        </w:rPr>
        <w:t xml:space="preserve">мельных отношений – </w:t>
      </w:r>
      <w:r>
        <w:rPr>
          <w:sz w:val="20"/>
          <w:szCs w:val="20"/>
        </w:rPr>
        <w:t>2</w:t>
      </w:r>
      <w:r w:rsidRPr="002D67DB">
        <w:rPr>
          <w:sz w:val="20"/>
          <w:szCs w:val="20"/>
        </w:rPr>
        <w:t xml:space="preserve"> экз.</w:t>
      </w:r>
    </w:p>
    <w:p w14:paraId="1194A04E" w14:textId="47391BF2" w:rsidR="00E262DB" w:rsidRDefault="00E262DB" w:rsidP="00E262DB">
      <w:pPr>
        <w:jc w:val="center"/>
        <w:rPr>
          <w:sz w:val="28"/>
        </w:rPr>
        <w:sectPr w:rsidR="00E262DB" w:rsidSect="00DD21BA">
          <w:pgSz w:w="11906" w:h="16838"/>
          <w:pgMar w:top="567" w:right="567" w:bottom="851" w:left="1134" w:header="709" w:footer="709" w:gutter="0"/>
          <w:cols w:space="708"/>
          <w:titlePg/>
          <w:docGrid w:linePitch="360"/>
        </w:sectPr>
      </w:pPr>
    </w:p>
    <w:p w14:paraId="6DB9F640" w14:textId="586D5D7C" w:rsidR="00205BD6" w:rsidRPr="00532E7B" w:rsidRDefault="00205BD6" w:rsidP="00205BD6">
      <w:pPr>
        <w:jc w:val="right"/>
      </w:pPr>
      <w:r w:rsidRPr="00532E7B">
        <w:lastRenderedPageBreak/>
        <w:t>Приложение</w:t>
      </w:r>
    </w:p>
    <w:p w14:paraId="1228EB57" w14:textId="77777777" w:rsidR="00205BD6" w:rsidRPr="00532E7B" w:rsidRDefault="00205BD6" w:rsidP="00205BD6">
      <w:pPr>
        <w:jc w:val="right"/>
      </w:pPr>
      <w:r w:rsidRPr="00532E7B">
        <w:t xml:space="preserve">к решению Совета депутатов </w:t>
      </w:r>
    </w:p>
    <w:p w14:paraId="46D92645" w14:textId="77777777" w:rsidR="00205BD6" w:rsidRPr="00532E7B" w:rsidRDefault="00205BD6" w:rsidP="00205BD6">
      <w:pPr>
        <w:jc w:val="right"/>
      </w:pPr>
      <w:r w:rsidRPr="00532E7B">
        <w:t>городского округа Воскресенск</w:t>
      </w:r>
    </w:p>
    <w:p w14:paraId="139E11B7" w14:textId="77777777" w:rsidR="00205BD6" w:rsidRPr="00532E7B" w:rsidRDefault="00205BD6" w:rsidP="00205BD6">
      <w:pPr>
        <w:jc w:val="right"/>
      </w:pPr>
      <w:r w:rsidRPr="00532E7B">
        <w:t>Московской области</w:t>
      </w:r>
    </w:p>
    <w:p w14:paraId="321A5B7E" w14:textId="1B834F8F" w:rsidR="00205BD6" w:rsidRDefault="00205BD6" w:rsidP="00205BD6">
      <w:pPr>
        <w:jc w:val="right"/>
      </w:pPr>
      <w:r w:rsidRPr="00532E7B">
        <w:t xml:space="preserve">от </w:t>
      </w:r>
      <w:r w:rsidR="007C4814" w:rsidRPr="00532E7B">
        <w:rPr>
          <w:u w:val="single"/>
        </w:rPr>
        <w:t xml:space="preserve">   </w:t>
      </w:r>
      <w:r w:rsidR="00E262DB" w:rsidRPr="00532E7B">
        <w:rPr>
          <w:u w:val="single"/>
        </w:rPr>
        <w:t xml:space="preserve">                  </w:t>
      </w:r>
      <w:r w:rsidR="00E262DB" w:rsidRPr="00532E7B">
        <w:t xml:space="preserve"> </w:t>
      </w:r>
      <w:r w:rsidRPr="00532E7B">
        <w:t>№ _______</w:t>
      </w:r>
    </w:p>
    <w:p w14:paraId="7FFBAF72" w14:textId="7586A41E" w:rsidR="00E60847" w:rsidRDefault="00E60847" w:rsidP="00205BD6">
      <w:pPr>
        <w:jc w:val="right"/>
      </w:pPr>
    </w:p>
    <w:p w14:paraId="49530EE8" w14:textId="126FA570" w:rsidR="00E60847" w:rsidRDefault="00E60847" w:rsidP="00205BD6">
      <w:pPr>
        <w:jc w:val="right"/>
      </w:pPr>
    </w:p>
    <w:p w14:paraId="0739F0B0" w14:textId="77777777" w:rsidR="00E60847" w:rsidRPr="00E60847" w:rsidRDefault="00E60847" w:rsidP="00E60847">
      <w:pPr>
        <w:jc w:val="right"/>
      </w:pPr>
    </w:p>
    <w:p w14:paraId="54D3400A" w14:textId="77777777" w:rsidR="00E60847" w:rsidRPr="00E60847" w:rsidRDefault="00E60847" w:rsidP="00E60847">
      <w:pPr>
        <w:autoSpaceDE w:val="0"/>
        <w:autoSpaceDN w:val="0"/>
        <w:adjustRightInd w:val="0"/>
        <w:ind w:firstLine="709"/>
        <w:jc w:val="center"/>
        <w:rPr>
          <w:b/>
        </w:rPr>
      </w:pPr>
      <w:r w:rsidRPr="00E60847">
        <w:rPr>
          <w:b/>
        </w:rPr>
        <w:t>Положение о муниципальном земельном контроле на территории городского округа Воскресенск Московской области</w:t>
      </w:r>
    </w:p>
    <w:p w14:paraId="474CB100" w14:textId="77777777" w:rsidR="00E60847" w:rsidRPr="00E60847" w:rsidRDefault="00E60847" w:rsidP="00E60847">
      <w:pPr>
        <w:autoSpaceDE w:val="0"/>
        <w:autoSpaceDN w:val="0"/>
        <w:adjustRightInd w:val="0"/>
        <w:jc w:val="center"/>
      </w:pPr>
    </w:p>
    <w:p w14:paraId="642F2005" w14:textId="77777777" w:rsidR="00E60847" w:rsidRPr="00E60847" w:rsidRDefault="00E60847" w:rsidP="00E60847">
      <w:pPr>
        <w:numPr>
          <w:ilvl w:val="0"/>
          <w:numId w:val="8"/>
        </w:numPr>
        <w:autoSpaceDE w:val="0"/>
        <w:autoSpaceDN w:val="0"/>
        <w:adjustRightInd w:val="0"/>
        <w:ind w:left="0" w:firstLine="0"/>
        <w:contextualSpacing/>
        <w:jc w:val="center"/>
        <w:rPr>
          <w:b/>
        </w:rPr>
      </w:pPr>
      <w:r w:rsidRPr="00E60847">
        <w:rPr>
          <w:b/>
        </w:rPr>
        <w:t>ОБЩИЕ ПОЛОЖЕНИЯ</w:t>
      </w:r>
    </w:p>
    <w:p w14:paraId="7EEC438B" w14:textId="77777777" w:rsidR="00E60847" w:rsidRPr="00E60847" w:rsidRDefault="00E60847" w:rsidP="00E60847">
      <w:pPr>
        <w:widowControl w:val="0"/>
        <w:autoSpaceDE w:val="0"/>
        <w:autoSpaceDN w:val="0"/>
        <w:adjustRightInd w:val="0"/>
        <w:jc w:val="both"/>
        <w:rPr>
          <w:rFonts w:eastAsiaTheme="minorEastAsia"/>
        </w:rPr>
      </w:pPr>
    </w:p>
    <w:p w14:paraId="48E822A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1.1. Настоящее Положение устанавливает порядок организации и осуществления муниципального земельного контроля на территории городского округа Воскресенск Московской области (далее - муниципальный земельный контроль).</w:t>
      </w:r>
    </w:p>
    <w:p w14:paraId="0C85738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14:paraId="76ACB66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1.3. Целью муниципального земельного контроля является предупреждение, выявление                     и пресечение нарушений обязательных требований.</w:t>
      </w:r>
    </w:p>
    <w:p w14:paraId="5ADDD95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1.4. Объектом муниципального земельного контроля являются:</w:t>
      </w:r>
    </w:p>
    <w:p w14:paraId="0BE7D5AC" w14:textId="77777777" w:rsidR="00E60847" w:rsidRPr="00E60847" w:rsidRDefault="00E60847" w:rsidP="0049082A">
      <w:pPr>
        <w:ind w:firstLine="709"/>
        <w:jc w:val="both"/>
      </w:pPr>
      <w:r w:rsidRPr="00E60847">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57FCCCA6" w14:textId="77777777" w:rsidR="00E60847" w:rsidRPr="00E60847" w:rsidRDefault="00E60847" w:rsidP="0049082A">
      <w:pPr>
        <w:ind w:firstLine="709"/>
        <w:jc w:val="both"/>
      </w:pPr>
      <w:r w:rsidRPr="00E60847">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1843D9BE" w14:textId="77777777" w:rsidR="00E60847" w:rsidRPr="00E60847" w:rsidRDefault="00E60847" w:rsidP="0049082A">
      <w:pPr>
        <w:ind w:firstLine="709"/>
        <w:jc w:val="both"/>
      </w:pPr>
      <w:r w:rsidRPr="00E60847">
        <w:t>1.5. В рамках муниципального земельного контроля осуществляется контроль                                         за соблюдением:</w:t>
      </w:r>
    </w:p>
    <w:p w14:paraId="7E0514E7" w14:textId="77777777" w:rsidR="00E60847" w:rsidRPr="00E60847" w:rsidRDefault="00E60847" w:rsidP="0049082A">
      <w:pPr>
        <w:ind w:firstLine="709"/>
        <w:jc w:val="both"/>
      </w:pPr>
      <w:r w:rsidRPr="00E60847">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3FFDBAE" w14:textId="77777777" w:rsidR="00E60847" w:rsidRPr="00E60847" w:rsidRDefault="00E60847" w:rsidP="0049082A">
      <w:pPr>
        <w:ind w:firstLine="709"/>
        <w:jc w:val="both"/>
      </w:pPr>
      <w:r w:rsidRPr="00E60847">
        <w:t xml:space="preserve">б) обязательных требований об использовании земельных участков по целевому </w:t>
      </w:r>
      <w:proofErr w:type="gramStart"/>
      <w:r w:rsidRPr="00E60847">
        <w:t>назначению  в</w:t>
      </w:r>
      <w:proofErr w:type="gramEnd"/>
      <w:r w:rsidRPr="00E60847">
        <w:t xml:space="preserve"> соответствии с их принадлежностью к той или иной категории земель и (или) разрешенным использованием;</w:t>
      </w:r>
    </w:p>
    <w:p w14:paraId="299B5C22" w14:textId="77777777" w:rsidR="00E60847" w:rsidRPr="00E60847" w:rsidRDefault="00E60847" w:rsidP="0049082A">
      <w:pPr>
        <w:ind w:firstLine="709"/>
        <w:jc w:val="both"/>
      </w:pPr>
      <w:r w:rsidRPr="00E60847">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482A477D" w14:textId="77777777" w:rsidR="00E60847" w:rsidRPr="00E60847" w:rsidRDefault="00E60847" w:rsidP="0049082A">
      <w:pPr>
        <w:ind w:firstLine="709"/>
        <w:jc w:val="both"/>
      </w:pPr>
      <w:r w:rsidRPr="00E60847">
        <w:t>г) обязательных требований, связанных с обязанностью по приведению земель в состояние, пригодное для использования по целевому назначению;</w:t>
      </w:r>
    </w:p>
    <w:p w14:paraId="190556A9" w14:textId="77777777" w:rsidR="00E60847" w:rsidRPr="00E60847" w:rsidRDefault="00E60847" w:rsidP="0049082A">
      <w:pPr>
        <w:ind w:firstLine="709"/>
        <w:jc w:val="both"/>
      </w:pPr>
      <w:r w:rsidRPr="00E60847">
        <w:t xml:space="preserve">д) обязательных требований о запрете самовольного снятия, перемещения </w:t>
      </w:r>
      <w:r w:rsidRPr="00E60847">
        <w:br/>
        <w:t>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7CDA5979" w14:textId="77777777" w:rsidR="00E60847" w:rsidRPr="00E60847" w:rsidRDefault="00E60847" w:rsidP="0049082A">
      <w:pPr>
        <w:ind w:firstLine="709"/>
        <w:jc w:val="both"/>
      </w:pPr>
      <w:r w:rsidRPr="00E60847">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5FA76D1E" w14:textId="77777777" w:rsidR="00E60847" w:rsidRPr="00E60847" w:rsidRDefault="00E60847" w:rsidP="0049082A">
      <w:pPr>
        <w:ind w:firstLine="709"/>
        <w:jc w:val="both"/>
      </w:pPr>
      <w:r w:rsidRPr="00E60847">
        <w:t xml:space="preserve">ж) обязательных требований по использованию земельных участков </w:t>
      </w:r>
      <w:r w:rsidRPr="00E60847">
        <w:br/>
        <w:t>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351202F9" w14:textId="77777777" w:rsidR="00E60847" w:rsidRPr="00E60847" w:rsidRDefault="00E60847" w:rsidP="0049082A">
      <w:pPr>
        <w:ind w:firstLine="709"/>
        <w:jc w:val="both"/>
      </w:pPr>
      <w:bookmarkStart w:id="0" w:name="Par48"/>
      <w:bookmarkEnd w:id="0"/>
      <w:r w:rsidRPr="00E60847">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0F08D397" w14:textId="77777777" w:rsidR="00E60847" w:rsidRPr="00E60847" w:rsidRDefault="00E60847" w:rsidP="0049082A">
      <w:pPr>
        <w:ind w:firstLine="709"/>
        <w:jc w:val="both"/>
      </w:pPr>
    </w:p>
    <w:p w14:paraId="60AA061F" w14:textId="77777777" w:rsidR="00E60847" w:rsidRPr="00E60847" w:rsidRDefault="00E60847" w:rsidP="0049082A">
      <w:pPr>
        <w:ind w:firstLine="709"/>
        <w:jc w:val="both"/>
      </w:pPr>
    </w:p>
    <w:p w14:paraId="75B9AAE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lastRenderedPageBreak/>
        <w:t xml:space="preserve">1.6. Полномочия при осуществлении муниципального земельного контроля </w:t>
      </w:r>
      <w:proofErr w:type="gramStart"/>
      <w:r w:rsidRPr="00E60847">
        <w:rPr>
          <w:rFonts w:eastAsiaTheme="minorEastAsia"/>
        </w:rPr>
        <w:t>осуществляются  в</w:t>
      </w:r>
      <w:proofErr w:type="gramEnd"/>
      <w:r w:rsidRPr="00E60847">
        <w:rPr>
          <w:rFonts w:eastAsiaTheme="minorEastAsia"/>
        </w:rPr>
        <w:t xml:space="preserve">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14:paraId="6EDF33D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1.7. К отношениям, связанным с осуществлением муниципального земельного контроля, применяются положения Земельного </w:t>
      </w:r>
      <w:hyperlink r:id="rId8" w:history="1">
        <w:r w:rsidRPr="00E60847">
          <w:rPr>
            <w:rFonts w:eastAsiaTheme="minorEastAsia"/>
          </w:rPr>
          <w:t>кодекса</w:t>
        </w:r>
      </w:hyperlink>
      <w:r w:rsidRPr="00E60847">
        <w:rPr>
          <w:rFonts w:eastAsiaTheme="minorEastAsia"/>
        </w:rPr>
        <w:t xml:space="preserve"> Российской Федерации, Федерального </w:t>
      </w:r>
      <w:hyperlink r:id="rId9" w:history="1">
        <w:r w:rsidRPr="00E60847">
          <w:rPr>
            <w:rFonts w:eastAsiaTheme="minorEastAsia"/>
          </w:rPr>
          <w:t>закона</w:t>
        </w:r>
      </w:hyperlink>
      <w:r w:rsidRPr="00E60847">
        <w:rPr>
          <w:rFonts w:eastAsiaTheme="minorEastAsia"/>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0" w:history="1">
        <w:r w:rsidRPr="00E60847">
          <w:rPr>
            <w:rFonts w:eastAsiaTheme="minorEastAsia"/>
          </w:rPr>
          <w:t>закона</w:t>
        </w:r>
      </w:hyperlink>
      <w:r w:rsidRPr="00E60847">
        <w:rPr>
          <w:rFonts w:eastAsiaTheme="minorEastAsia"/>
        </w:rPr>
        <w:t xml:space="preserve"> от 06.10.2003 № 131-ФЗ «Об общих принципах организации местного самоуправления в Российской Федерации».</w:t>
      </w:r>
    </w:p>
    <w:p w14:paraId="03D5A98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1.8.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1" w:history="1">
        <w:r w:rsidRPr="00E60847">
          <w:rPr>
            <w:rFonts w:eastAsiaTheme="minorEastAsia"/>
          </w:rPr>
          <w:t>статьи 17</w:t>
        </w:r>
      </w:hyperlink>
      <w:r w:rsidRPr="00E60847">
        <w:rPr>
          <w:rFonts w:eastAsiaTheme="minorEastAsia"/>
        </w:rPr>
        <w:t xml:space="preserve"> Закона № 248-ФЗ, не позднее 2 дней со дня поступления таких сведений.</w:t>
      </w:r>
    </w:p>
    <w:p w14:paraId="36D5B72D" w14:textId="77777777" w:rsidR="00E60847" w:rsidRPr="00E60847" w:rsidRDefault="00E60847" w:rsidP="0049082A">
      <w:pPr>
        <w:ind w:firstLine="709"/>
        <w:jc w:val="both"/>
      </w:pPr>
      <w:r w:rsidRPr="00E60847">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3FE0FAFC" w14:textId="77777777" w:rsidR="00E60847" w:rsidRPr="00E60847" w:rsidRDefault="00E60847" w:rsidP="0049082A">
      <w:pPr>
        <w:ind w:firstLine="709"/>
        <w:jc w:val="both"/>
      </w:pPr>
      <w:r w:rsidRPr="00E60847">
        <w:t>1.9. Понятия, используемые в настоящем Положении, применяются в значениях, определенных Законом № 248-ФЗ.</w:t>
      </w:r>
    </w:p>
    <w:p w14:paraId="350973E2" w14:textId="77777777" w:rsidR="00E60847" w:rsidRPr="00E60847" w:rsidRDefault="00E60847" w:rsidP="00E60847">
      <w:pPr>
        <w:ind w:firstLine="539"/>
        <w:jc w:val="both"/>
      </w:pPr>
    </w:p>
    <w:p w14:paraId="46AF72E1" w14:textId="77777777" w:rsidR="00E60847" w:rsidRPr="00E60847" w:rsidRDefault="00E60847" w:rsidP="00E60847">
      <w:pPr>
        <w:ind w:firstLine="539"/>
        <w:jc w:val="both"/>
      </w:pPr>
    </w:p>
    <w:p w14:paraId="53D6EA0B" w14:textId="77777777" w:rsidR="00E60847" w:rsidRPr="00E60847" w:rsidRDefault="00E60847" w:rsidP="00E60847">
      <w:pPr>
        <w:widowControl w:val="0"/>
        <w:numPr>
          <w:ilvl w:val="0"/>
          <w:numId w:val="8"/>
        </w:numPr>
        <w:autoSpaceDE w:val="0"/>
        <w:autoSpaceDN w:val="0"/>
        <w:adjustRightInd w:val="0"/>
        <w:spacing w:line="240" w:lineRule="exact"/>
        <w:jc w:val="center"/>
        <w:rPr>
          <w:rFonts w:eastAsiaTheme="minorEastAsia"/>
        </w:rPr>
      </w:pPr>
      <w:r w:rsidRPr="00E60847">
        <w:rPr>
          <w:rFonts w:eastAsiaTheme="minorEastAsia"/>
          <w:b/>
        </w:rPr>
        <w:t>ОРГАН, ОСУЩЕСТВЛЯЮЩИЙ КООРДИНАЦИЮ МУНИЦИПАЛЬНОГО ЗЕМЕЛЬНОГО КОНТРОЛЯ</w:t>
      </w:r>
    </w:p>
    <w:p w14:paraId="76DD8CB2" w14:textId="77777777" w:rsidR="00E60847" w:rsidRPr="00E60847" w:rsidRDefault="00E60847" w:rsidP="00E60847">
      <w:pPr>
        <w:widowControl w:val="0"/>
        <w:autoSpaceDE w:val="0"/>
        <w:autoSpaceDN w:val="0"/>
        <w:adjustRightInd w:val="0"/>
        <w:spacing w:line="240" w:lineRule="exact"/>
        <w:jc w:val="center"/>
        <w:rPr>
          <w:rFonts w:eastAsiaTheme="minorEastAsia"/>
          <w:b/>
        </w:rPr>
      </w:pPr>
    </w:p>
    <w:p w14:paraId="2C6B8DA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Орган муниципального земельного контроля направляет информацию об осуществлении муниципального земельного контроля в Министерство имущественных отношений Московской области.</w:t>
      </w:r>
    </w:p>
    <w:p w14:paraId="3526761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Форма, порядок и сроки предоставления информации об осуществлении муниципального земельного контроля устанавливаются Министерством имущественных отношений Московской области.</w:t>
      </w:r>
    </w:p>
    <w:p w14:paraId="1F8E420E" w14:textId="77777777" w:rsidR="00E60847" w:rsidRPr="00E60847" w:rsidRDefault="00E60847" w:rsidP="00E60847">
      <w:pPr>
        <w:ind w:firstLine="539"/>
        <w:jc w:val="both"/>
      </w:pPr>
    </w:p>
    <w:p w14:paraId="2F88CECE" w14:textId="77777777" w:rsidR="00E60847" w:rsidRPr="00E60847" w:rsidRDefault="00E60847" w:rsidP="00E60847">
      <w:pPr>
        <w:ind w:left="1500"/>
        <w:contextualSpacing/>
        <w:jc w:val="both"/>
      </w:pPr>
    </w:p>
    <w:p w14:paraId="2E7285C3" w14:textId="77777777" w:rsidR="00E60847" w:rsidRPr="00E60847" w:rsidRDefault="00E60847" w:rsidP="00E60847">
      <w:pPr>
        <w:widowControl w:val="0"/>
        <w:numPr>
          <w:ilvl w:val="0"/>
          <w:numId w:val="8"/>
        </w:numPr>
        <w:autoSpaceDE w:val="0"/>
        <w:autoSpaceDN w:val="0"/>
        <w:adjustRightInd w:val="0"/>
        <w:spacing w:line="240" w:lineRule="exact"/>
        <w:ind w:left="0" w:firstLine="0"/>
        <w:jc w:val="center"/>
        <w:rPr>
          <w:rFonts w:eastAsiaTheme="minorEastAsia"/>
          <w:b/>
        </w:rPr>
      </w:pPr>
      <w:r w:rsidRPr="00E60847">
        <w:rPr>
          <w:rFonts w:eastAsiaTheme="minorEastAsia"/>
          <w:b/>
        </w:rPr>
        <w:t>КОНТРОЛЬНЫЙ ОРГАН, ОСУЩЕСТВЛЯЮЩИЙ МУНИЦИПАЛЬНЫЙ ЗЕМЕЛЬНЫЙ КОНТРОЛЬ</w:t>
      </w:r>
    </w:p>
    <w:p w14:paraId="7A8243E8" w14:textId="77777777" w:rsidR="00E60847" w:rsidRPr="00E60847" w:rsidRDefault="00E60847" w:rsidP="00E60847">
      <w:pPr>
        <w:widowControl w:val="0"/>
        <w:autoSpaceDE w:val="0"/>
        <w:autoSpaceDN w:val="0"/>
        <w:adjustRightInd w:val="0"/>
        <w:spacing w:line="240" w:lineRule="exact"/>
        <w:jc w:val="center"/>
        <w:rPr>
          <w:rFonts w:eastAsiaTheme="minorEastAsia"/>
          <w:b/>
        </w:rPr>
      </w:pPr>
    </w:p>
    <w:p w14:paraId="727412B7" w14:textId="77777777" w:rsidR="00E60847" w:rsidRPr="00E60847" w:rsidRDefault="00E60847" w:rsidP="0049082A">
      <w:pPr>
        <w:widowControl w:val="0"/>
        <w:autoSpaceDE w:val="0"/>
        <w:autoSpaceDN w:val="0"/>
        <w:adjustRightInd w:val="0"/>
        <w:ind w:firstLine="709"/>
        <w:jc w:val="both"/>
        <w:rPr>
          <w:rFonts w:eastAsiaTheme="minorEastAsia"/>
        </w:rPr>
      </w:pPr>
      <w:bookmarkStart w:id="1" w:name="Par56"/>
      <w:bookmarkEnd w:id="1"/>
      <w:r w:rsidRPr="00E60847">
        <w:rPr>
          <w:rFonts w:eastAsiaTheme="minorEastAsia"/>
        </w:rPr>
        <w:t xml:space="preserve">3.1 Контрольным органом, уполномоченным на осуществление муниципального земельного контроля, является Администрация городского округа Воскресенск Московской области в лице отдела земельного контроля управления земельных отношений (далее – орган муниципального земельного контроля). </w:t>
      </w:r>
    </w:p>
    <w:p w14:paraId="69FEE4F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3.2.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распоряжением Администрации городского округа Воскресенск Московской области.</w:t>
      </w:r>
    </w:p>
    <w:p w14:paraId="72A407D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3.3. Должностные лица, уполномоченные на принятие решений о проведении контрольных мероприятий, устанавливаются Администрацией городского округа Воскресенск Московской области.</w:t>
      </w:r>
    </w:p>
    <w:p w14:paraId="19CDB0F4" w14:textId="7D97F7F1" w:rsidR="00E60847" w:rsidRPr="00E60847" w:rsidRDefault="00E60847" w:rsidP="0049082A">
      <w:pPr>
        <w:ind w:firstLine="709"/>
        <w:jc w:val="both"/>
      </w:pPr>
      <w:r w:rsidRPr="00E60847">
        <w:t>3.4.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w:t>
      </w:r>
      <w:r w:rsidR="00E02CEA">
        <w:t>ского округа</w:t>
      </w:r>
      <w:r w:rsidR="002E350D">
        <w:t xml:space="preserve"> Воскресенск.</w:t>
      </w:r>
    </w:p>
    <w:p w14:paraId="030A3F36" w14:textId="77777777" w:rsidR="00E60847" w:rsidRPr="00E60847" w:rsidRDefault="00E60847" w:rsidP="0049082A">
      <w:pPr>
        <w:ind w:firstLine="709"/>
        <w:jc w:val="both"/>
      </w:pPr>
      <w:r w:rsidRPr="00E60847">
        <w:t>3.5. Права и обязанности должностных лиц органа муниципального контроля осуществляются в соответствии со статьей 29 Закона № 248-ФЗ.</w:t>
      </w:r>
    </w:p>
    <w:p w14:paraId="3B27A16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w:t>
      </w:r>
      <w:r w:rsidRPr="00E60847">
        <w:rPr>
          <w:rFonts w:eastAsiaTheme="minorEastAsia"/>
        </w:rPr>
        <w:lastRenderedPageBreak/>
        <w:t>надзора, правоохранительными органами, организациями и гражданами.</w:t>
      </w:r>
    </w:p>
    <w:p w14:paraId="7A68D63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3.7. Должностные лица, осуществляющие муниципальный земельный контроль, имеют бланки документов с гербом Администрации городского округа Воскресенск Московской области, служебные удостоверения, формы (образцы) которых устанавливаются соответственно Администрацией городского округа Воскресенск Московской области.</w:t>
      </w:r>
    </w:p>
    <w:p w14:paraId="22F02533" w14:textId="77777777" w:rsidR="00E60847" w:rsidRPr="00E60847" w:rsidRDefault="00E60847" w:rsidP="00E60847">
      <w:pPr>
        <w:widowControl w:val="0"/>
        <w:autoSpaceDE w:val="0"/>
        <w:autoSpaceDN w:val="0"/>
        <w:adjustRightInd w:val="0"/>
        <w:ind w:firstLine="539"/>
        <w:jc w:val="both"/>
        <w:rPr>
          <w:rFonts w:eastAsiaTheme="minorEastAsia"/>
        </w:rPr>
      </w:pPr>
    </w:p>
    <w:p w14:paraId="71CFE82C" w14:textId="77777777" w:rsidR="00E60847" w:rsidRPr="00E60847" w:rsidRDefault="00E60847" w:rsidP="00E60847">
      <w:pPr>
        <w:ind w:firstLine="540"/>
        <w:jc w:val="both"/>
        <w:rPr>
          <w:color w:val="5B9BD5" w:themeColor="accent1"/>
        </w:rPr>
      </w:pPr>
    </w:p>
    <w:p w14:paraId="500AC73C" w14:textId="77777777" w:rsidR="00E60847" w:rsidRPr="00E60847" w:rsidRDefault="00E60847" w:rsidP="00E60847">
      <w:pPr>
        <w:numPr>
          <w:ilvl w:val="0"/>
          <w:numId w:val="8"/>
        </w:numPr>
        <w:spacing w:line="240" w:lineRule="exact"/>
        <w:contextualSpacing/>
        <w:jc w:val="center"/>
        <w:rPr>
          <w:b/>
        </w:rPr>
      </w:pPr>
      <w:r w:rsidRPr="00E60847">
        <w:rPr>
          <w:b/>
        </w:rPr>
        <w:t xml:space="preserve">УПРАВЛЕНИЕ РИСКАМИ ПРИЧИНЕНИЯ ВРЕДА (УЩЕРБА) ОХРАНЯЕМЫМ ЗАКОНОМ ЦЕННОСТЯМ ПРИ ОСУЩЕСТВЛЕНИИ МУНИЦИПАЛЬНОГО ЗЕМЕЛЬНОГО КОНТРОЛЯ </w:t>
      </w:r>
    </w:p>
    <w:p w14:paraId="488A2E53" w14:textId="77777777" w:rsidR="00E60847" w:rsidRPr="00E60847" w:rsidRDefault="00E60847" w:rsidP="00E60847">
      <w:pPr>
        <w:spacing w:line="240" w:lineRule="exact"/>
        <w:ind w:left="714"/>
        <w:contextualSpacing/>
        <w:rPr>
          <w:b/>
        </w:rPr>
      </w:pPr>
    </w:p>
    <w:p w14:paraId="782004B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4.1. Муниципальный земельный контроль осуществляется на основе управления рисками причинения вреда (ущерба) охраняемым законом ценностям.</w:t>
      </w:r>
    </w:p>
    <w:p w14:paraId="7F619CC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14:paraId="5EC9207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средний риск;</w:t>
      </w:r>
    </w:p>
    <w:p w14:paraId="64F0484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умеренный риск;</w:t>
      </w:r>
    </w:p>
    <w:p w14:paraId="7111C91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низкий риск.</w:t>
      </w:r>
    </w:p>
    <w:p w14:paraId="525BAC5A" w14:textId="77777777" w:rsidR="00E60847" w:rsidRPr="00E60847" w:rsidRDefault="00E60847" w:rsidP="0049082A">
      <w:pPr>
        <w:widowControl w:val="0"/>
        <w:autoSpaceDE w:val="0"/>
        <w:autoSpaceDN w:val="0"/>
        <w:adjustRightInd w:val="0"/>
        <w:ind w:firstLine="709"/>
        <w:jc w:val="both"/>
        <w:rPr>
          <w:rFonts w:eastAsiaTheme="minorEastAsia"/>
        </w:rPr>
      </w:pPr>
      <w:bookmarkStart w:id="2" w:name="Par74"/>
      <w:bookmarkStart w:id="3" w:name="Par90"/>
      <w:bookmarkEnd w:id="2"/>
      <w:bookmarkEnd w:id="3"/>
      <w:r w:rsidRPr="00E60847">
        <w:rPr>
          <w:rFonts w:eastAsiaTheme="minorEastAsia"/>
        </w:rPr>
        <w:t>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14:paraId="21EFD96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4.4. В рамках осуществления муниципального земельного контроля объекты контроля относятся к следующим категориям риска:</w:t>
      </w:r>
    </w:p>
    <w:p w14:paraId="0975178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а) к категории среднего риска:</w:t>
      </w:r>
    </w:p>
    <w:p w14:paraId="6C150D6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7EAF32E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расположенные в границах или примыкающие к границе береговой полосы водных объектов общего пользования;</w:t>
      </w:r>
    </w:p>
    <w:p w14:paraId="2241B57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кадастровая стоимость которых на 50 и более процентов превышает средний уровень кадастровой стоимости по городскому округу;</w:t>
      </w:r>
    </w:p>
    <w:p w14:paraId="4DDC854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мелиорируемые и мелиорированные земельные участки;</w:t>
      </w:r>
    </w:p>
    <w:p w14:paraId="1FF2D5B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41FD487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w:t>
      </w:r>
      <w:proofErr w:type="gramStart"/>
      <w:r w:rsidRPr="00E60847">
        <w:rPr>
          <w:rFonts w:eastAsiaTheme="minorEastAsia"/>
        </w:rPr>
        <w:t xml:space="preserve">   (</w:t>
      </w:r>
      <w:proofErr w:type="gramEnd"/>
      <w:r w:rsidRPr="00E60847">
        <w:rPr>
          <w:rFonts w:eastAsiaTheme="minorEastAsia"/>
        </w:rPr>
        <w:t>с проектной мощностью 750 мест и более).</w:t>
      </w:r>
    </w:p>
    <w:p w14:paraId="2CD1AA3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 к категории умеренного риска:</w:t>
      </w:r>
    </w:p>
    <w:p w14:paraId="027ACCA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относящиеся к категории земель населенных пунктов </w:t>
      </w:r>
      <w:r w:rsidRPr="00E60847">
        <w:rPr>
          <w:rFonts w:eastAsiaTheme="minorEastAsia"/>
        </w:rPr>
        <w:br/>
        <w:t xml:space="preserve">и граничащие с землями и (или) земельными участками, относящимися </w:t>
      </w:r>
      <w:r w:rsidRPr="00E60847">
        <w:rPr>
          <w:rFonts w:eastAsiaTheme="minorEastAsia"/>
        </w:rPr>
        <w:br/>
        <w:t>к категории земель сельскохозяйственного назначения, земель лесного фонда, земель, особо охраняемых территорий и объектов, земель запаса;</w:t>
      </w:r>
    </w:p>
    <w:p w14:paraId="3C0AEF8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0A92D58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E154B5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w:t>
      </w:r>
      <w:r w:rsidRPr="00E60847">
        <w:rPr>
          <w:rFonts w:eastAsiaTheme="minorEastAsia"/>
        </w:rPr>
        <w:lastRenderedPageBreak/>
        <w:t>космической деятельности, земель обороны, безопасности и земель иного специального назначения;</w:t>
      </w:r>
    </w:p>
    <w:p w14:paraId="51F9340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604D08E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w:t>
      </w:r>
      <w:proofErr w:type="gramStart"/>
      <w:r w:rsidRPr="00E60847">
        <w:rPr>
          <w:rFonts w:eastAsiaTheme="minorEastAsia"/>
        </w:rPr>
        <w:t xml:space="preserve">   (</w:t>
      </w:r>
      <w:proofErr w:type="gramEnd"/>
      <w:r w:rsidRPr="00E60847">
        <w:rPr>
          <w:rFonts w:eastAsiaTheme="minorEastAsia"/>
        </w:rPr>
        <w:t>с проектной мощностью менее 750 мест).</w:t>
      </w:r>
    </w:p>
    <w:p w14:paraId="065BF132" w14:textId="77777777" w:rsidR="00E60847" w:rsidRPr="00E60847" w:rsidRDefault="00E60847" w:rsidP="0049082A">
      <w:pPr>
        <w:ind w:firstLine="709"/>
        <w:jc w:val="both"/>
      </w:pPr>
      <w:r w:rsidRPr="00E60847">
        <w:t>в) к категории низкого риска – объекты контроля, которые не указаны в подпунктах «а» и «б» настоящего пункта.</w:t>
      </w:r>
    </w:p>
    <w:p w14:paraId="1040CC2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4.5. При наличии критериев, позволяющих отнести земельный участок </w:t>
      </w:r>
      <w:r w:rsidRPr="00E60847">
        <w:rPr>
          <w:rFonts w:eastAsiaTheme="minorEastAsia"/>
        </w:rPr>
        <w:br/>
        <w:t>к различным категориям риска, подлежат применению критерии, относящие земельный участок            к более высокой категории риска.</w:t>
      </w:r>
    </w:p>
    <w:p w14:paraId="20E3D3F9"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Принятие решения об отнесении земельных участков к категории низкого риска не требуется.</w:t>
      </w:r>
    </w:p>
    <w:p w14:paraId="5F47C3F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5F35794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4.6. При отнесении земельных участков к категориям риска органами муниципального земельного контроля используются в том числе:</w:t>
      </w:r>
    </w:p>
    <w:p w14:paraId="217B5D0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а) сведения, содержащиеся в Едином государственном реестре недвижимости;</w:t>
      </w:r>
    </w:p>
    <w:p w14:paraId="14ABEDF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 сведения, содержащиеся в государственном фонде данных, полученных в результате проведения землеустройства;</w:t>
      </w:r>
    </w:p>
    <w:p w14:paraId="22D60211" w14:textId="281703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сведения государственного мониторинга земель с</w:t>
      </w:r>
      <w:r w:rsidR="00E02CEA">
        <w:rPr>
          <w:rFonts w:eastAsiaTheme="minorEastAsia"/>
        </w:rPr>
        <w:t>ельскохозяйственного назначения.</w:t>
      </w:r>
    </w:p>
    <w:p w14:paraId="071A030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0BF29D2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Обязательные профилактические визиты в рамках муниципального земельного контроля осуществляются со следующей периодичностью:</w:t>
      </w:r>
    </w:p>
    <w:p w14:paraId="75849053" w14:textId="77777777" w:rsidR="00E60847" w:rsidRPr="00E60847" w:rsidRDefault="00E60847" w:rsidP="0049082A">
      <w:pPr>
        <w:widowControl w:val="0"/>
        <w:tabs>
          <w:tab w:val="left" w:pos="993"/>
        </w:tabs>
        <w:autoSpaceDE w:val="0"/>
        <w:autoSpaceDN w:val="0"/>
        <w:adjustRightInd w:val="0"/>
        <w:ind w:firstLine="709"/>
        <w:jc w:val="both"/>
        <w:rPr>
          <w:rFonts w:eastAsiaTheme="minorEastAsia"/>
        </w:rPr>
      </w:pPr>
      <w:r w:rsidRPr="00E60847">
        <w:rPr>
          <w:rFonts w:eastAsiaTheme="minorEastAsia"/>
        </w:rPr>
        <w:t>а)</w:t>
      </w:r>
      <w:r w:rsidRPr="00E60847">
        <w:rPr>
          <w:rFonts w:eastAsiaTheme="minorEastAsia"/>
        </w:rPr>
        <w:tab/>
        <w:t>для объектов контроля, отнесенных к категории среднего риска - не более одного обязательного профилактического визита в 5 лет;</w:t>
      </w:r>
    </w:p>
    <w:p w14:paraId="79A1BD34" w14:textId="77777777" w:rsidR="00E60847" w:rsidRPr="00E60847" w:rsidRDefault="00E60847" w:rsidP="0049082A">
      <w:pPr>
        <w:widowControl w:val="0"/>
        <w:tabs>
          <w:tab w:val="left" w:pos="993"/>
        </w:tabs>
        <w:autoSpaceDE w:val="0"/>
        <w:autoSpaceDN w:val="0"/>
        <w:adjustRightInd w:val="0"/>
        <w:ind w:firstLine="709"/>
        <w:jc w:val="both"/>
        <w:rPr>
          <w:rFonts w:eastAsiaTheme="minorEastAsia"/>
        </w:rPr>
      </w:pPr>
      <w:r w:rsidRPr="00E60847">
        <w:rPr>
          <w:rFonts w:eastAsiaTheme="minorEastAsia"/>
        </w:rPr>
        <w:t>б)</w:t>
      </w:r>
      <w:r w:rsidRPr="00E60847">
        <w:rPr>
          <w:rFonts w:eastAsiaTheme="minorEastAsia"/>
        </w:rPr>
        <w:tab/>
        <w:t>для объектов контроля, отнесенных к категории умеренного риска - не более одного обязательного профилактического визита в 6 лет.</w:t>
      </w:r>
    </w:p>
    <w:p w14:paraId="4CE47A3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14:paraId="743243DC" w14:textId="77777777" w:rsidR="00E60847" w:rsidRPr="00E60847" w:rsidRDefault="00E60847" w:rsidP="0049082A">
      <w:pPr>
        <w:widowControl w:val="0"/>
        <w:autoSpaceDE w:val="0"/>
        <w:autoSpaceDN w:val="0"/>
        <w:adjustRightInd w:val="0"/>
        <w:ind w:firstLine="709"/>
        <w:jc w:val="both"/>
        <w:rPr>
          <w:rFonts w:eastAsiaTheme="minorEastAsia"/>
        </w:rPr>
      </w:pPr>
      <w:bookmarkStart w:id="4" w:name="Par107"/>
      <w:bookmarkEnd w:id="4"/>
      <w:r w:rsidRPr="00E60847">
        <w:rPr>
          <w:rFonts w:eastAsiaTheme="minorEastAsia"/>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4762369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1DD65A9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4.9.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14:paraId="435E0AC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Перечни земельных участков с указанием категорий риска размещаются на официальных сайтах администраций органов местного самоуправления. </w:t>
      </w:r>
    </w:p>
    <w:p w14:paraId="09CF54E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4.10. Перечни земельных участков содержат следующую информацию:</w:t>
      </w:r>
    </w:p>
    <w:p w14:paraId="71F9AE29"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а) кадастровый номер земельного участка или при его отсутствии адрес местоположения земельного участка;</w:t>
      </w:r>
    </w:p>
    <w:p w14:paraId="129B3F3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 присвоенная категория риска;</w:t>
      </w:r>
    </w:p>
    <w:p w14:paraId="68D54FF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в) реквизиты решения о присвоении земельному участку категории риска, </w:t>
      </w:r>
      <w:r w:rsidRPr="00E60847">
        <w:rPr>
          <w:rFonts w:eastAsiaTheme="minorEastAsia"/>
        </w:rPr>
        <w:br/>
        <w:t>а также сведения, на основании которых было принято решение об отнесении земельного участка  к категории риска.</w:t>
      </w:r>
    </w:p>
    <w:p w14:paraId="5A68890C" w14:textId="77777777" w:rsidR="00E60847" w:rsidRPr="00E60847" w:rsidRDefault="00E60847" w:rsidP="00E60847">
      <w:pPr>
        <w:jc w:val="center"/>
        <w:rPr>
          <w:b/>
          <w:bCs/>
        </w:rPr>
      </w:pPr>
    </w:p>
    <w:p w14:paraId="775E698C" w14:textId="77777777" w:rsidR="00E60847" w:rsidRPr="00E60847" w:rsidRDefault="00E60847" w:rsidP="00E60847">
      <w:pPr>
        <w:numPr>
          <w:ilvl w:val="0"/>
          <w:numId w:val="8"/>
        </w:numPr>
        <w:ind w:left="284" w:hanging="284"/>
        <w:contextualSpacing/>
        <w:jc w:val="center"/>
        <w:rPr>
          <w:b/>
          <w:bCs/>
        </w:rPr>
      </w:pPr>
      <w:r w:rsidRPr="00E60847">
        <w:rPr>
          <w:b/>
          <w:bCs/>
        </w:rPr>
        <w:t xml:space="preserve">ПРОФИЛАКТИКА РИСКОВ ПРИЧИНЕНИЯ ВРЕДА        </w:t>
      </w:r>
    </w:p>
    <w:p w14:paraId="7C04180A" w14:textId="77777777" w:rsidR="00E60847" w:rsidRPr="00E60847" w:rsidRDefault="00E60847" w:rsidP="00E60847">
      <w:pPr>
        <w:jc w:val="center"/>
        <w:rPr>
          <w:b/>
          <w:bCs/>
        </w:rPr>
      </w:pPr>
      <w:r w:rsidRPr="00E60847">
        <w:rPr>
          <w:b/>
          <w:bCs/>
        </w:rPr>
        <w:t>(УЩЕРБА) ОХРАНЯЕМЫМ ЗАКОНОМ ЦЕННОСТЯМ</w:t>
      </w:r>
    </w:p>
    <w:p w14:paraId="441B4553" w14:textId="77777777" w:rsidR="00E60847" w:rsidRPr="00E60847" w:rsidRDefault="00E60847" w:rsidP="00E60847">
      <w:pPr>
        <w:jc w:val="both"/>
        <w:rPr>
          <w:b/>
          <w:bCs/>
        </w:rPr>
      </w:pPr>
    </w:p>
    <w:p w14:paraId="653F473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bCs/>
        </w:rPr>
        <w:t>5.1.</w:t>
      </w:r>
      <w:r w:rsidRPr="00E60847">
        <w:rPr>
          <w:rFonts w:eastAsiaTheme="minorEastAsia"/>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79BB61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3BA5512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5027BD0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        </w:t>
      </w:r>
    </w:p>
    <w:p w14:paraId="1F8BB0A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5.2. При осуществлении муниципального земельного контроля могут проводиться следующие виды профилактических мероприятий:</w:t>
      </w:r>
    </w:p>
    <w:p w14:paraId="4D04BAD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информирование;</w:t>
      </w:r>
    </w:p>
    <w:p w14:paraId="4981224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объявление предостережений;</w:t>
      </w:r>
    </w:p>
    <w:p w14:paraId="7A0CB28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консультирование;</w:t>
      </w:r>
    </w:p>
    <w:p w14:paraId="542A538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самообследование;</w:t>
      </w:r>
    </w:p>
    <w:p w14:paraId="76D3B54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профилактический визит.</w:t>
      </w:r>
    </w:p>
    <w:p w14:paraId="32DDCD44" w14:textId="32C7B96A"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5.3. Информ</w:t>
      </w:r>
      <w:r w:rsidR="00A834B9">
        <w:rPr>
          <w:rFonts w:eastAsiaTheme="minorEastAsia"/>
        </w:rPr>
        <w:t>ирование осуществляется органом</w:t>
      </w:r>
      <w:r w:rsidRPr="00E60847">
        <w:rPr>
          <w:rFonts w:eastAsiaTheme="minorEastAsia"/>
        </w:rPr>
        <w:t xml:space="preserve"> муниципального земельного контроля                    по вопросам соблюдения обязательных требований посредством размещения соответствующих сведений на</w:t>
      </w:r>
      <w:r w:rsidR="00A834B9">
        <w:rPr>
          <w:rFonts w:eastAsiaTheme="minorEastAsia"/>
        </w:rPr>
        <w:t xml:space="preserve"> официальном сайте</w:t>
      </w:r>
      <w:r w:rsidRPr="00E60847">
        <w:rPr>
          <w:rFonts w:eastAsiaTheme="minorEastAsia"/>
        </w:rPr>
        <w:t xml:space="preserve"> городского округа Московской </w:t>
      </w:r>
      <w:r w:rsidR="00A834B9">
        <w:rPr>
          <w:rFonts w:eastAsiaTheme="minorEastAsia"/>
        </w:rPr>
        <w:t xml:space="preserve">области </w:t>
      </w:r>
      <w:r w:rsidRPr="00E60847">
        <w:rPr>
          <w:rFonts w:eastAsiaTheme="minorEastAsia"/>
        </w:rPr>
        <w:t>в информационно-телекоммуникационной сети «Интернет» (далее - сеть «Интернет») и средствах массовой информации.</w:t>
      </w:r>
    </w:p>
    <w:p w14:paraId="02188259" w14:textId="5A24D5A0" w:rsidR="00E60847" w:rsidRPr="00E60847" w:rsidRDefault="00A834B9" w:rsidP="0049082A">
      <w:pPr>
        <w:widowControl w:val="0"/>
        <w:autoSpaceDE w:val="0"/>
        <w:autoSpaceDN w:val="0"/>
        <w:adjustRightInd w:val="0"/>
        <w:ind w:firstLine="709"/>
        <w:jc w:val="both"/>
        <w:rPr>
          <w:rFonts w:eastAsiaTheme="minorEastAsia"/>
        </w:rPr>
      </w:pPr>
      <w:r>
        <w:rPr>
          <w:rFonts w:eastAsiaTheme="minorEastAsia"/>
        </w:rPr>
        <w:t xml:space="preserve">Орган </w:t>
      </w:r>
      <w:r w:rsidR="00E60847" w:rsidRPr="00E60847">
        <w:rPr>
          <w:rFonts w:eastAsiaTheme="minorEastAsia"/>
        </w:rPr>
        <w:t>муниципального земе</w:t>
      </w:r>
      <w:r>
        <w:rPr>
          <w:rFonts w:eastAsiaTheme="minorEastAsia"/>
        </w:rPr>
        <w:t>льного контроля обязан</w:t>
      </w:r>
      <w:r w:rsidR="00E60847" w:rsidRPr="00E60847">
        <w:rPr>
          <w:rFonts w:eastAsiaTheme="minorEastAsia"/>
        </w:rPr>
        <w:t xml:space="preserve"> размещать</w:t>
      </w:r>
      <w:r w:rsidR="0049082A">
        <w:rPr>
          <w:rFonts w:eastAsiaTheme="minorEastAsia"/>
        </w:rPr>
        <w:t xml:space="preserve"> </w:t>
      </w:r>
      <w:r w:rsidR="00E60847" w:rsidRPr="00E60847">
        <w:rPr>
          <w:rFonts w:eastAsiaTheme="minorEastAsia"/>
        </w:rPr>
        <w:t xml:space="preserve">и поддерживать в актуальном состоянии на официальном сайте в сети «Интернет» сведения, предусмотренные </w:t>
      </w:r>
      <w:hyperlink r:id="rId12" w:history="1">
        <w:r w:rsidR="00E60847" w:rsidRPr="00E60847">
          <w:rPr>
            <w:rFonts w:eastAsiaTheme="minorEastAsia"/>
          </w:rPr>
          <w:t>частью 3 статьи 46</w:t>
        </w:r>
      </w:hyperlink>
      <w:r w:rsidR="00E60847" w:rsidRPr="00E60847">
        <w:rPr>
          <w:rFonts w:eastAsiaTheme="minorEastAsia"/>
        </w:rPr>
        <w:t xml:space="preserve"> Закона № 248-ФЗ.</w:t>
      </w:r>
    </w:p>
    <w:p w14:paraId="014D3F3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5.4.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0B7FD5C4" w14:textId="77777777" w:rsidR="00E60847" w:rsidRPr="00E60847" w:rsidRDefault="00E60847" w:rsidP="0049082A">
      <w:pPr>
        <w:ind w:firstLine="709"/>
        <w:jc w:val="both"/>
      </w:pPr>
      <w:r w:rsidRPr="00E60847">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4238791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Объявляемые предостережения регистрируются в журнале учета предостережений                             с присвоением регистрационного номера.</w:t>
      </w:r>
    </w:p>
    <w:p w14:paraId="319129D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r w:rsidRPr="00E60847">
        <w:rPr>
          <w:rFonts w:eastAsiaTheme="minorEastAsia"/>
          <w:sz w:val="28"/>
          <w:szCs w:val="28"/>
        </w:rPr>
        <w:t xml:space="preserve">, </w:t>
      </w:r>
      <w:r w:rsidRPr="00E60847">
        <w:rPr>
          <w:rFonts w:eastAsiaTheme="minorEastAsia"/>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E60847">
        <w:rPr>
          <w:rFonts w:eastAsiaTheme="minorEastAsia"/>
          <w:sz w:val="28"/>
          <w:szCs w:val="28"/>
        </w:rPr>
        <w:t xml:space="preserve"> </w:t>
      </w:r>
      <w:r w:rsidRPr="00E60847">
        <w:rPr>
          <w:rFonts w:eastAsiaTheme="minorEastAsia"/>
        </w:rPr>
        <w:t xml:space="preserve">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w:t>
      </w:r>
      <w:r w:rsidRPr="00E60847">
        <w:rPr>
          <w:rFonts w:eastAsiaTheme="minorEastAsia"/>
        </w:rPr>
        <w:lastRenderedPageBreak/>
        <w:t>возражением.</w:t>
      </w:r>
    </w:p>
    <w:p w14:paraId="28FFD7F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7A0C8F3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EDF408B" w14:textId="57BCA0B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5.5. Консультирование осуществляется в устной или письменной форме, в том числе направленной посредством единого портала государственных</w:t>
      </w:r>
      <w:r w:rsidR="0049082A">
        <w:rPr>
          <w:rFonts w:eastAsiaTheme="minorEastAsia"/>
        </w:rPr>
        <w:t xml:space="preserve"> </w:t>
      </w:r>
      <w:r w:rsidRPr="00E60847">
        <w:rPr>
          <w:rFonts w:eastAsiaTheme="minorEastAsia"/>
        </w:rPr>
        <w:t>и муниципальных услуг или регионального портала государственных</w:t>
      </w:r>
      <w:r w:rsidR="0049082A">
        <w:rPr>
          <w:rFonts w:eastAsiaTheme="minorEastAsia"/>
        </w:rPr>
        <w:t xml:space="preserve"> </w:t>
      </w:r>
      <w:r w:rsidRPr="00E60847">
        <w:rPr>
          <w:rFonts w:eastAsiaTheme="minorEastAsia"/>
        </w:rPr>
        <w:t>и муниципальных услуг по следующим вопросам:</w:t>
      </w:r>
    </w:p>
    <w:p w14:paraId="65BBEF3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а) организация и осуществление муниципального земельного контроля;</w:t>
      </w:r>
    </w:p>
    <w:p w14:paraId="75D5A95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 порядок осуществления контрольных мероприятий, установленных настоящим Положением;</w:t>
      </w:r>
    </w:p>
    <w:p w14:paraId="20CF231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порядок обжалования действий (бездействия) должностных лиц органа муниципального земельного контроля;</w:t>
      </w:r>
    </w:p>
    <w:p w14:paraId="4581D5C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20F3753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Консультирование в письменной форме осуществляется должностным лицом в следующих случаях:</w:t>
      </w:r>
    </w:p>
    <w:p w14:paraId="36E44F6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а) контролируемым лицом представлен письменный запрос о представлении письменного ответа по вопросам консультирования;</w:t>
      </w:r>
    </w:p>
    <w:p w14:paraId="6FC680B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 за время консультирования предоставить ответ на поставленные вопросы невозможно;</w:t>
      </w:r>
    </w:p>
    <w:p w14:paraId="2D4436E9"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ответ на поставленные вопросы требует дополнительного запроса сведений.</w:t>
      </w:r>
    </w:p>
    <w:p w14:paraId="2CFB4111" w14:textId="36252CD4"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w:t>
      </w:r>
      <w:r w:rsidR="0049082A">
        <w:rPr>
          <w:rFonts w:eastAsiaTheme="minorEastAsia"/>
        </w:rPr>
        <w:t xml:space="preserve"> ограничен </w:t>
      </w:r>
      <w:r w:rsidRPr="00E60847">
        <w:rPr>
          <w:rFonts w:eastAsiaTheme="minorEastAsia"/>
        </w:rPr>
        <w:t>в соответствии с законодательством Российской Федерации.</w:t>
      </w:r>
    </w:p>
    <w:p w14:paraId="3DFBFA6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6C1F10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59474D9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Органы муниципального земельного контроля ведут журналы учета консультирований.</w:t>
      </w:r>
    </w:p>
    <w:p w14:paraId="1F78635D" w14:textId="5A66213E"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A834B9">
        <w:rPr>
          <w:rFonts w:eastAsiaTheme="minorEastAsia"/>
        </w:rPr>
        <w:t>городского округ</w:t>
      </w:r>
      <w:r w:rsidR="002E350D">
        <w:rPr>
          <w:rFonts w:eastAsiaTheme="minorEastAsia"/>
        </w:rPr>
        <w:t xml:space="preserve">а Воскресенск </w:t>
      </w:r>
      <w:r w:rsidRPr="00E60847">
        <w:rPr>
          <w:rFonts w:eastAsiaTheme="minorEastAsia"/>
        </w:rPr>
        <w:t>в сети «Интернет» письменного разъяснения.</w:t>
      </w:r>
    </w:p>
    <w:p w14:paraId="6888A18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5.6.  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5CA9A177" w14:textId="6F67A689" w:rsidR="00E60847" w:rsidRPr="00E60847" w:rsidRDefault="00E60847" w:rsidP="0049082A">
      <w:pPr>
        <w:ind w:firstLine="709"/>
        <w:jc w:val="both"/>
      </w:pPr>
      <w:r w:rsidRPr="00E60847">
        <w:t xml:space="preserve">Самообследование осуществляется в автоматизированном режиме с использованием одного из способов, указанных на официальном сайте </w:t>
      </w:r>
      <w:r w:rsidR="00A834B9">
        <w:rPr>
          <w:rFonts w:eastAsiaTheme="minorEastAsia"/>
        </w:rPr>
        <w:t>городского округ</w:t>
      </w:r>
      <w:r w:rsidR="002E350D">
        <w:rPr>
          <w:rFonts w:eastAsiaTheme="minorEastAsia"/>
        </w:rPr>
        <w:t>а Воскресенск</w:t>
      </w:r>
      <w:r w:rsidR="00A834B9" w:rsidRPr="00E60847">
        <w:rPr>
          <w:rFonts w:eastAsiaTheme="minorEastAsia"/>
        </w:rPr>
        <w:t xml:space="preserve"> </w:t>
      </w:r>
      <w:r w:rsidRPr="00E60847">
        <w:t xml:space="preserve">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w:t>
      </w:r>
    </w:p>
    <w:p w14:paraId="72A441D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Контролируемые лица, получившие высокую оценку соблюдения ими обязательных требований, по итогам самообследования с идентификацией пользователя вправе принять декларацию соблюдения обязательных требований.</w:t>
      </w:r>
    </w:p>
    <w:p w14:paraId="227FFA94" w14:textId="365090DC"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w:t>
      </w:r>
      <w:r w:rsidR="002E350D">
        <w:rPr>
          <w:rFonts w:eastAsiaTheme="minorEastAsia"/>
        </w:rPr>
        <w:t>регистрацию и размещает на</w:t>
      </w:r>
      <w:r w:rsidRPr="00E60847">
        <w:rPr>
          <w:rFonts w:eastAsiaTheme="minorEastAsia"/>
        </w:rPr>
        <w:t xml:space="preserve"> официальном сайте </w:t>
      </w:r>
      <w:r w:rsidR="002E350D">
        <w:rPr>
          <w:rFonts w:eastAsiaTheme="minorEastAsia"/>
        </w:rPr>
        <w:t xml:space="preserve">городского округа Воскресенск </w:t>
      </w:r>
      <w:r w:rsidRPr="00E60847">
        <w:rPr>
          <w:rFonts w:eastAsiaTheme="minorEastAsia"/>
        </w:rPr>
        <w:t xml:space="preserve">в сети «Интернет». </w:t>
      </w:r>
    </w:p>
    <w:p w14:paraId="22BCCF4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Срок действия декларации соблюдения обязательных требований составляет один год                          </w:t>
      </w:r>
      <w:r w:rsidRPr="00E60847">
        <w:rPr>
          <w:rFonts w:eastAsiaTheme="minorEastAsia"/>
        </w:rPr>
        <w:lastRenderedPageBreak/>
        <w:t>с момента регистрации указанной декларации органом муниципального земельного контроля.</w:t>
      </w:r>
    </w:p>
    <w:p w14:paraId="406832D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14:paraId="7872C1A9"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14:paraId="657C57A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14:paraId="6E3B3A77" w14:textId="77777777" w:rsidR="00E60847" w:rsidRPr="00E60847" w:rsidRDefault="00E60847" w:rsidP="0049082A">
      <w:pPr>
        <w:widowControl w:val="0"/>
        <w:autoSpaceDE w:val="0"/>
        <w:autoSpaceDN w:val="0"/>
        <w:adjustRightInd w:val="0"/>
        <w:ind w:firstLine="709"/>
        <w:jc w:val="both"/>
        <w:rPr>
          <w:rFonts w:eastAsiaTheme="minorEastAsia"/>
          <w:b/>
          <w:bCs/>
          <w:i/>
          <w:iCs/>
          <w:color w:val="C00000"/>
        </w:rPr>
      </w:pPr>
      <w:r w:rsidRPr="00E60847">
        <w:rPr>
          <w:rFonts w:eastAsiaTheme="minorEastAsia"/>
          <w:bCs/>
        </w:rPr>
        <w:t xml:space="preserve">5.7. Профилактический визит </w:t>
      </w:r>
      <w:r w:rsidRPr="00E60847">
        <w:rPr>
          <w:rFonts w:eastAsiaTheme="minorEastAsia"/>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14:paraId="713EEC2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В ходе профилактического визита контролируемое лицо информируется </w:t>
      </w:r>
      <w:r w:rsidRPr="00E60847">
        <w:rPr>
          <w:rFonts w:eastAsiaTheme="minorEastAsia"/>
        </w:rPr>
        <w:br/>
        <w:t xml:space="preserve">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15F67700" w14:textId="77777777" w:rsidR="00E60847" w:rsidRPr="00E60847" w:rsidRDefault="00E60847" w:rsidP="0049082A">
      <w:pPr>
        <w:widowControl w:val="0"/>
        <w:autoSpaceDE w:val="0"/>
        <w:autoSpaceDN w:val="0"/>
        <w:adjustRightInd w:val="0"/>
        <w:ind w:firstLine="709"/>
        <w:jc w:val="both"/>
        <w:rPr>
          <w:rFonts w:eastAsiaTheme="minorEastAsia"/>
          <w:bCs/>
        </w:rPr>
      </w:pPr>
      <w:r w:rsidRPr="00E60847">
        <w:rPr>
          <w:rFonts w:eastAsiaTheme="minorEastAsia"/>
          <w:bC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14:paraId="2B4004F5" w14:textId="77777777" w:rsidR="00E60847" w:rsidRPr="00E60847" w:rsidRDefault="00E60847" w:rsidP="0049082A">
      <w:pPr>
        <w:spacing w:line="288" w:lineRule="atLeast"/>
        <w:ind w:firstLine="709"/>
        <w:jc w:val="both"/>
      </w:pPr>
      <w:r w:rsidRPr="00E60847">
        <w:t>Обязательный профилактический визит проводится не более одного раза в год:</w:t>
      </w:r>
    </w:p>
    <w:p w14:paraId="520AE932" w14:textId="77777777" w:rsidR="00E60847" w:rsidRPr="00E60847" w:rsidRDefault="00E60847" w:rsidP="0049082A">
      <w:pPr>
        <w:tabs>
          <w:tab w:val="left" w:pos="851"/>
          <w:tab w:val="left" w:pos="993"/>
        </w:tabs>
        <w:spacing w:line="288" w:lineRule="atLeast"/>
        <w:ind w:firstLine="709"/>
        <w:jc w:val="both"/>
      </w:pPr>
      <w:r w:rsidRPr="00E60847">
        <w:t>1)</w:t>
      </w:r>
      <w:r w:rsidRPr="00E60847">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07A0F3DE" w14:textId="77777777" w:rsidR="00E60847" w:rsidRPr="00E60847" w:rsidRDefault="00E60847" w:rsidP="0049082A">
      <w:pPr>
        <w:tabs>
          <w:tab w:val="left" w:pos="851"/>
          <w:tab w:val="left" w:pos="993"/>
        </w:tabs>
        <w:spacing w:line="288" w:lineRule="atLeast"/>
        <w:ind w:firstLine="709"/>
        <w:jc w:val="both"/>
      </w:pPr>
      <w:r w:rsidRPr="00E60847">
        <w:t>2)</w:t>
      </w:r>
      <w:r w:rsidRPr="00E60847">
        <w:tab/>
        <w:t>по поручению:</w:t>
      </w:r>
    </w:p>
    <w:p w14:paraId="44B830D0" w14:textId="77777777" w:rsidR="00E60847" w:rsidRPr="00E60847" w:rsidRDefault="00E60847" w:rsidP="0049082A">
      <w:pPr>
        <w:tabs>
          <w:tab w:val="left" w:pos="851"/>
          <w:tab w:val="left" w:pos="993"/>
        </w:tabs>
        <w:spacing w:line="288" w:lineRule="atLeast"/>
        <w:ind w:firstLine="709"/>
        <w:jc w:val="both"/>
      </w:pPr>
      <w:r w:rsidRPr="00E60847">
        <w:t>а)</w:t>
      </w:r>
      <w:r w:rsidRPr="00E60847">
        <w:tab/>
        <w:t>Президента Российской Федерации;</w:t>
      </w:r>
    </w:p>
    <w:p w14:paraId="693578FF" w14:textId="77777777" w:rsidR="00E60847" w:rsidRPr="00E60847" w:rsidRDefault="00E60847" w:rsidP="0049082A">
      <w:pPr>
        <w:tabs>
          <w:tab w:val="left" w:pos="851"/>
          <w:tab w:val="left" w:pos="993"/>
        </w:tabs>
        <w:spacing w:line="288" w:lineRule="atLeast"/>
        <w:ind w:firstLine="709"/>
        <w:jc w:val="both"/>
      </w:pPr>
      <w:r w:rsidRPr="00E60847">
        <w:t>б)</w:t>
      </w:r>
      <w:r w:rsidRPr="00E60847">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436FBBE2" w14:textId="77777777" w:rsidR="00E60847" w:rsidRPr="00E60847" w:rsidRDefault="00E60847" w:rsidP="0049082A">
      <w:pPr>
        <w:spacing w:line="288" w:lineRule="atLeast"/>
        <w:ind w:firstLine="709"/>
        <w:jc w:val="both"/>
      </w:pPr>
      <w:r w:rsidRPr="00E60847">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3087A07F" w14:textId="77777777" w:rsidR="00E60847" w:rsidRPr="00E60847" w:rsidRDefault="00E60847" w:rsidP="0049082A">
      <w:pPr>
        <w:spacing w:line="288" w:lineRule="atLeast"/>
        <w:ind w:firstLine="709"/>
        <w:jc w:val="both"/>
      </w:pPr>
      <w:r w:rsidRPr="00E60847">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5E250858" w14:textId="77777777" w:rsidR="00E60847" w:rsidRPr="00E60847" w:rsidRDefault="00E60847" w:rsidP="0049082A">
      <w:pPr>
        <w:spacing w:line="288" w:lineRule="atLeast"/>
        <w:ind w:firstLine="709"/>
        <w:jc w:val="both"/>
      </w:pPr>
      <w:r w:rsidRPr="00E60847">
        <w:t>Срок проведения обязательного профилактического визита не может превышать десять рабочих дней.</w:t>
      </w:r>
    </w:p>
    <w:p w14:paraId="4DBDFA80" w14:textId="77777777" w:rsidR="00E60847" w:rsidRPr="00E60847" w:rsidRDefault="00E60847" w:rsidP="0049082A">
      <w:pPr>
        <w:spacing w:line="288" w:lineRule="atLeast"/>
        <w:ind w:firstLine="709"/>
        <w:jc w:val="both"/>
      </w:pPr>
      <w:r w:rsidRPr="00E60847">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0C3FD4DF" w14:textId="77777777" w:rsidR="00E60847" w:rsidRPr="00E60847" w:rsidRDefault="00E60847" w:rsidP="0049082A">
      <w:pPr>
        <w:spacing w:line="288" w:lineRule="atLeast"/>
        <w:ind w:firstLine="709"/>
        <w:jc w:val="both"/>
      </w:pPr>
      <w:r w:rsidRPr="00E60847">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07D636B9" w14:textId="77777777" w:rsidR="00E60847" w:rsidRPr="00E60847" w:rsidRDefault="00E60847" w:rsidP="0049082A">
      <w:pPr>
        <w:spacing w:line="288" w:lineRule="atLeast"/>
        <w:ind w:firstLine="709"/>
        <w:jc w:val="both"/>
      </w:pPr>
      <w:r w:rsidRPr="00E60847">
        <w:lastRenderedPageBreak/>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14:paraId="3FFE042A" w14:textId="77777777" w:rsidR="00E60847" w:rsidRPr="00E60847" w:rsidRDefault="00E60847" w:rsidP="0049082A">
      <w:pPr>
        <w:spacing w:line="288" w:lineRule="atLeast"/>
        <w:ind w:firstLine="709"/>
        <w:jc w:val="both"/>
      </w:pPr>
      <w:r w:rsidRPr="00E60847">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0EF29880" w14:textId="77777777" w:rsidR="00E60847" w:rsidRPr="00E60847" w:rsidRDefault="00E60847" w:rsidP="0049082A">
      <w:pPr>
        <w:widowControl w:val="0"/>
        <w:autoSpaceDE w:val="0"/>
        <w:autoSpaceDN w:val="0"/>
        <w:adjustRightInd w:val="0"/>
        <w:ind w:firstLine="709"/>
        <w:jc w:val="both"/>
        <w:rPr>
          <w:rFonts w:eastAsiaTheme="minorEastAsia"/>
          <w:bCs/>
          <w:iCs/>
        </w:rPr>
      </w:pPr>
      <w:r w:rsidRPr="00E60847">
        <w:rPr>
          <w:rFonts w:eastAsiaTheme="minorEastAsia"/>
          <w:bCs/>
        </w:rPr>
        <w:t xml:space="preserve">При проведении обязательного профилактического визита </w:t>
      </w:r>
      <w:r w:rsidRPr="00E60847">
        <w:rPr>
          <w:rFonts w:eastAsiaTheme="minorEastAsia"/>
          <w:bCs/>
          <w:iCs/>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14:paraId="0BD126CB" w14:textId="77777777" w:rsidR="00E60847" w:rsidRPr="00E60847" w:rsidRDefault="00E60847" w:rsidP="0049082A">
      <w:pPr>
        <w:widowControl w:val="0"/>
        <w:autoSpaceDE w:val="0"/>
        <w:autoSpaceDN w:val="0"/>
        <w:adjustRightInd w:val="0"/>
        <w:ind w:firstLine="709"/>
        <w:contextualSpacing/>
        <w:jc w:val="both"/>
        <w:rPr>
          <w:rFonts w:eastAsiaTheme="minorEastAsia"/>
          <w:noProof/>
        </w:rPr>
      </w:pPr>
      <w:r w:rsidRPr="00E60847">
        <w:rPr>
          <w:rFonts w:eastAsiaTheme="minorEastAsia"/>
        </w:rPr>
        <w:t>Контролируемое лицо вправе обратиться в орган муниципального земельного контроля                   с заявлением о проведении в отношении его инициативного</w:t>
      </w:r>
      <w:r w:rsidRPr="00E60847">
        <w:rPr>
          <w:rFonts w:eastAsiaTheme="minorEastAsia"/>
          <w:sz w:val="28"/>
          <w:szCs w:val="28"/>
        </w:rPr>
        <w:t xml:space="preserve"> </w:t>
      </w:r>
      <w:r w:rsidRPr="00E60847">
        <w:rPr>
          <w:rFonts w:eastAsiaTheme="minorEastAsia"/>
        </w:rPr>
        <w:t>профилактического визита (далее - заявление</w:t>
      </w:r>
      <w:r w:rsidRPr="00E60847">
        <w:rPr>
          <w:rFonts w:eastAsiaTheme="minorEastAsia"/>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1C9E760" w14:textId="77777777" w:rsidR="00E60847" w:rsidRPr="00E60847" w:rsidRDefault="00E60847" w:rsidP="0049082A">
      <w:pPr>
        <w:widowControl w:val="0"/>
        <w:autoSpaceDE w:val="0"/>
        <w:autoSpaceDN w:val="0"/>
        <w:adjustRightInd w:val="0"/>
        <w:ind w:firstLine="709"/>
        <w:contextualSpacing/>
        <w:jc w:val="both"/>
        <w:rPr>
          <w:rFonts w:eastAsiaTheme="minorEastAsia"/>
          <w:noProof/>
        </w:rPr>
      </w:pPr>
      <w:r w:rsidRPr="00E60847">
        <w:rPr>
          <w:rFonts w:eastAsiaTheme="minorEastAsia"/>
          <w:noProof/>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E60847">
        <w:rPr>
          <w:rFonts w:eastAsiaTheme="minorEastAsia"/>
        </w:rPr>
        <w:t>и муниципальных</w:t>
      </w:r>
      <w:r w:rsidRPr="00E60847">
        <w:rPr>
          <w:rFonts w:eastAsiaTheme="minorEastAsia"/>
          <w:noProof/>
        </w:rPr>
        <w:t xml:space="preserve"> услуг или регионального портала государственных и муниципальных услуг.</w:t>
      </w:r>
    </w:p>
    <w:p w14:paraId="69BE3F77" w14:textId="77777777" w:rsidR="00E60847" w:rsidRP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инициативного профилактического визита либо об отказе в его проведении, о чем уведомляет контролируемое лицо.</w:t>
      </w:r>
    </w:p>
    <w:p w14:paraId="4295A028" w14:textId="77777777" w:rsidR="00E60847" w:rsidRP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Орган муниципального земельного контроля принимает решение об отказе в проведении инициативного профилактического визита по заявлению лица по одному из следующих оснований:</w:t>
      </w:r>
    </w:p>
    <w:p w14:paraId="012DF5E7" w14:textId="77777777" w:rsidR="00E60847" w:rsidRP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1) от контролируемого лица поступило уведомление об отзыве заявления о проведении профилактического визита;</w:t>
      </w:r>
    </w:p>
    <w:p w14:paraId="5B3F4A73" w14:textId="77777777" w:rsidR="00E60847" w:rsidRP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2) в течение года до даты подачи заявления контрольным (надзорным) органом проведен профилактический визит по ранее поданному заявлению;</w:t>
      </w:r>
    </w:p>
    <w:p w14:paraId="26180C13" w14:textId="77777777" w:rsidR="00E60847" w:rsidRP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394023B" w14:textId="5C30D0F1" w:rsid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w:t>
      </w:r>
      <w:r w:rsidR="002E350D">
        <w:rPr>
          <w:rFonts w:eastAsiaTheme="minorEastAsia"/>
        </w:rPr>
        <w:t>о контроля либо членов их семей;</w:t>
      </w:r>
    </w:p>
    <w:p w14:paraId="3B4185FD" w14:textId="77777777" w:rsidR="002E350D" w:rsidRDefault="002E350D" w:rsidP="0049082A">
      <w:pPr>
        <w:autoSpaceDE w:val="0"/>
        <w:autoSpaceDN w:val="0"/>
        <w:adjustRightInd w:val="0"/>
        <w:ind w:firstLine="709"/>
        <w:jc w:val="both"/>
        <w:rPr>
          <w:rFonts w:eastAsiaTheme="minorHAnsi"/>
          <w:lang w:eastAsia="en-US"/>
        </w:rPr>
      </w:pPr>
      <w:r>
        <w:rPr>
          <w:rFonts w:eastAsiaTheme="minorHAnsi"/>
          <w:lang w:eastAsia="en-US"/>
        </w:rPr>
        <w:t xml:space="preserve">5) контролируемое лицо не соответствует критериям, предусмотренным </w:t>
      </w:r>
      <w:hyperlink r:id="rId13" w:history="1">
        <w:r w:rsidRPr="00141D40">
          <w:rPr>
            <w:rFonts w:eastAsiaTheme="minorHAnsi"/>
            <w:lang w:eastAsia="en-US"/>
          </w:rPr>
          <w:t>частью 1</w:t>
        </w:r>
      </w:hyperlink>
      <w:r w:rsidRPr="00141D40">
        <w:rPr>
          <w:rFonts w:eastAsiaTheme="minorHAnsi"/>
          <w:lang w:eastAsia="en-US"/>
        </w:rPr>
        <w:t xml:space="preserve"> </w:t>
      </w:r>
      <w:r>
        <w:rPr>
          <w:rFonts w:eastAsiaTheme="minorHAnsi"/>
          <w:lang w:eastAsia="en-US"/>
        </w:rPr>
        <w:t>настоящей статьи.</w:t>
      </w:r>
    </w:p>
    <w:p w14:paraId="6026564B" w14:textId="77777777" w:rsidR="00E60847" w:rsidRPr="00E60847" w:rsidRDefault="00E60847" w:rsidP="0049082A">
      <w:pPr>
        <w:widowControl w:val="0"/>
        <w:autoSpaceDE w:val="0"/>
        <w:autoSpaceDN w:val="0"/>
        <w:adjustRightInd w:val="0"/>
        <w:ind w:firstLine="709"/>
        <w:contextualSpacing/>
        <w:jc w:val="both"/>
        <w:rPr>
          <w:rFonts w:eastAsiaTheme="minorEastAsia"/>
        </w:rPr>
      </w:pPr>
      <w:r w:rsidRPr="00E60847">
        <w:rPr>
          <w:rFonts w:eastAsiaTheme="minorEastAsia"/>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39C9525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5.8. Профилактические мероприятия осуществляются в соответствии с программой профилактики в области муниципального земельного контроля. </w:t>
      </w:r>
    </w:p>
    <w:p w14:paraId="7B67A372" w14:textId="77777777" w:rsidR="00E60847" w:rsidRPr="00E60847" w:rsidRDefault="00E60847" w:rsidP="00E60847">
      <w:pPr>
        <w:widowControl w:val="0"/>
        <w:autoSpaceDE w:val="0"/>
        <w:autoSpaceDN w:val="0"/>
        <w:adjustRightInd w:val="0"/>
        <w:ind w:firstLine="540"/>
        <w:jc w:val="both"/>
        <w:rPr>
          <w:rFonts w:eastAsiaTheme="minorEastAsia"/>
        </w:rPr>
      </w:pPr>
    </w:p>
    <w:p w14:paraId="51F64B31" w14:textId="77777777" w:rsidR="00E60847" w:rsidRPr="00E60847" w:rsidRDefault="00E60847" w:rsidP="00E60847">
      <w:pPr>
        <w:numPr>
          <w:ilvl w:val="0"/>
          <w:numId w:val="8"/>
        </w:numPr>
        <w:ind w:left="0" w:firstLine="0"/>
        <w:contextualSpacing/>
        <w:jc w:val="center"/>
      </w:pPr>
      <w:r w:rsidRPr="00E60847">
        <w:rPr>
          <w:b/>
          <w:bCs/>
        </w:rPr>
        <w:t xml:space="preserve">ОСУЩЕСТВЛЕНИЕ </w:t>
      </w:r>
    </w:p>
    <w:p w14:paraId="70AF7D86" w14:textId="77777777" w:rsidR="00E60847" w:rsidRPr="00E60847" w:rsidRDefault="00E60847" w:rsidP="00E60847">
      <w:pPr>
        <w:contextualSpacing/>
        <w:jc w:val="center"/>
        <w:rPr>
          <w:b/>
          <w:bCs/>
        </w:rPr>
      </w:pPr>
      <w:r w:rsidRPr="00E60847">
        <w:rPr>
          <w:b/>
          <w:bCs/>
        </w:rPr>
        <w:t>МУНИЦИПАЛЬНОГО ЗЕМЕЛЬНОГО КОНТРОЛЯ</w:t>
      </w:r>
    </w:p>
    <w:p w14:paraId="176F7F02" w14:textId="77777777" w:rsidR="00E60847" w:rsidRPr="00E60847" w:rsidRDefault="00E60847" w:rsidP="00E60847">
      <w:pPr>
        <w:contextualSpacing/>
        <w:jc w:val="center"/>
        <w:rPr>
          <w:color w:val="FF0000"/>
        </w:rPr>
      </w:pPr>
    </w:p>
    <w:p w14:paraId="2B6836F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6.1.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14:paraId="5812316B" w14:textId="77777777" w:rsidR="00E60847" w:rsidRPr="00E60847" w:rsidRDefault="00E60847" w:rsidP="0049082A">
      <w:pPr>
        <w:ind w:firstLine="709"/>
        <w:jc w:val="both"/>
      </w:pPr>
      <w:r w:rsidRPr="00E60847">
        <w:t xml:space="preserve">6.2.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w:t>
      </w:r>
      <w:r w:rsidRPr="00E60847">
        <w:lastRenderedPageBreak/>
        <w:t>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4CFEC7D6" w14:textId="77777777" w:rsidR="00E60847" w:rsidRPr="00E60847" w:rsidRDefault="00E60847" w:rsidP="0049082A">
      <w:pPr>
        <w:ind w:firstLine="709"/>
        <w:jc w:val="both"/>
      </w:pPr>
      <w:r w:rsidRPr="00E60847">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65454125" w14:textId="77777777" w:rsidR="00E60847" w:rsidRPr="00E60847" w:rsidRDefault="00E60847" w:rsidP="0049082A">
      <w:pPr>
        <w:ind w:firstLine="709"/>
        <w:jc w:val="both"/>
      </w:pPr>
      <w:r w:rsidRPr="00E60847">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2CE11191" w14:textId="77777777" w:rsidR="00E60847" w:rsidRPr="00E60847" w:rsidRDefault="00E60847" w:rsidP="0049082A">
      <w:pPr>
        <w:ind w:firstLine="709"/>
        <w:jc w:val="both"/>
      </w:pPr>
      <w:r w:rsidRPr="00E60847">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516BBB72" w14:textId="77777777" w:rsidR="00E60847" w:rsidRPr="00E60847" w:rsidRDefault="00E60847" w:rsidP="0049082A">
      <w:pPr>
        <w:ind w:firstLine="709"/>
        <w:jc w:val="both"/>
      </w:pPr>
      <w:r w:rsidRPr="00E60847">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2D02E11A" w14:textId="77777777" w:rsidR="00E60847" w:rsidRPr="00E60847" w:rsidRDefault="00E60847" w:rsidP="0049082A">
      <w:pPr>
        <w:ind w:firstLine="709"/>
        <w:jc w:val="both"/>
      </w:pPr>
      <w:r w:rsidRPr="00E60847">
        <w:t>Результаты проведения фотосъемки, аудио- и видеозаписи являются приложением к акту контрольного (надзорного) мероприятия.</w:t>
      </w:r>
    </w:p>
    <w:p w14:paraId="6282705E" w14:textId="77777777" w:rsidR="00E60847" w:rsidRPr="00E60847" w:rsidRDefault="00E60847" w:rsidP="0049082A">
      <w:pPr>
        <w:ind w:firstLine="709"/>
        <w:jc w:val="both"/>
      </w:pPr>
      <w:r w:rsidRPr="00E60847">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11DC2C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6.3.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14:paraId="2DC5429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6.4.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 </w:t>
      </w:r>
    </w:p>
    <w:p w14:paraId="0397E0C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6.5.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4" w:history="1">
        <w:r w:rsidRPr="00E60847">
          <w:rPr>
            <w:rFonts w:eastAsiaTheme="minorEastAsia"/>
          </w:rPr>
          <w:t>частью 2 статьи 90</w:t>
        </w:r>
      </w:hyperlink>
      <w:r w:rsidRPr="00E60847">
        <w:rPr>
          <w:rFonts w:eastAsiaTheme="minorEastAsia"/>
        </w:rPr>
        <w:t xml:space="preserve"> Закона № 248-ФЗ.</w:t>
      </w:r>
    </w:p>
    <w:p w14:paraId="7497619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6.6.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6E891276" w14:textId="77777777" w:rsidR="00E60847" w:rsidRPr="00E60847" w:rsidRDefault="00E60847" w:rsidP="0049082A">
      <w:pPr>
        <w:widowControl w:val="0"/>
        <w:autoSpaceDE w:val="0"/>
        <w:autoSpaceDN w:val="0"/>
        <w:adjustRightInd w:val="0"/>
        <w:ind w:firstLine="709"/>
        <w:jc w:val="both"/>
        <w:rPr>
          <w:rFonts w:eastAsiaTheme="minorEastAsia"/>
          <w:b/>
          <w:bCs/>
        </w:rPr>
      </w:pPr>
      <w:r w:rsidRPr="00E60847">
        <w:rPr>
          <w:rFonts w:eastAsiaTheme="minorEastAsia"/>
          <w:bCs/>
        </w:rPr>
        <w:t>Оформление акта производится в день окончания проведения такого мероприятия на месте проведения контрольного (надзорного) мероприятия.</w:t>
      </w:r>
    </w:p>
    <w:p w14:paraId="1B9622E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9C55F90" w14:textId="77777777" w:rsidR="00E60847" w:rsidRPr="00E60847" w:rsidRDefault="00E60847" w:rsidP="0049082A">
      <w:pPr>
        <w:ind w:firstLine="709"/>
        <w:jc w:val="both"/>
      </w:pPr>
      <w:r w:rsidRPr="00E60847">
        <w:t>6.7.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53F0163D" w14:textId="77777777" w:rsidR="00E60847" w:rsidRPr="00E60847" w:rsidRDefault="00E60847" w:rsidP="0049082A">
      <w:pPr>
        <w:ind w:firstLine="709"/>
        <w:jc w:val="both"/>
        <w:rPr>
          <w:color w:val="000000" w:themeColor="text1"/>
        </w:rPr>
      </w:pPr>
      <w:r w:rsidRPr="00E60847">
        <w:rPr>
          <w:color w:val="000000" w:themeColor="text1"/>
        </w:rPr>
        <w:lastRenderedPageBreak/>
        <w:t>6.8. Планирование контрольных (надзорных) мероприятий без взаимодействия                                   с контролируемыми лицами осуществляется с использованием критериев приоритизации, основанных на рейтинговании земельных участков.</w:t>
      </w:r>
    </w:p>
    <w:p w14:paraId="3C9216D3" w14:textId="77777777" w:rsidR="00E60847" w:rsidRPr="00E60847" w:rsidRDefault="00E60847" w:rsidP="0049082A">
      <w:pPr>
        <w:ind w:firstLine="709"/>
        <w:jc w:val="both"/>
        <w:rPr>
          <w:color w:val="000000" w:themeColor="text1"/>
        </w:rPr>
      </w:pPr>
      <w:r w:rsidRPr="00E60847">
        <w:rPr>
          <w:color w:val="000000" w:themeColor="text1"/>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4B826F5F" w14:textId="77777777" w:rsidR="00E60847" w:rsidRPr="00E60847" w:rsidRDefault="00E60847" w:rsidP="0049082A">
      <w:pPr>
        <w:ind w:firstLine="709"/>
        <w:jc w:val="both"/>
        <w:rPr>
          <w:color w:val="000000" w:themeColor="text1"/>
        </w:rPr>
      </w:pPr>
      <w:r w:rsidRPr="00E60847">
        <w:rPr>
          <w:color w:val="000000" w:themeColor="text1"/>
        </w:rPr>
        <w:t xml:space="preserve">Правила определения приоритизации земельных участков для дальнейшего проведения контрольных мероприятий без взаимодействия с контролируемыми лицами представлены                         в Приложении. </w:t>
      </w:r>
    </w:p>
    <w:p w14:paraId="65F77DBB" w14:textId="77777777" w:rsidR="00E60847" w:rsidRPr="00E60847" w:rsidRDefault="00E60847" w:rsidP="0049082A">
      <w:pPr>
        <w:ind w:firstLine="709"/>
        <w:jc w:val="both"/>
      </w:pPr>
      <w:r w:rsidRPr="00E60847">
        <w:t>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629F5030" w14:textId="77777777" w:rsidR="00E60847" w:rsidRPr="00E60847" w:rsidRDefault="00E60847" w:rsidP="0049082A">
      <w:pPr>
        <w:ind w:firstLine="709"/>
        <w:jc w:val="both"/>
      </w:pPr>
      <w:r w:rsidRPr="00E60847">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14:paraId="14D438C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6.9. Информация о контрольных (надзорных) мероприятиях размещается в едином реестре контрольных (надзорных) мероприятий.</w:t>
      </w:r>
    </w:p>
    <w:p w14:paraId="2C93D18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6.10.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DD95B8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699ABE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6.11.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14:paraId="60639C0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14:paraId="686652D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временной нетрудоспособности на момент проведения контрольного (надзорного) мероприятия;</w:t>
      </w:r>
    </w:p>
    <w:p w14:paraId="38861F09" w14:textId="77777777" w:rsidR="00E60847" w:rsidRPr="00E60847" w:rsidRDefault="00E60847" w:rsidP="0049082A">
      <w:pPr>
        <w:ind w:firstLine="709"/>
        <w:jc w:val="both"/>
      </w:pPr>
      <w:r w:rsidRPr="00E60847">
        <w:t xml:space="preserve">в случае введения режима повышенной готовности или чрезвычайной ситуации на всей территории Российской Федерации либо на ее части. </w:t>
      </w:r>
    </w:p>
    <w:p w14:paraId="0C6176F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14:paraId="121C806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lastRenderedPageBreak/>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14:paraId="6A7781A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6.12.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5B5DC6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6.13.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CD4409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5BFBCE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07BE92A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350DEFD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72B78BC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67B6995" w14:textId="7030E0BD"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6.14.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w:t>
      </w:r>
      <w:r w:rsidR="00141D40">
        <w:rPr>
          <w:rFonts w:eastAsiaTheme="minorEastAsia"/>
        </w:rPr>
        <w:t>248-ФЗ. Должностные лица органа муниципального земельного контроля</w:t>
      </w:r>
      <w:r w:rsidRPr="00E60847">
        <w:rPr>
          <w:rFonts w:eastAsiaTheme="minorEastAsia"/>
        </w:rPr>
        <w:t>, направляют в орган государственного земельного надзора копию указанно</w:t>
      </w:r>
      <w:r w:rsidR="00141D40">
        <w:rPr>
          <w:rFonts w:eastAsiaTheme="minorEastAsia"/>
        </w:rPr>
        <w:t xml:space="preserve">го акта, составленного </w:t>
      </w:r>
      <w:r w:rsidRPr="00E60847">
        <w:rPr>
          <w:rFonts w:eastAsiaTheme="minorEastAsia"/>
        </w:rPr>
        <w:t>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r w:rsidR="00141D40">
        <w:rPr>
          <w:rFonts w:eastAsiaTheme="minorEastAsia"/>
        </w:rPr>
        <w:t>. Орган</w:t>
      </w:r>
      <w:r w:rsidRPr="00E60847">
        <w:rPr>
          <w:rFonts w:eastAsiaTheme="minorEastAsia"/>
        </w:rPr>
        <w:t xml:space="preserve"> муниципа</w:t>
      </w:r>
      <w:r w:rsidR="00141D40">
        <w:rPr>
          <w:rFonts w:eastAsiaTheme="minorEastAsia"/>
        </w:rPr>
        <w:t>льного земельного контроля может</w:t>
      </w:r>
      <w:r w:rsidRPr="00E60847">
        <w:rPr>
          <w:rFonts w:eastAsiaTheme="minorEastAsia"/>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14:paraId="478E237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6.15.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5" w:history="1">
        <w:r w:rsidRPr="00E60847">
          <w:rPr>
            <w:rFonts w:eastAsiaTheme="minorEastAsia"/>
          </w:rPr>
          <w:t>частью 1 статьи 19.4</w:t>
        </w:r>
      </w:hyperlink>
      <w:r w:rsidRPr="00E60847">
        <w:rPr>
          <w:rFonts w:eastAsiaTheme="minorEastAsia"/>
        </w:rPr>
        <w:t xml:space="preserve">, </w:t>
      </w:r>
      <w:hyperlink r:id="rId16" w:history="1">
        <w:r w:rsidRPr="00E60847">
          <w:rPr>
            <w:rFonts w:eastAsiaTheme="minorEastAsia"/>
          </w:rPr>
          <w:t>статьей 19.4.1</w:t>
        </w:r>
      </w:hyperlink>
      <w:r w:rsidRPr="00E60847">
        <w:rPr>
          <w:rFonts w:eastAsiaTheme="minorEastAsia"/>
        </w:rPr>
        <w:t xml:space="preserve">, </w:t>
      </w:r>
      <w:hyperlink r:id="rId17" w:history="1">
        <w:r w:rsidRPr="00E60847">
          <w:rPr>
            <w:rFonts w:eastAsiaTheme="minorEastAsia"/>
          </w:rPr>
          <w:t>частью 1 статьи 19.5</w:t>
        </w:r>
      </w:hyperlink>
      <w:r w:rsidRPr="00E60847">
        <w:rPr>
          <w:rFonts w:eastAsiaTheme="minorEastAsia"/>
        </w:rPr>
        <w:t xml:space="preserve">, </w:t>
      </w:r>
      <w:hyperlink r:id="rId18" w:history="1">
        <w:r w:rsidRPr="00E60847">
          <w:rPr>
            <w:rFonts w:eastAsiaTheme="minorEastAsia"/>
          </w:rPr>
          <w:t>статьей 19.7</w:t>
        </w:r>
      </w:hyperlink>
      <w:r w:rsidRPr="00E60847">
        <w:rPr>
          <w:rFonts w:eastAsiaTheme="minorEastAsia"/>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w:t>
      </w:r>
      <w:r w:rsidRPr="00E60847">
        <w:rPr>
          <w:rFonts w:eastAsiaTheme="minorEastAsia"/>
        </w:rPr>
        <w:lastRenderedPageBreak/>
        <w:t>законодательством                      об административных правонарушениях.</w:t>
      </w:r>
    </w:p>
    <w:p w14:paraId="32F357C2"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rPr>
        <w:t xml:space="preserve">6.16.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19" w:history="1">
        <w:r w:rsidRPr="00E60847">
          <w:rPr>
            <w:rFonts w:eastAsiaTheme="minorEastAsia"/>
          </w:rPr>
          <w:t>частью 5 статьи 6.11</w:t>
        </w:r>
      </w:hyperlink>
      <w:r w:rsidRPr="00E60847">
        <w:rPr>
          <w:rFonts w:eastAsiaTheme="minorEastAsia"/>
        </w:rPr>
        <w:t xml:space="preserve"> Кодекса Московской области об административных правонарушениях,</w:t>
      </w:r>
      <w:r w:rsidRPr="00E60847">
        <w:rPr>
          <w:rFonts w:eastAsiaTheme="minorHAnsi"/>
          <w:color w:val="444444"/>
          <w:shd w:val="clear" w:color="auto" w:fill="FFFFFF"/>
          <w:lang w:eastAsia="en-US"/>
        </w:rPr>
        <w:t xml:space="preserve"> </w:t>
      </w:r>
      <w:r w:rsidRPr="00E60847">
        <w:rPr>
          <w:rFonts w:eastAsiaTheme="minorEastAsia"/>
        </w:rPr>
        <w:t xml:space="preserve">орган (должностное лицо) муниципального земельного контроля в срок не более трех рабочих </w:t>
      </w:r>
      <w:r w:rsidRPr="00E60847">
        <w:rPr>
          <w:rFonts w:eastAsiaTheme="minorEastAsia"/>
          <w:color w:val="000000" w:themeColor="text1"/>
        </w:rPr>
        <w:t>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3C7A8AE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color w:val="000000" w:themeColor="text1"/>
        </w:rPr>
        <w:t>6.17. В случае выявления при проведении контрольных (</w:t>
      </w:r>
      <w:r w:rsidRPr="00E60847">
        <w:rPr>
          <w:rFonts w:eastAsiaTheme="minorEastAsia"/>
        </w:rPr>
        <w:t xml:space="preserve">надзорных) </w:t>
      </w:r>
      <w:r w:rsidRPr="00E60847">
        <w:rPr>
          <w:rFonts w:eastAsiaTheme="minorEastAsia"/>
          <w:color w:val="000000" w:themeColor="text1"/>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0" w:history="1">
        <w:r w:rsidRPr="00E60847">
          <w:rPr>
            <w:rFonts w:eastAsiaTheme="minorEastAsia"/>
            <w:color w:val="000000" w:themeColor="text1"/>
          </w:rPr>
          <w:t>частью 5 статьи 6.11</w:t>
        </w:r>
      </w:hyperlink>
      <w:r w:rsidRPr="00E60847">
        <w:rPr>
          <w:rFonts w:eastAsiaTheme="minorEastAsia"/>
          <w:color w:val="000000" w:themeColor="text1"/>
        </w:rPr>
        <w:t xml:space="preserve"> Кодекса Московской области об административных правонарушениях,</w:t>
      </w:r>
      <w:r w:rsidRPr="00E60847">
        <w:rPr>
          <w:rFonts w:eastAsiaTheme="minorHAnsi"/>
          <w:color w:val="000000" w:themeColor="text1"/>
          <w:shd w:val="clear" w:color="auto" w:fill="FFFFFF"/>
          <w:lang w:eastAsia="en-US"/>
        </w:rPr>
        <w:t xml:space="preserve"> </w:t>
      </w:r>
      <w:r w:rsidRPr="00E60847">
        <w:rPr>
          <w:rFonts w:eastAsiaTheme="minorEastAsia"/>
          <w:color w:val="000000" w:themeColor="text1"/>
        </w:rPr>
        <w:t xml:space="preserve">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w:t>
      </w:r>
      <w:r w:rsidRPr="00E60847">
        <w:rPr>
          <w:rFonts w:eastAsiaTheme="minorEastAsia"/>
          <w:color w:val="000000" w:themeColor="text1"/>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14:paraId="442FF9E4" w14:textId="66FA1B95"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6.18.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w:t>
      </w:r>
      <w:r w:rsidR="00141D40">
        <w:rPr>
          <w:rFonts w:eastAsiaTheme="minorEastAsia"/>
        </w:rPr>
        <w:t xml:space="preserve">амоуправления, ответственность </w:t>
      </w:r>
      <w:r w:rsidRPr="00E60847">
        <w:rPr>
          <w:rFonts w:eastAsiaTheme="minorEastAsia"/>
        </w:rPr>
        <w:t xml:space="preserve">за которое предусмотрена </w:t>
      </w:r>
      <w:hyperlink r:id="rId21" w:history="1">
        <w:r w:rsidRPr="00E60847">
          <w:rPr>
            <w:rFonts w:eastAsiaTheme="minorEastAsia"/>
          </w:rPr>
          <w:t>частью 5 статьи 6.11</w:t>
        </w:r>
      </w:hyperlink>
      <w:r w:rsidRPr="00E60847">
        <w:rPr>
          <w:rFonts w:eastAsiaTheme="minorEastAsia"/>
        </w:rPr>
        <w:t xml:space="preserve"> Кодекса Московской области </w:t>
      </w:r>
      <w:r w:rsidRPr="00E60847">
        <w:rPr>
          <w:rFonts w:eastAsiaTheme="minorEastAsia"/>
        </w:rPr>
        <w:br/>
        <w:t xml:space="preserve">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Pr="00E60847">
          <w:rPr>
            <w:rFonts w:eastAsiaTheme="minorEastAsia"/>
          </w:rPr>
          <w:t>частью 5 статьи 6.11</w:t>
        </w:r>
      </w:hyperlink>
      <w:r w:rsidRPr="00E60847">
        <w:rPr>
          <w:rFonts w:eastAsiaTheme="minorEastAsia"/>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7F927338" w14:textId="217B7C3B" w:rsidR="00E60847" w:rsidRPr="00E60847" w:rsidRDefault="00141D40" w:rsidP="0049082A">
      <w:pPr>
        <w:widowControl w:val="0"/>
        <w:autoSpaceDE w:val="0"/>
        <w:autoSpaceDN w:val="0"/>
        <w:adjustRightInd w:val="0"/>
        <w:ind w:firstLine="709"/>
        <w:jc w:val="both"/>
        <w:rPr>
          <w:rFonts w:eastAsiaTheme="minorEastAsia"/>
        </w:rPr>
      </w:pPr>
      <w:r>
        <w:rPr>
          <w:rFonts w:eastAsiaTheme="minorEastAsia"/>
        </w:rPr>
        <w:t xml:space="preserve">6.19. Орган </w:t>
      </w:r>
      <w:r w:rsidR="00E60847" w:rsidRPr="00E60847">
        <w:rPr>
          <w:rFonts w:eastAsiaTheme="minorEastAsia"/>
        </w:rPr>
        <w:t xml:space="preserve">муниципального земельного контроля при организации </w:t>
      </w:r>
      <w:r w:rsidR="00E60847" w:rsidRPr="00E60847">
        <w:rPr>
          <w:rFonts w:eastAsiaTheme="minorEastAsia"/>
        </w:rPr>
        <w:br/>
        <w:t>и осуществлении муниципальн</w:t>
      </w:r>
      <w:r>
        <w:rPr>
          <w:rFonts w:eastAsiaTheme="minorEastAsia"/>
        </w:rPr>
        <w:t>ого земельного контроля получает</w:t>
      </w:r>
      <w:r w:rsidR="00E60847" w:rsidRPr="00E60847">
        <w:rPr>
          <w:rFonts w:eastAsiaTheme="minorEastAsia"/>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60847" w:rsidRPr="00E60847">
          <w:rPr>
            <w:rFonts w:eastAsiaTheme="minorEastAsia"/>
          </w:rPr>
          <w:t>Правилами</w:t>
        </w:r>
      </w:hyperlink>
      <w:r w:rsidR="00E60847" w:rsidRPr="00E60847">
        <w:rPr>
          <w:rFonts w:eastAsiaTheme="minorEastAsia"/>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05B31EB" w14:textId="77777777" w:rsidR="00E60847" w:rsidRPr="00E60847" w:rsidRDefault="00E60847" w:rsidP="0049082A">
      <w:pPr>
        <w:ind w:firstLine="709"/>
        <w:jc w:val="both"/>
      </w:pPr>
    </w:p>
    <w:p w14:paraId="3596C08A" w14:textId="77777777" w:rsidR="00E60847" w:rsidRPr="00E60847" w:rsidRDefault="00E60847" w:rsidP="00E60847">
      <w:pPr>
        <w:numPr>
          <w:ilvl w:val="0"/>
          <w:numId w:val="8"/>
        </w:numPr>
        <w:contextualSpacing/>
        <w:jc w:val="center"/>
      </w:pPr>
      <w:r w:rsidRPr="00E60847">
        <w:rPr>
          <w:b/>
          <w:bCs/>
        </w:rPr>
        <w:t>КОНТРОЛЬНЫЕ (НАДЗОРНЫЕ) МЕРОПРИЯТИЯ</w:t>
      </w:r>
    </w:p>
    <w:p w14:paraId="73654280" w14:textId="77777777" w:rsidR="00E60847" w:rsidRPr="00E60847" w:rsidRDefault="00E60847" w:rsidP="00E60847">
      <w:pPr>
        <w:ind w:left="720"/>
        <w:contextualSpacing/>
      </w:pPr>
    </w:p>
    <w:p w14:paraId="0EB51693" w14:textId="77777777" w:rsidR="00E60847" w:rsidRPr="00E60847" w:rsidRDefault="00E60847" w:rsidP="0049082A">
      <w:pPr>
        <w:ind w:firstLine="709"/>
        <w:jc w:val="both"/>
      </w:pPr>
      <w:r w:rsidRPr="00E60847">
        <w:t>7.1. Муниципальный земельный контроль осуществляется посредством проведения следующих контрольных (надзорных) мероприятий:</w:t>
      </w:r>
    </w:p>
    <w:p w14:paraId="542FB26F" w14:textId="77777777" w:rsidR="00E60847" w:rsidRPr="00E60847" w:rsidRDefault="00E60847" w:rsidP="0049082A">
      <w:pPr>
        <w:ind w:firstLine="709"/>
        <w:jc w:val="both"/>
      </w:pPr>
      <w:r w:rsidRPr="00E60847">
        <w:t>- инспекционный визит;</w:t>
      </w:r>
    </w:p>
    <w:p w14:paraId="44DD2C88" w14:textId="77777777" w:rsidR="00E60847" w:rsidRPr="00E60847" w:rsidRDefault="00E60847" w:rsidP="0049082A">
      <w:pPr>
        <w:ind w:firstLine="709"/>
        <w:jc w:val="both"/>
      </w:pPr>
      <w:r w:rsidRPr="00E60847">
        <w:t>- рейдовый осмотр;</w:t>
      </w:r>
    </w:p>
    <w:p w14:paraId="74023FEF" w14:textId="77777777" w:rsidR="00E60847" w:rsidRPr="00E60847" w:rsidRDefault="00E60847" w:rsidP="0049082A">
      <w:pPr>
        <w:ind w:firstLine="709"/>
        <w:jc w:val="both"/>
      </w:pPr>
      <w:r w:rsidRPr="00E60847">
        <w:t>- документарная проверка;</w:t>
      </w:r>
    </w:p>
    <w:p w14:paraId="155BAE8F" w14:textId="77777777" w:rsidR="00E60847" w:rsidRPr="00E60847" w:rsidRDefault="00E60847" w:rsidP="0049082A">
      <w:pPr>
        <w:ind w:firstLine="709"/>
        <w:jc w:val="both"/>
      </w:pPr>
      <w:r w:rsidRPr="00E60847">
        <w:t>- выездная проверка.</w:t>
      </w:r>
    </w:p>
    <w:p w14:paraId="79446BCD" w14:textId="77777777" w:rsidR="00E60847" w:rsidRPr="00E60847" w:rsidRDefault="00E60847" w:rsidP="0049082A">
      <w:pPr>
        <w:ind w:firstLine="709"/>
        <w:jc w:val="both"/>
      </w:pPr>
      <w:r w:rsidRPr="00E60847">
        <w:t>7.2. Без взаимодействия с контролируемым лицом проводятся следующие контрольные (надзорные) мероприятия:</w:t>
      </w:r>
    </w:p>
    <w:p w14:paraId="50E89F18" w14:textId="77777777" w:rsidR="00E60847" w:rsidRPr="00E60847" w:rsidRDefault="00E60847" w:rsidP="0049082A">
      <w:pPr>
        <w:ind w:firstLine="709"/>
        <w:jc w:val="both"/>
      </w:pPr>
      <w:r w:rsidRPr="00E60847">
        <w:t>- наблюдение за соблюдением обязательных требований;</w:t>
      </w:r>
    </w:p>
    <w:p w14:paraId="072C2CDF" w14:textId="77777777" w:rsidR="00E60847" w:rsidRPr="00E60847" w:rsidRDefault="00E60847" w:rsidP="0049082A">
      <w:pPr>
        <w:ind w:firstLine="709"/>
        <w:jc w:val="both"/>
      </w:pPr>
      <w:r w:rsidRPr="00E60847">
        <w:t>- выездное обследование.</w:t>
      </w:r>
    </w:p>
    <w:p w14:paraId="44C20F9F" w14:textId="77777777" w:rsidR="00E60847" w:rsidRPr="00E60847" w:rsidRDefault="00E60847" w:rsidP="0049082A">
      <w:pPr>
        <w:ind w:firstLine="709"/>
        <w:jc w:val="both"/>
      </w:pPr>
      <w:r w:rsidRPr="00E60847">
        <w:lastRenderedPageBreak/>
        <w:t xml:space="preserve">7.3. Контрольные (надзорные) мероприятия, указанные в пункте 7.1 настоящего Положения проводятся в форме плановых и внеплановых мероприятий. </w:t>
      </w:r>
    </w:p>
    <w:p w14:paraId="63DE31D5" w14:textId="12EE05BD" w:rsidR="00E60847" w:rsidRPr="00E60847" w:rsidRDefault="00E60847" w:rsidP="0049082A">
      <w:pPr>
        <w:ind w:firstLine="709"/>
        <w:jc w:val="both"/>
      </w:pPr>
      <w:r w:rsidRPr="00E60847">
        <w:t xml:space="preserve">7.4. Контрольные </w:t>
      </w:r>
      <w:r w:rsidR="00141D40">
        <w:t>(надзорные) мероприятия органом</w:t>
      </w:r>
      <w:r w:rsidRPr="00E60847">
        <w:t xml:space="preserve">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4" w:history="1">
        <w:r w:rsidRPr="00E60847">
          <w:t>пунктами 1</w:t>
        </w:r>
      </w:hyperlink>
      <w:r w:rsidRPr="00E60847">
        <w:t xml:space="preserve">– 9 части 1 и </w:t>
      </w:r>
      <w:hyperlink r:id="rId25" w:history="1">
        <w:r w:rsidRPr="00E60847">
          <w:t>частью 2 статьи 57</w:t>
        </w:r>
      </w:hyperlink>
      <w:r w:rsidRPr="00E60847">
        <w:t xml:space="preserve"> Закона № 248-ФЗ. </w:t>
      </w:r>
    </w:p>
    <w:p w14:paraId="5E2AA7D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7.5. Индикаторы риска нарушения обязательных требований разрабатываются и утверждаются в порядке, установленном </w:t>
      </w:r>
      <w:hyperlink r:id="rId26" w:history="1">
        <w:r w:rsidRPr="00E60847">
          <w:rPr>
            <w:rFonts w:eastAsiaTheme="minorEastAsia"/>
          </w:rPr>
          <w:t>частью 9</w:t>
        </w:r>
      </w:hyperlink>
      <w:r w:rsidRPr="00E60847">
        <w:rPr>
          <w:rFonts w:eastAsiaTheme="minorEastAsia"/>
        </w:rPr>
        <w:t xml:space="preserve">, </w:t>
      </w:r>
      <w:hyperlink r:id="rId27" w:history="1">
        <w:r w:rsidRPr="00E60847">
          <w:rPr>
            <w:rFonts w:eastAsiaTheme="minorEastAsia"/>
          </w:rPr>
          <w:t>пунктом 3 части 10 статьи 23</w:t>
        </w:r>
      </w:hyperlink>
      <w:r w:rsidRPr="00E60847">
        <w:rPr>
          <w:rFonts w:eastAsiaTheme="minorEastAsia"/>
        </w:rPr>
        <w:t xml:space="preserve">, а также статьей 61.1 Закона                    № 248-ФЗ. </w:t>
      </w:r>
    </w:p>
    <w:p w14:paraId="2576FAA4" w14:textId="45844081"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Перечни индикаторов риска нарушения обязательных требований размещаются             </w:t>
      </w:r>
      <w:r w:rsidR="00141D40">
        <w:rPr>
          <w:rFonts w:eastAsiaTheme="minorEastAsia"/>
        </w:rPr>
        <w:t xml:space="preserve">                  на официальном сайте городского округа Воскресенск</w:t>
      </w:r>
      <w:r w:rsidRPr="00E60847">
        <w:rPr>
          <w:rFonts w:eastAsiaTheme="minorEastAsia"/>
        </w:rPr>
        <w:t xml:space="preserve"> в сети «Интернет».</w:t>
      </w:r>
    </w:p>
    <w:p w14:paraId="607A3D3E" w14:textId="616E1646" w:rsidR="00E60847" w:rsidRPr="00E60847" w:rsidRDefault="0049082A" w:rsidP="0049082A">
      <w:pPr>
        <w:widowControl w:val="0"/>
        <w:tabs>
          <w:tab w:val="left" w:pos="993"/>
        </w:tabs>
        <w:autoSpaceDE w:val="0"/>
        <w:autoSpaceDN w:val="0"/>
        <w:adjustRightInd w:val="0"/>
        <w:ind w:firstLine="709"/>
        <w:jc w:val="both"/>
        <w:rPr>
          <w:rFonts w:eastAsiaTheme="minorEastAsia"/>
        </w:rPr>
      </w:pPr>
      <w:r>
        <w:rPr>
          <w:rFonts w:eastAsiaTheme="minorEastAsia"/>
        </w:rPr>
        <w:t xml:space="preserve">7.6. </w:t>
      </w:r>
      <w:r w:rsidR="00E60847" w:rsidRPr="00E60847">
        <w:rPr>
          <w:rFonts w:eastAsiaTheme="minorEastAsia"/>
        </w:rPr>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14:paraId="4C8C614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14:paraId="407D580E" w14:textId="77777777" w:rsidR="00E60847" w:rsidRPr="00E60847" w:rsidRDefault="00E60847" w:rsidP="0049082A">
      <w:pPr>
        <w:ind w:firstLine="709"/>
        <w:jc w:val="both"/>
      </w:pPr>
      <w:r w:rsidRPr="00E60847">
        <w:t>7.8. В ходе инспекционного визита могут совершаться следующие контрольные (надзорные) действия:</w:t>
      </w:r>
    </w:p>
    <w:p w14:paraId="23A7FAD0" w14:textId="77777777" w:rsidR="00E60847" w:rsidRPr="00E60847" w:rsidRDefault="00E60847" w:rsidP="0049082A">
      <w:pPr>
        <w:ind w:firstLine="709"/>
        <w:jc w:val="both"/>
      </w:pPr>
      <w:r w:rsidRPr="00E60847">
        <w:t>- осмотр;</w:t>
      </w:r>
    </w:p>
    <w:p w14:paraId="7E4DBC59" w14:textId="77777777" w:rsidR="00E60847" w:rsidRPr="00E60847" w:rsidRDefault="00E60847" w:rsidP="0049082A">
      <w:pPr>
        <w:ind w:firstLine="709"/>
        <w:jc w:val="both"/>
      </w:pPr>
      <w:r w:rsidRPr="00E60847">
        <w:t>- опрос;</w:t>
      </w:r>
    </w:p>
    <w:p w14:paraId="073FAAC8" w14:textId="77777777" w:rsidR="00E60847" w:rsidRPr="00E60847" w:rsidRDefault="00E60847" w:rsidP="0049082A">
      <w:pPr>
        <w:ind w:firstLine="709"/>
        <w:jc w:val="both"/>
      </w:pPr>
      <w:r w:rsidRPr="00E60847">
        <w:t>- получение письменных объяснений;</w:t>
      </w:r>
    </w:p>
    <w:p w14:paraId="3087654B" w14:textId="77777777" w:rsidR="00E60847" w:rsidRPr="00E60847" w:rsidRDefault="00E60847" w:rsidP="0049082A">
      <w:pPr>
        <w:ind w:firstLine="709"/>
        <w:jc w:val="both"/>
      </w:pPr>
      <w:r w:rsidRPr="00E60847">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545AF48" w14:textId="77777777" w:rsidR="00E60847" w:rsidRPr="00E60847" w:rsidRDefault="00E60847" w:rsidP="0049082A">
      <w:pPr>
        <w:ind w:firstLine="709"/>
        <w:jc w:val="both"/>
      </w:pPr>
      <w:r w:rsidRPr="00E60847">
        <w:t>- инструментальное обследование.</w:t>
      </w:r>
    </w:p>
    <w:p w14:paraId="6D625078" w14:textId="77777777" w:rsidR="00E60847" w:rsidRPr="00E60847" w:rsidRDefault="00E60847" w:rsidP="0049082A">
      <w:pPr>
        <w:ind w:firstLine="709"/>
        <w:jc w:val="both"/>
      </w:pPr>
      <w:r w:rsidRPr="00E60847">
        <w:t>7.9. В ходе рейдового осмотра могут совершаться следующие контрольные (надзорные) действия:</w:t>
      </w:r>
    </w:p>
    <w:p w14:paraId="6FB5FA56" w14:textId="77777777" w:rsidR="00E60847" w:rsidRPr="00E60847" w:rsidRDefault="00E60847" w:rsidP="0049082A">
      <w:pPr>
        <w:ind w:firstLine="709"/>
        <w:jc w:val="both"/>
      </w:pPr>
      <w:r w:rsidRPr="00E60847">
        <w:t>- осмотр;</w:t>
      </w:r>
    </w:p>
    <w:p w14:paraId="3351A111" w14:textId="77777777" w:rsidR="00E60847" w:rsidRPr="00E60847" w:rsidRDefault="00E60847" w:rsidP="0049082A">
      <w:pPr>
        <w:ind w:firstLine="709"/>
        <w:jc w:val="both"/>
      </w:pPr>
      <w:r w:rsidRPr="00E60847">
        <w:t>- опрос;</w:t>
      </w:r>
    </w:p>
    <w:p w14:paraId="5D9CCB56" w14:textId="77777777" w:rsidR="00E60847" w:rsidRPr="00E60847" w:rsidRDefault="00E60847" w:rsidP="0049082A">
      <w:pPr>
        <w:ind w:firstLine="709"/>
        <w:jc w:val="both"/>
      </w:pPr>
      <w:r w:rsidRPr="00E60847">
        <w:t>- получение письменных объяснений;</w:t>
      </w:r>
    </w:p>
    <w:p w14:paraId="63318AFD" w14:textId="77777777" w:rsidR="00E60847" w:rsidRPr="00E60847" w:rsidRDefault="00E60847" w:rsidP="0049082A">
      <w:pPr>
        <w:ind w:firstLine="709"/>
        <w:jc w:val="both"/>
        <w:rPr>
          <w:color w:val="FF0000"/>
        </w:rPr>
      </w:pPr>
      <w:r w:rsidRPr="00E60847">
        <w:t>- истребование документов,</w:t>
      </w:r>
    </w:p>
    <w:p w14:paraId="7EAE0990" w14:textId="77777777" w:rsidR="00E60847" w:rsidRPr="00E60847" w:rsidRDefault="00E60847" w:rsidP="0049082A">
      <w:pPr>
        <w:ind w:firstLine="709"/>
        <w:jc w:val="both"/>
      </w:pPr>
      <w:r w:rsidRPr="00E60847">
        <w:t>- инструментальное обследование.</w:t>
      </w:r>
    </w:p>
    <w:p w14:paraId="75B1CA9A" w14:textId="77777777" w:rsidR="00E60847" w:rsidRPr="00E60847" w:rsidRDefault="00E60847" w:rsidP="0049082A">
      <w:pPr>
        <w:ind w:firstLine="709"/>
        <w:jc w:val="both"/>
      </w:pPr>
      <w:r w:rsidRPr="00E60847">
        <w:t>7.10. В ходе документарной проверки могут совершаться следующие контрольные (надзорные) действия:</w:t>
      </w:r>
    </w:p>
    <w:p w14:paraId="40B6685C" w14:textId="77777777" w:rsidR="00E60847" w:rsidRPr="00E60847" w:rsidRDefault="00E60847" w:rsidP="0049082A">
      <w:pPr>
        <w:ind w:firstLine="709"/>
        <w:jc w:val="both"/>
      </w:pPr>
      <w:r w:rsidRPr="00E60847">
        <w:t>- получение письменных объяснений;</w:t>
      </w:r>
    </w:p>
    <w:p w14:paraId="30CE7959" w14:textId="77777777" w:rsidR="00E60847" w:rsidRPr="00E60847" w:rsidRDefault="00E60847" w:rsidP="0049082A">
      <w:pPr>
        <w:ind w:firstLine="709"/>
        <w:jc w:val="both"/>
      </w:pPr>
      <w:r w:rsidRPr="00E60847">
        <w:t>- истребование документов.</w:t>
      </w:r>
    </w:p>
    <w:p w14:paraId="7C1222B2" w14:textId="77777777" w:rsidR="00E60847" w:rsidRPr="00E60847" w:rsidRDefault="00E60847" w:rsidP="0049082A">
      <w:pPr>
        <w:ind w:firstLine="709"/>
        <w:jc w:val="both"/>
        <w:rPr>
          <w:b/>
          <w:bCs/>
        </w:rPr>
      </w:pPr>
      <w:r w:rsidRPr="00E60847">
        <w:t>7.11. В ходе выездной проверки могут совершаться следующие контрольные (надзорные) действия:</w:t>
      </w:r>
    </w:p>
    <w:p w14:paraId="5EC9FEEC" w14:textId="77777777" w:rsidR="00E60847" w:rsidRPr="00E60847" w:rsidRDefault="00E60847" w:rsidP="0049082A">
      <w:pPr>
        <w:ind w:firstLine="709"/>
        <w:jc w:val="both"/>
      </w:pPr>
      <w:r w:rsidRPr="00E60847">
        <w:t>- осмотр;</w:t>
      </w:r>
    </w:p>
    <w:p w14:paraId="0645921C" w14:textId="77777777" w:rsidR="00E60847" w:rsidRPr="00E60847" w:rsidRDefault="00E60847" w:rsidP="0049082A">
      <w:pPr>
        <w:ind w:firstLine="709"/>
        <w:jc w:val="both"/>
      </w:pPr>
      <w:r w:rsidRPr="00E60847">
        <w:t>- опрос;</w:t>
      </w:r>
    </w:p>
    <w:p w14:paraId="3602DEA4" w14:textId="77777777" w:rsidR="00E60847" w:rsidRPr="00E60847" w:rsidRDefault="00E60847" w:rsidP="0049082A">
      <w:pPr>
        <w:ind w:firstLine="709"/>
        <w:jc w:val="both"/>
      </w:pPr>
      <w:r w:rsidRPr="00E60847">
        <w:t>- получение письменных объяснений;</w:t>
      </w:r>
    </w:p>
    <w:p w14:paraId="27240256" w14:textId="77777777" w:rsidR="00E60847" w:rsidRPr="00E60847" w:rsidRDefault="00E60847" w:rsidP="0049082A">
      <w:pPr>
        <w:ind w:firstLine="709"/>
        <w:jc w:val="both"/>
      </w:pPr>
      <w:r w:rsidRPr="00E60847">
        <w:t>- истребование документов;</w:t>
      </w:r>
    </w:p>
    <w:p w14:paraId="2B7A5F08" w14:textId="77777777" w:rsidR="00E60847" w:rsidRPr="00E60847" w:rsidRDefault="00E60847" w:rsidP="0049082A">
      <w:pPr>
        <w:ind w:firstLine="709"/>
        <w:jc w:val="both"/>
      </w:pPr>
      <w:r w:rsidRPr="00E60847">
        <w:t>- инструментальное обследование.</w:t>
      </w:r>
    </w:p>
    <w:p w14:paraId="109C7BD1" w14:textId="77777777" w:rsidR="00E60847" w:rsidRPr="00E60847" w:rsidRDefault="00E60847" w:rsidP="0049082A">
      <w:pPr>
        <w:ind w:firstLine="709"/>
        <w:jc w:val="both"/>
      </w:pPr>
      <w:r w:rsidRPr="00E60847">
        <w:t xml:space="preserve">Срок проведения выездной проверки составляет не более 10 рабочих дней. </w:t>
      </w:r>
      <w:r w:rsidRPr="00E60847">
        <w:b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5E46C675" w14:textId="77777777" w:rsidR="00E60847" w:rsidRPr="00E60847" w:rsidRDefault="00E60847" w:rsidP="0049082A">
      <w:pPr>
        <w:ind w:firstLine="709"/>
        <w:jc w:val="both"/>
      </w:pPr>
      <w:r w:rsidRPr="00E60847">
        <w:t xml:space="preserve">Действие требований, установленных частью 7 статьи 73 Закона 248-ФЗ </w:t>
      </w:r>
      <w:r w:rsidRPr="00E60847">
        <w:b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rsidRPr="00E60847">
        <w:lastRenderedPageBreak/>
        <w:t xml:space="preserve">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E60847">
        <w:t>микропредприятий</w:t>
      </w:r>
      <w:proofErr w:type="spellEnd"/>
      <w:r w:rsidRPr="00E60847">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E60847">
        <w:t>микропредприятий</w:t>
      </w:r>
      <w:proofErr w:type="spellEnd"/>
      <w:r w:rsidRPr="00E60847">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5C3865EC" w14:textId="77777777" w:rsidR="00E60847" w:rsidRPr="00E60847" w:rsidRDefault="00E60847" w:rsidP="0049082A">
      <w:pPr>
        <w:ind w:firstLine="709"/>
        <w:jc w:val="both"/>
      </w:pPr>
      <w:r w:rsidRPr="00E60847">
        <w:t>7.12. В ходе выездного обследования могут совершаться следующие контрольные (надзорные) действия:</w:t>
      </w:r>
    </w:p>
    <w:p w14:paraId="7AAAEC64" w14:textId="77777777" w:rsidR="00E60847" w:rsidRPr="00E60847" w:rsidRDefault="00E60847" w:rsidP="0049082A">
      <w:pPr>
        <w:ind w:firstLine="709"/>
        <w:jc w:val="both"/>
      </w:pPr>
      <w:r w:rsidRPr="00E60847">
        <w:t>- осмотр;</w:t>
      </w:r>
    </w:p>
    <w:p w14:paraId="0A3BBA7B" w14:textId="77777777" w:rsidR="00E60847" w:rsidRPr="00E60847" w:rsidRDefault="00E60847" w:rsidP="0049082A">
      <w:pPr>
        <w:ind w:firstLine="709"/>
        <w:jc w:val="both"/>
      </w:pPr>
      <w:r w:rsidRPr="00E60847">
        <w:t>- инструментальное обследование (с применением видеозаписи).</w:t>
      </w:r>
    </w:p>
    <w:p w14:paraId="306DC7CB" w14:textId="77777777" w:rsidR="00E60847" w:rsidRPr="00E60847" w:rsidRDefault="00E60847" w:rsidP="0049082A">
      <w:pPr>
        <w:ind w:firstLine="709"/>
        <w:jc w:val="both"/>
      </w:pPr>
      <w:r w:rsidRPr="00E60847">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14:paraId="7E9678AE" w14:textId="77777777" w:rsidR="00E60847" w:rsidRPr="00E60847" w:rsidRDefault="00E60847" w:rsidP="00E60847">
      <w:pPr>
        <w:ind w:firstLine="540"/>
        <w:jc w:val="both"/>
      </w:pPr>
    </w:p>
    <w:p w14:paraId="6DA0A56B" w14:textId="77777777" w:rsidR="00E60847" w:rsidRPr="00E60847" w:rsidRDefault="00E60847" w:rsidP="00E60847">
      <w:pPr>
        <w:jc w:val="center"/>
      </w:pPr>
    </w:p>
    <w:p w14:paraId="46F6DD9A" w14:textId="77777777" w:rsidR="00E60847" w:rsidRPr="00E60847" w:rsidRDefault="00E60847" w:rsidP="00E60847">
      <w:pPr>
        <w:numPr>
          <w:ilvl w:val="0"/>
          <w:numId w:val="8"/>
        </w:numPr>
        <w:ind w:left="786"/>
        <w:contextualSpacing/>
        <w:jc w:val="center"/>
      </w:pPr>
      <w:r w:rsidRPr="00E60847">
        <w:rPr>
          <w:b/>
          <w:bCs/>
        </w:rPr>
        <w:t xml:space="preserve">ОБЖАЛОВАНИЕ РЕШЕНИЙ КОНТРОЛЬНЫХ (НАДЗОРНЫХ) ОРГАНОВ, ДЕЙСТВИЙ (БЕЗДЕЙСТВИЯ) ИХ ДОЛЖНОСТНЫХ ЛИЦ          </w:t>
      </w:r>
    </w:p>
    <w:p w14:paraId="07A02DCC" w14:textId="77777777" w:rsidR="00E60847" w:rsidRPr="00E60847" w:rsidRDefault="00E60847" w:rsidP="00E60847">
      <w:pPr>
        <w:ind w:left="786"/>
        <w:contextualSpacing/>
      </w:pPr>
    </w:p>
    <w:p w14:paraId="27099E3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8" w:history="1">
        <w:r w:rsidRPr="00E60847">
          <w:rPr>
            <w:rFonts w:eastAsiaTheme="minorEastAsia"/>
          </w:rPr>
          <w:t>главой 9</w:t>
        </w:r>
      </w:hyperlink>
      <w:r w:rsidRPr="00E60847">
        <w:rPr>
          <w:rFonts w:eastAsiaTheme="minorEastAsia"/>
        </w:rPr>
        <w:t xml:space="preserve"> Закона № 248-ФЗ.</w:t>
      </w:r>
    </w:p>
    <w:p w14:paraId="370752D0" w14:textId="79BD8809"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Решения органа муниципального земельного контроля, действия (</w:t>
      </w:r>
      <w:proofErr w:type="gramStart"/>
      <w:r w:rsidRPr="00E60847">
        <w:rPr>
          <w:rFonts w:eastAsiaTheme="minorEastAsia"/>
        </w:rPr>
        <w:t xml:space="preserve">бездействие)   </w:t>
      </w:r>
      <w:proofErr w:type="gramEnd"/>
      <w:r w:rsidRPr="00E60847">
        <w:rPr>
          <w:rFonts w:eastAsiaTheme="minorEastAsia"/>
        </w:rPr>
        <w:t xml:space="preserve">                      </w:t>
      </w:r>
      <w:r w:rsidR="00141D40">
        <w:rPr>
          <w:rFonts w:eastAsiaTheme="minorEastAsia"/>
        </w:rPr>
        <w:t xml:space="preserve">       его</w:t>
      </w:r>
      <w:r w:rsidRPr="00E60847">
        <w:rPr>
          <w:rFonts w:eastAsiaTheme="minorEastAsia"/>
        </w:rPr>
        <w:t xml:space="preserve"> должностных лиц, осуществляющих плановые и внеплановые </w:t>
      </w:r>
      <w:r w:rsidRPr="0049082A">
        <w:rPr>
          <w:rFonts w:eastAsiaTheme="minorEastAsia"/>
          <w:bCs/>
        </w:rPr>
        <w:t>контрольные (надзорные) мероприятия</w:t>
      </w:r>
      <w:r w:rsidRPr="0049082A">
        <w:rPr>
          <w:rFonts w:eastAsiaTheme="minorEastAsia"/>
        </w:rPr>
        <w:t>, могут быть обжалованы в суде только после их досудебного обжалования,                            за исключением случаев обжалования в суде решений, действий (бездействия</w:t>
      </w:r>
      <w:r w:rsidRPr="00E60847">
        <w:rPr>
          <w:rFonts w:eastAsiaTheme="minorEastAsia"/>
        </w:rPr>
        <w:t>) гражданами,                      не осуществляющими предпринимательской деятельности.</w:t>
      </w:r>
    </w:p>
    <w:p w14:paraId="2F00BD3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A66F38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 решений о проведении контрольных (надзорных) мероприятий и обязательных профилактических визитов;</w:t>
      </w:r>
    </w:p>
    <w:p w14:paraId="6A98EC5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2) актов контрольных (надзорных) мероприятий и обязательных профилактических визитов, предписаний об устранении выявленных нарушений;</w:t>
      </w:r>
    </w:p>
    <w:p w14:paraId="07AE9F5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5123A41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4) решений об отнесении объектов контроля к соответствующей категории риска; </w:t>
      </w:r>
    </w:p>
    <w:p w14:paraId="5F5C191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 решений об отказе в проведении обязательных профилактических визитов по заявлениям контролируемых лиц;</w:t>
      </w:r>
    </w:p>
    <w:p w14:paraId="6B3B93C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Pr="00E60847">
        <w:rPr>
          <w:rFonts w:eastAsiaTheme="minorEastAsia"/>
          <w:b/>
          <w:bCs/>
          <w:color w:val="FF0000"/>
        </w:rPr>
        <w:t xml:space="preserve"> </w:t>
      </w:r>
    </w:p>
    <w:p w14:paraId="67A0D58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02CFB6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14:paraId="78B58A50" w14:textId="32A6A411"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Жалоба на действия (бездействие) руководителя органа муниципального земельного контроля рассматривается вышестоящим должностным лицом администрации </w:t>
      </w:r>
      <w:r w:rsidR="00141D40">
        <w:rPr>
          <w:rFonts w:eastAsiaTheme="minorEastAsia"/>
        </w:rPr>
        <w:t>городского округа Воскресенск.</w:t>
      </w:r>
    </w:p>
    <w:p w14:paraId="67880E7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9A0626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48EC85A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lastRenderedPageBreak/>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34CF346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Лицо, подавшее жалобу, до принятия решения по жалобе может отозвать </w:t>
      </w:r>
      <w:r w:rsidRPr="00E60847">
        <w:rPr>
          <w:rFonts w:eastAsiaTheme="minorEastAsia"/>
        </w:rPr>
        <w:br/>
        <w:t xml:space="preserve">ее полностью или частично. При этом повторное направление жалобы по тем </w:t>
      </w:r>
      <w:r w:rsidRPr="00E60847">
        <w:rPr>
          <w:rFonts w:eastAsiaTheme="minorEastAsia"/>
        </w:rPr>
        <w:br/>
        <w:t>же основаниям не допускается.</w:t>
      </w:r>
    </w:p>
    <w:p w14:paraId="0C1A0EC4" w14:textId="77777777" w:rsidR="00E60847" w:rsidRPr="00E60847" w:rsidRDefault="00E60847" w:rsidP="0049082A">
      <w:pPr>
        <w:widowControl w:val="0"/>
        <w:autoSpaceDE w:val="0"/>
        <w:autoSpaceDN w:val="0"/>
        <w:adjustRightInd w:val="0"/>
        <w:ind w:firstLine="709"/>
        <w:jc w:val="both"/>
        <w:rPr>
          <w:rFonts w:eastAsiaTheme="minorEastAsia"/>
          <w:bCs/>
        </w:rPr>
      </w:pPr>
      <w:r w:rsidRPr="00E60847">
        <w:rPr>
          <w:rFonts w:eastAsiaTheme="minorEastAsia"/>
          <w:bCs/>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 </w:t>
      </w:r>
    </w:p>
    <w:p w14:paraId="5EB52348" w14:textId="77777777" w:rsidR="00E60847" w:rsidRPr="00E60847" w:rsidRDefault="00E60847" w:rsidP="00E60847">
      <w:pPr>
        <w:widowControl w:val="0"/>
        <w:autoSpaceDE w:val="0"/>
        <w:autoSpaceDN w:val="0"/>
        <w:adjustRightInd w:val="0"/>
        <w:ind w:firstLine="540"/>
        <w:jc w:val="both"/>
        <w:rPr>
          <w:rFonts w:eastAsiaTheme="minorEastAsia"/>
          <w:b/>
          <w:bCs/>
        </w:rPr>
      </w:pPr>
    </w:p>
    <w:p w14:paraId="66177631" w14:textId="77777777" w:rsidR="00E60847" w:rsidRPr="00E60847" w:rsidRDefault="00E60847" w:rsidP="00E60847">
      <w:pPr>
        <w:numPr>
          <w:ilvl w:val="0"/>
          <w:numId w:val="8"/>
        </w:numPr>
        <w:contextualSpacing/>
        <w:jc w:val="center"/>
      </w:pPr>
      <w:r w:rsidRPr="00E60847">
        <w:rPr>
          <w:b/>
          <w:bCs/>
        </w:rPr>
        <w:t>КЛЮЧЕВЫЕ ПОКАЗАТЕЛИ МУНИЦИПАЛЬНОГО ЗЕМЕЛЬНОГО КОНТРОЛЯ           И ИХ ЦЕЛЕВЫЕ ЗНАЧЕНИЯ</w:t>
      </w:r>
    </w:p>
    <w:p w14:paraId="2D1E2B5D" w14:textId="77777777" w:rsidR="00E60847" w:rsidRPr="00E60847" w:rsidRDefault="00E60847" w:rsidP="00E60847">
      <w:pPr>
        <w:ind w:left="644"/>
        <w:contextualSpacing/>
      </w:pPr>
    </w:p>
    <w:p w14:paraId="7972686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351BF43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9.2. В систему показателей результативности и эффективности деятельности входят:</w:t>
      </w:r>
    </w:p>
    <w:p w14:paraId="0C7394E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14:paraId="492435F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D37FD1C" w14:textId="2C0C9A51"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9.3. Ключевые показатели муниципального земельного контроля</w:t>
      </w:r>
      <w:r w:rsidR="0049082A">
        <w:rPr>
          <w:rFonts w:eastAsiaTheme="minorEastAsia"/>
        </w:rPr>
        <w:t xml:space="preserve"> </w:t>
      </w:r>
      <w:r w:rsidRPr="00E60847">
        <w:rPr>
          <w:rFonts w:eastAsiaTheme="minorEastAsia"/>
        </w:rPr>
        <w:t>и их целевые значения утверждаются решением Совета депутатов муниципального образования.</w:t>
      </w:r>
    </w:p>
    <w:p w14:paraId="37F5D89D" w14:textId="77777777" w:rsidR="00E60847" w:rsidRPr="00E60847" w:rsidRDefault="00E60847" w:rsidP="0049082A">
      <w:pPr>
        <w:widowControl w:val="0"/>
        <w:tabs>
          <w:tab w:val="left" w:pos="1276"/>
        </w:tabs>
        <w:autoSpaceDE w:val="0"/>
        <w:autoSpaceDN w:val="0"/>
        <w:adjustRightInd w:val="0"/>
        <w:ind w:firstLine="709"/>
        <w:jc w:val="both"/>
        <w:rPr>
          <w:rFonts w:eastAsiaTheme="minorEastAsia"/>
          <w:strike/>
          <w:sz w:val="28"/>
          <w:szCs w:val="28"/>
        </w:rPr>
      </w:pPr>
    </w:p>
    <w:p w14:paraId="6D83D6C6" w14:textId="77777777" w:rsidR="00E60847" w:rsidRPr="00E60847" w:rsidRDefault="00E60847" w:rsidP="00E60847">
      <w:pPr>
        <w:widowControl w:val="0"/>
        <w:autoSpaceDE w:val="0"/>
        <w:autoSpaceDN w:val="0"/>
        <w:adjustRightInd w:val="0"/>
        <w:jc w:val="right"/>
        <w:outlineLvl w:val="1"/>
        <w:rPr>
          <w:rFonts w:eastAsiaTheme="minorEastAsia"/>
          <w:strike/>
          <w:highlight w:val="green"/>
        </w:rPr>
      </w:pPr>
    </w:p>
    <w:p w14:paraId="75D35EAA" w14:textId="77777777" w:rsidR="00E60847" w:rsidRPr="00E60847" w:rsidRDefault="00E60847" w:rsidP="00E60847">
      <w:pPr>
        <w:widowControl w:val="0"/>
        <w:autoSpaceDE w:val="0"/>
        <w:autoSpaceDN w:val="0"/>
        <w:adjustRightInd w:val="0"/>
        <w:jc w:val="right"/>
        <w:outlineLvl w:val="1"/>
        <w:rPr>
          <w:rFonts w:eastAsiaTheme="minorEastAsia"/>
          <w:strike/>
          <w:highlight w:val="green"/>
        </w:rPr>
      </w:pPr>
    </w:p>
    <w:p w14:paraId="48E39FF6" w14:textId="77777777" w:rsidR="00E60847" w:rsidRPr="00E60847" w:rsidRDefault="00E60847" w:rsidP="00E60847">
      <w:pPr>
        <w:widowControl w:val="0"/>
        <w:autoSpaceDE w:val="0"/>
        <w:autoSpaceDN w:val="0"/>
        <w:adjustRightInd w:val="0"/>
        <w:jc w:val="right"/>
        <w:outlineLvl w:val="1"/>
        <w:rPr>
          <w:rFonts w:eastAsiaTheme="minorEastAsia"/>
          <w:strike/>
          <w:highlight w:val="green"/>
        </w:rPr>
      </w:pPr>
    </w:p>
    <w:p w14:paraId="5F7C721D" w14:textId="77777777" w:rsidR="00E60847" w:rsidRPr="00E60847" w:rsidRDefault="00E60847" w:rsidP="00E60847">
      <w:pPr>
        <w:widowControl w:val="0"/>
        <w:autoSpaceDE w:val="0"/>
        <w:autoSpaceDN w:val="0"/>
        <w:adjustRightInd w:val="0"/>
        <w:jc w:val="right"/>
        <w:outlineLvl w:val="1"/>
        <w:rPr>
          <w:rFonts w:eastAsiaTheme="minorEastAsia"/>
          <w:strike/>
          <w:highlight w:val="green"/>
        </w:rPr>
      </w:pPr>
    </w:p>
    <w:p w14:paraId="4432A2E5" w14:textId="77777777" w:rsidR="00E60847" w:rsidRPr="00E60847" w:rsidRDefault="00E60847" w:rsidP="00E60847">
      <w:pPr>
        <w:widowControl w:val="0"/>
        <w:autoSpaceDE w:val="0"/>
        <w:autoSpaceDN w:val="0"/>
        <w:adjustRightInd w:val="0"/>
        <w:jc w:val="right"/>
        <w:outlineLvl w:val="1"/>
        <w:rPr>
          <w:rFonts w:eastAsiaTheme="minorEastAsia"/>
        </w:rPr>
      </w:pPr>
    </w:p>
    <w:p w14:paraId="659FF54B" w14:textId="77777777" w:rsidR="00E60847" w:rsidRPr="00E60847" w:rsidRDefault="00E60847" w:rsidP="00E60847">
      <w:pPr>
        <w:widowControl w:val="0"/>
        <w:autoSpaceDE w:val="0"/>
        <w:autoSpaceDN w:val="0"/>
        <w:adjustRightInd w:val="0"/>
        <w:jc w:val="right"/>
        <w:outlineLvl w:val="1"/>
        <w:rPr>
          <w:rFonts w:eastAsiaTheme="minorEastAsia"/>
        </w:rPr>
      </w:pPr>
    </w:p>
    <w:p w14:paraId="449230BD" w14:textId="77777777" w:rsidR="00E60847" w:rsidRPr="00E60847" w:rsidRDefault="00E60847" w:rsidP="00E60847">
      <w:pPr>
        <w:widowControl w:val="0"/>
        <w:autoSpaceDE w:val="0"/>
        <w:autoSpaceDN w:val="0"/>
        <w:adjustRightInd w:val="0"/>
        <w:jc w:val="right"/>
        <w:outlineLvl w:val="1"/>
        <w:rPr>
          <w:rFonts w:eastAsiaTheme="minorEastAsia"/>
        </w:rPr>
      </w:pPr>
    </w:p>
    <w:p w14:paraId="37648B1E" w14:textId="77777777" w:rsidR="00E60847" w:rsidRPr="00E60847" w:rsidRDefault="00E60847" w:rsidP="00E60847">
      <w:pPr>
        <w:widowControl w:val="0"/>
        <w:autoSpaceDE w:val="0"/>
        <w:autoSpaceDN w:val="0"/>
        <w:adjustRightInd w:val="0"/>
        <w:jc w:val="right"/>
        <w:outlineLvl w:val="1"/>
        <w:rPr>
          <w:rFonts w:eastAsiaTheme="minorEastAsia"/>
        </w:rPr>
      </w:pPr>
    </w:p>
    <w:p w14:paraId="2739CA2D" w14:textId="77777777" w:rsidR="00E60847" w:rsidRPr="00E60847" w:rsidRDefault="00E60847" w:rsidP="00E60847">
      <w:pPr>
        <w:widowControl w:val="0"/>
        <w:autoSpaceDE w:val="0"/>
        <w:autoSpaceDN w:val="0"/>
        <w:adjustRightInd w:val="0"/>
        <w:jc w:val="right"/>
        <w:outlineLvl w:val="1"/>
        <w:rPr>
          <w:rFonts w:eastAsiaTheme="minorEastAsia"/>
        </w:rPr>
      </w:pPr>
    </w:p>
    <w:p w14:paraId="6F0DF6BD" w14:textId="77777777" w:rsidR="00E60847" w:rsidRPr="00E60847" w:rsidRDefault="00E60847" w:rsidP="00E60847">
      <w:pPr>
        <w:widowControl w:val="0"/>
        <w:autoSpaceDE w:val="0"/>
        <w:autoSpaceDN w:val="0"/>
        <w:adjustRightInd w:val="0"/>
        <w:jc w:val="right"/>
        <w:outlineLvl w:val="1"/>
        <w:rPr>
          <w:rFonts w:eastAsiaTheme="minorEastAsia"/>
        </w:rPr>
      </w:pPr>
    </w:p>
    <w:p w14:paraId="05BF9B10" w14:textId="77777777" w:rsidR="00E60847" w:rsidRPr="00E60847" w:rsidRDefault="00E60847" w:rsidP="00E60847">
      <w:pPr>
        <w:widowControl w:val="0"/>
        <w:autoSpaceDE w:val="0"/>
        <w:autoSpaceDN w:val="0"/>
        <w:adjustRightInd w:val="0"/>
        <w:jc w:val="right"/>
        <w:outlineLvl w:val="1"/>
        <w:rPr>
          <w:rFonts w:eastAsiaTheme="minorEastAsia"/>
        </w:rPr>
      </w:pPr>
    </w:p>
    <w:p w14:paraId="22AC6598" w14:textId="77777777" w:rsidR="00E60847" w:rsidRPr="00E60847" w:rsidRDefault="00E60847" w:rsidP="00E60847">
      <w:pPr>
        <w:widowControl w:val="0"/>
        <w:autoSpaceDE w:val="0"/>
        <w:autoSpaceDN w:val="0"/>
        <w:adjustRightInd w:val="0"/>
        <w:jc w:val="right"/>
        <w:outlineLvl w:val="1"/>
        <w:rPr>
          <w:rFonts w:eastAsiaTheme="minorEastAsia"/>
        </w:rPr>
      </w:pPr>
    </w:p>
    <w:p w14:paraId="4AC23536" w14:textId="77777777" w:rsidR="00E60847" w:rsidRPr="00E60847" w:rsidRDefault="00E60847" w:rsidP="00E60847">
      <w:pPr>
        <w:widowControl w:val="0"/>
        <w:autoSpaceDE w:val="0"/>
        <w:autoSpaceDN w:val="0"/>
        <w:adjustRightInd w:val="0"/>
        <w:jc w:val="right"/>
        <w:outlineLvl w:val="1"/>
        <w:rPr>
          <w:rFonts w:eastAsiaTheme="minorEastAsia"/>
        </w:rPr>
      </w:pPr>
    </w:p>
    <w:p w14:paraId="17802CEA" w14:textId="77777777" w:rsidR="00E60847" w:rsidRPr="00E60847" w:rsidRDefault="00E60847" w:rsidP="00E60847">
      <w:pPr>
        <w:widowControl w:val="0"/>
        <w:autoSpaceDE w:val="0"/>
        <w:autoSpaceDN w:val="0"/>
        <w:adjustRightInd w:val="0"/>
        <w:jc w:val="right"/>
        <w:outlineLvl w:val="1"/>
        <w:rPr>
          <w:rFonts w:eastAsiaTheme="minorEastAsia"/>
        </w:rPr>
      </w:pPr>
    </w:p>
    <w:p w14:paraId="2B47CDBF" w14:textId="77777777" w:rsidR="00E60847" w:rsidRPr="00E60847" w:rsidRDefault="00E60847" w:rsidP="00E60847">
      <w:pPr>
        <w:widowControl w:val="0"/>
        <w:autoSpaceDE w:val="0"/>
        <w:autoSpaceDN w:val="0"/>
        <w:adjustRightInd w:val="0"/>
        <w:jc w:val="right"/>
        <w:outlineLvl w:val="1"/>
        <w:rPr>
          <w:rFonts w:eastAsiaTheme="minorEastAsia"/>
        </w:rPr>
      </w:pPr>
    </w:p>
    <w:p w14:paraId="7CACEFD3" w14:textId="77777777" w:rsidR="00E60847" w:rsidRPr="00E60847" w:rsidRDefault="00E60847" w:rsidP="00E60847">
      <w:pPr>
        <w:widowControl w:val="0"/>
        <w:autoSpaceDE w:val="0"/>
        <w:autoSpaceDN w:val="0"/>
        <w:adjustRightInd w:val="0"/>
        <w:ind w:left="5670"/>
        <w:jc w:val="right"/>
        <w:outlineLvl w:val="1"/>
        <w:rPr>
          <w:rFonts w:eastAsiaTheme="minorEastAsia"/>
        </w:rPr>
        <w:sectPr w:rsidR="00E60847" w:rsidRPr="00E60847" w:rsidSect="00A834B9">
          <w:pgSz w:w="11906" w:h="16838"/>
          <w:pgMar w:top="567" w:right="567" w:bottom="426" w:left="1134" w:header="709" w:footer="709" w:gutter="0"/>
          <w:cols w:space="708"/>
          <w:titlePg/>
          <w:docGrid w:linePitch="360"/>
        </w:sectPr>
      </w:pPr>
    </w:p>
    <w:p w14:paraId="117970E2" w14:textId="77777777" w:rsidR="00E60847" w:rsidRPr="00E60847" w:rsidRDefault="00E60847" w:rsidP="00E60847">
      <w:pPr>
        <w:widowControl w:val="0"/>
        <w:autoSpaceDE w:val="0"/>
        <w:autoSpaceDN w:val="0"/>
        <w:adjustRightInd w:val="0"/>
        <w:ind w:left="5670"/>
        <w:jc w:val="right"/>
        <w:outlineLvl w:val="1"/>
        <w:rPr>
          <w:rFonts w:eastAsiaTheme="minorEastAsia"/>
        </w:rPr>
      </w:pPr>
      <w:r w:rsidRPr="00E60847">
        <w:rPr>
          <w:rFonts w:eastAsiaTheme="minorEastAsia"/>
        </w:rPr>
        <w:lastRenderedPageBreak/>
        <w:t xml:space="preserve">Приложение </w:t>
      </w:r>
    </w:p>
    <w:p w14:paraId="7AEC520F" w14:textId="77777777" w:rsidR="00E60847" w:rsidRPr="00E60847" w:rsidRDefault="00E60847" w:rsidP="00E60847">
      <w:pPr>
        <w:widowControl w:val="0"/>
        <w:autoSpaceDE w:val="0"/>
        <w:autoSpaceDN w:val="0"/>
        <w:adjustRightInd w:val="0"/>
        <w:ind w:left="5670"/>
        <w:jc w:val="right"/>
        <w:rPr>
          <w:rFonts w:ascii="Verdana" w:eastAsiaTheme="minorEastAsia" w:hAnsi="Verdana"/>
        </w:rPr>
      </w:pPr>
      <w:r w:rsidRPr="00E60847">
        <w:rPr>
          <w:rFonts w:eastAsiaTheme="minorEastAsia"/>
        </w:rPr>
        <w:t>к Положению о муниципальном земельном контроле на территории городского округа Воскресенск Московской области</w:t>
      </w:r>
    </w:p>
    <w:p w14:paraId="5714FFFC" w14:textId="77777777" w:rsidR="00E60847" w:rsidRPr="00E60847" w:rsidRDefault="00E60847" w:rsidP="00E60847">
      <w:pPr>
        <w:jc w:val="center"/>
        <w:rPr>
          <w:rFonts w:ascii="Verdana" w:hAnsi="Verdana"/>
        </w:rPr>
      </w:pPr>
    </w:p>
    <w:p w14:paraId="229CCFD8" w14:textId="7A88CCF2" w:rsidR="00E60847" w:rsidRPr="00E60847" w:rsidRDefault="00E60847" w:rsidP="00E60847">
      <w:pPr>
        <w:widowControl w:val="0"/>
        <w:autoSpaceDE w:val="0"/>
        <w:autoSpaceDN w:val="0"/>
        <w:adjustRightInd w:val="0"/>
        <w:jc w:val="both"/>
        <w:rPr>
          <w:rFonts w:eastAsiaTheme="minorEastAsia"/>
        </w:rPr>
      </w:pPr>
    </w:p>
    <w:p w14:paraId="74DE4D7C" w14:textId="77777777" w:rsidR="00E60847" w:rsidRPr="00E60847" w:rsidRDefault="00E60847" w:rsidP="00E60847">
      <w:pPr>
        <w:widowControl w:val="0"/>
        <w:autoSpaceDE w:val="0"/>
        <w:autoSpaceDN w:val="0"/>
        <w:adjustRightInd w:val="0"/>
        <w:jc w:val="center"/>
        <w:rPr>
          <w:rFonts w:eastAsiaTheme="minorEastAsia"/>
          <w:b/>
          <w:bCs/>
        </w:rPr>
      </w:pPr>
      <w:r w:rsidRPr="00E60847">
        <w:rPr>
          <w:rFonts w:eastAsiaTheme="minorEastAsia"/>
          <w:b/>
          <w:bCs/>
        </w:rPr>
        <w:t xml:space="preserve">Правила определения приоритизации земельных участков </w:t>
      </w:r>
      <w:r w:rsidRPr="00E60847">
        <w:rPr>
          <w:rFonts w:eastAsiaTheme="minorEastAsia"/>
          <w:b/>
          <w:bCs/>
        </w:rPr>
        <w:br/>
        <w:t>для дальнейшего проведения контрольных (надзорных) мероприятий без взаимодействия                с контролируемыми лицами</w:t>
      </w:r>
    </w:p>
    <w:p w14:paraId="0F4F7AD9" w14:textId="77777777" w:rsidR="00E60847" w:rsidRPr="00E60847" w:rsidRDefault="00E60847" w:rsidP="00E60847">
      <w:pPr>
        <w:widowControl w:val="0"/>
        <w:autoSpaceDE w:val="0"/>
        <w:autoSpaceDN w:val="0"/>
        <w:adjustRightInd w:val="0"/>
        <w:jc w:val="both"/>
        <w:rPr>
          <w:rFonts w:eastAsiaTheme="minorEastAsia"/>
        </w:rPr>
      </w:pPr>
    </w:p>
    <w:p w14:paraId="7728806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67D35B7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3267DE7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Критерии приоритизации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55CF0C1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К критериям приоритизации отнесены: </w:t>
      </w:r>
    </w:p>
    <w:p w14:paraId="0310C946"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 категория земель;</w:t>
      </w:r>
    </w:p>
    <w:p w14:paraId="360624E6"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2. вид разрешенного использования в соответствии с классификатором;</w:t>
      </w:r>
    </w:p>
    <w:p w14:paraId="24C25450"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3. процент сельскохозяйственных угодий;</w:t>
      </w:r>
    </w:p>
    <w:p w14:paraId="4E2959DA"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4. площадь земельного участка категории земель сельскохозяйственного назначения;</w:t>
      </w:r>
    </w:p>
    <w:p w14:paraId="2368E367"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5. наличие установленных границ;</w:t>
      </w:r>
    </w:p>
    <w:p w14:paraId="09E8ACC7"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 xml:space="preserve">6. информация о разграничении государственной собственности на землю; </w:t>
      </w:r>
    </w:p>
    <w:p w14:paraId="3E391746"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7. вид правообладателя;</w:t>
      </w:r>
    </w:p>
    <w:p w14:paraId="2F3EAF20" w14:textId="77777777" w:rsidR="00E60847" w:rsidRPr="00E60847" w:rsidRDefault="00E60847" w:rsidP="0049082A">
      <w:pPr>
        <w:widowControl w:val="0"/>
        <w:autoSpaceDE w:val="0"/>
        <w:autoSpaceDN w:val="0"/>
        <w:adjustRightInd w:val="0"/>
        <w:ind w:firstLine="709"/>
        <w:jc w:val="both"/>
        <w:rPr>
          <w:rFonts w:eastAsiaTheme="minorEastAsia"/>
          <w:color w:val="000000"/>
        </w:rPr>
      </w:pPr>
      <w:r w:rsidRPr="00E60847">
        <w:rPr>
          <w:rFonts w:eastAsiaTheme="minorEastAsia"/>
          <w:color w:val="000000"/>
        </w:rPr>
        <w:t>8. данные о произрастании на земельном участке борщевика Сосновского;</w:t>
      </w:r>
    </w:p>
    <w:p w14:paraId="12D1182C"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9. информация о включении в план проверок органов муниципального земельного контроля;</w:t>
      </w:r>
    </w:p>
    <w:p w14:paraId="7A9916A3"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10. информация о включении в план проверок органов государственного земельного надзора;</w:t>
      </w:r>
    </w:p>
    <w:p w14:paraId="5E06766E"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11. информация о ранее выданном предписании;</w:t>
      </w:r>
    </w:p>
    <w:p w14:paraId="38FA46AF"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12. информация об оказании несвязной поддержки;</w:t>
      </w:r>
    </w:p>
    <w:p w14:paraId="7476708D"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13. данные о ранее выявленных нарушениях в рамках муниципального земельного контроля;</w:t>
      </w:r>
    </w:p>
    <w:p w14:paraId="7EC8CE46" w14:textId="77777777" w:rsidR="00E60847" w:rsidRPr="00E60847" w:rsidRDefault="00E60847" w:rsidP="0049082A">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14. процент использования сельскохозяйственных угодий больше 80%.</w:t>
      </w:r>
    </w:p>
    <w:p w14:paraId="789E59C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Критерий 1 – категория земель. Максимальный вес показателя – 0,195 (V1). </w:t>
      </w:r>
    </w:p>
    <w:p w14:paraId="6DE6F4F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14:paraId="50519C0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1) земли сельскохозяйственного назначения – вес 0,195 (v1); &lt;1&gt;</w:t>
      </w:r>
    </w:p>
    <w:p w14:paraId="65DC683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2) земли населенных пунктов – вес 0,0975 (v1);</w:t>
      </w:r>
    </w:p>
    <w:p w14:paraId="53975A2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06B59C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4) земли особо охраняемых территорий и объектов – вес 0,075 (v1);</w:t>
      </w:r>
    </w:p>
    <w:p w14:paraId="615FCA3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5) земли лесного фонда – коэффициент 0 (v1);</w:t>
      </w:r>
    </w:p>
    <w:p w14:paraId="32DD45F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6) земли водного фонда – коэффициент 0 (v1);</w:t>
      </w:r>
    </w:p>
    <w:p w14:paraId="6DD2187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7) земли запаса – коэффициент 0 (v1).</w:t>
      </w:r>
    </w:p>
    <w:p w14:paraId="3001006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Земельным участкам, без категории земель присвоен вес 0,01 (v1).</w:t>
      </w:r>
    </w:p>
    <w:p w14:paraId="3179E07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Критерий 2 – вид разрешенного использования. Максимальный вес показателя – 0,105 (V2).</w:t>
      </w:r>
    </w:p>
    <w:p w14:paraId="2BA4F5A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Приказом Росреестра от 10.11.2020 № П/0412 «Об утверждении классификатора видов </w:t>
      </w:r>
      <w:r w:rsidRPr="00E60847">
        <w:rPr>
          <w:rFonts w:eastAsiaTheme="minorEastAsia"/>
        </w:rPr>
        <w:lastRenderedPageBreak/>
        <w:t>разрешенного использования земельных участков» определены следующие виды разрешенного использования:</w:t>
      </w:r>
    </w:p>
    <w:p w14:paraId="7271830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сельскохозяйственное использование – вес 0,105 (v2);</w:t>
      </w:r>
    </w:p>
    <w:p w14:paraId="07BD731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жилая застройка – вес 0,06 (v2);</w:t>
      </w:r>
    </w:p>
    <w:p w14:paraId="09F4625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общественное использование объектов капитального строительства – вес 0,0525 (v2);</w:t>
      </w:r>
    </w:p>
    <w:p w14:paraId="7F6E680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предпринимательство – вес 0,0675 (v2);</w:t>
      </w:r>
    </w:p>
    <w:p w14:paraId="499A5B2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отдых (рекреация) – вес 0,0675 (v2);</w:t>
      </w:r>
    </w:p>
    <w:p w14:paraId="41A84D20"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производственная деятельность – вес 0,0675 (v2);</w:t>
      </w:r>
    </w:p>
    <w:p w14:paraId="70A3898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транспорт – вес 0,0375 (v2);</w:t>
      </w:r>
    </w:p>
    <w:p w14:paraId="4CE110F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обеспечение обороны и безопасности – вес 0,015 (v2);</w:t>
      </w:r>
    </w:p>
    <w:p w14:paraId="71556BE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деятельность по особой охране и изучению природы – вес 0,015 (v2);</w:t>
      </w:r>
    </w:p>
    <w:p w14:paraId="7518C33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использование лесов – вес 0,0675 (v2);</w:t>
      </w:r>
    </w:p>
    <w:p w14:paraId="520640F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водные объекты – вес 0,0675 (v2);</w:t>
      </w:r>
    </w:p>
    <w:p w14:paraId="54F6324B"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земельные участки (территории) общего пользования – вес 0,015 (v2);</w:t>
      </w:r>
    </w:p>
    <w:p w14:paraId="03F451C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земельные участки общего назначения – вес 0,0075 (v2).</w:t>
      </w:r>
    </w:p>
    <w:p w14:paraId="4EF2BDD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Земельным участкам без вида разрешенного использования присвоен вес 0,0075 (v2).</w:t>
      </w:r>
    </w:p>
    <w:p w14:paraId="516922C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Критерий 3 - процент сельскохозяйственных угодий. Максимальный вес показателя – 0,0975 (V3).</w:t>
      </w:r>
    </w:p>
    <w:p w14:paraId="49678E3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менее 20% – коэффициент 0,0375 (v3);</w:t>
      </w:r>
    </w:p>
    <w:p w14:paraId="24C8E6F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менее 50% – коэффициент 0,0675 (v3);</w:t>
      </w:r>
    </w:p>
    <w:p w14:paraId="4A50A68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больше 50% – коэффициент 0,0975 (v3).</w:t>
      </w:r>
    </w:p>
    <w:p w14:paraId="1310A5D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Критерий 4 - площадь земельного участка категории земель сельскохозяйственного назначения. Максимальный вес показателя – 0,09 (V4).</w:t>
      </w:r>
    </w:p>
    <w:p w14:paraId="00B6F011"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менее 2 га – коэффициент 0 (v4);</w:t>
      </w:r>
    </w:p>
    <w:p w14:paraId="0524702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от 2 га до 10 га – вес 0,045 (v4);</w:t>
      </w:r>
    </w:p>
    <w:p w14:paraId="61F04A6F"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более 10 га – вес 0,09 (v4).</w:t>
      </w:r>
    </w:p>
    <w:p w14:paraId="5A6472B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Критерий 5 - наличие установленных границ. Максимальный вес показателя – 0,06 (V5).</w:t>
      </w:r>
    </w:p>
    <w:p w14:paraId="5A922176"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границы установлены - вес 0,06 (v5);</w:t>
      </w:r>
    </w:p>
    <w:p w14:paraId="331A882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границы не установлены – вес 0,0075 (v5).</w:t>
      </w:r>
    </w:p>
    <w:p w14:paraId="1BE71E29"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Критерий 6 - информация о разграничении государственной собственности на землю. Максимальный вес показателя – 0,1275 (V6).</w:t>
      </w:r>
    </w:p>
    <w:p w14:paraId="0C7CCF62"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собственность разграничена – вес 0,075 (v6);</w:t>
      </w:r>
    </w:p>
    <w:p w14:paraId="2B2C96D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земельный участок передан органом местного самоуправления в аренду – вес 0,1275 (v6); &lt;2&gt;</w:t>
      </w:r>
    </w:p>
    <w:p w14:paraId="68A30DA4"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собственность не разграничена – вес 0,0075 (v6).</w:t>
      </w:r>
    </w:p>
    <w:p w14:paraId="524F497C"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Критерий 7 - вид правообладателя. Максимальный вес показателя – 0,075 (V7).</w:t>
      </w:r>
    </w:p>
    <w:p w14:paraId="46C2EC0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юридическое лицо – вес 0,075 (v7);</w:t>
      </w:r>
    </w:p>
    <w:p w14:paraId="3EE54AB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физическое лицо – вес 0,0375 (v7);</w:t>
      </w:r>
    </w:p>
    <w:p w14:paraId="7D703295"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земельные участки без сведений о правообладателе в ЕГРН – вес 0,0225 (v7). </w:t>
      </w:r>
    </w:p>
    <w:p w14:paraId="545171BE"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Критерий 8 - </w:t>
      </w:r>
      <w:r w:rsidRPr="00E60847">
        <w:rPr>
          <w:rFonts w:eastAsiaTheme="minorEastAsia"/>
          <w:color w:val="000000"/>
        </w:rPr>
        <w:t>данные о произрастании на земельном участке борщевика Сосновского</w:t>
      </w:r>
      <w:r w:rsidRPr="00E60847">
        <w:rPr>
          <w:rFonts w:eastAsiaTheme="minorEastAsia"/>
        </w:rPr>
        <w:t>. Максимальный вес показателя – 0,25 (V8).</w:t>
      </w:r>
    </w:p>
    <w:p w14:paraId="53856A5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земельный участок относится к слою в РГИС «Истребление борщевика Сосновского» – вес 0,25 (v8);</w:t>
      </w:r>
    </w:p>
    <w:p w14:paraId="404DE0DA"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земельный участок не относится к слою в РГИС «Истребление борщевика Сосновского» – вес 0,0075 (v8).</w:t>
      </w:r>
    </w:p>
    <w:p w14:paraId="06B7E317"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 Критериям 9 (</w:t>
      </w:r>
      <w:r w:rsidRPr="00E60847">
        <w:rPr>
          <w:rFonts w:eastAsiaTheme="minorEastAsia"/>
          <w:color w:val="000000"/>
        </w:rPr>
        <w:t>информация о включении в план проверок органов муниципального земельного контроля</w:t>
      </w:r>
      <w:r w:rsidRPr="00E60847">
        <w:rPr>
          <w:rFonts w:eastAsiaTheme="minorEastAsia"/>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E60847">
        <w:rPr>
          <w:rFonts w:eastAsiaTheme="minorEastAsia"/>
          <w:color w:val="000000"/>
        </w:rPr>
        <w:t>данные о ранее выявленных нарушениях в рамках муниципального земельного контроля</w:t>
      </w:r>
      <w:r w:rsidRPr="00E60847">
        <w:rPr>
          <w:rFonts w:eastAsiaTheme="minorEastAsia"/>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578F9F4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Критерии приоритизации земельных участков с присвоенными весами и коэффициентами представлены в таблице 1.</w:t>
      </w:r>
    </w:p>
    <w:p w14:paraId="3BDF44C9" w14:textId="77777777" w:rsidR="00E60847" w:rsidRPr="00E60847" w:rsidRDefault="00E60847" w:rsidP="00E60847">
      <w:pPr>
        <w:widowControl w:val="0"/>
        <w:autoSpaceDE w:val="0"/>
        <w:autoSpaceDN w:val="0"/>
        <w:adjustRightInd w:val="0"/>
        <w:ind w:firstLine="540"/>
        <w:jc w:val="both"/>
        <w:rPr>
          <w:rFonts w:eastAsiaTheme="minorEastAsia"/>
        </w:rPr>
      </w:pPr>
    </w:p>
    <w:p w14:paraId="7F5E9780" w14:textId="77777777" w:rsidR="00E60847" w:rsidRPr="00E60847" w:rsidRDefault="00E60847" w:rsidP="00E60847">
      <w:pPr>
        <w:widowControl w:val="0"/>
        <w:autoSpaceDE w:val="0"/>
        <w:autoSpaceDN w:val="0"/>
        <w:adjustRightInd w:val="0"/>
        <w:ind w:firstLine="540"/>
        <w:jc w:val="both"/>
        <w:rPr>
          <w:rFonts w:eastAsiaTheme="minorEastAsia"/>
        </w:rPr>
      </w:pPr>
    </w:p>
    <w:p w14:paraId="6AE70A73"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 xml:space="preserve">Расчет общего веса земельного участка осуществляется по формуле: </w:t>
      </w:r>
    </w:p>
    <w:p w14:paraId="3C88CED8"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Общий вес земельного участка=(∑(</w:t>
      </w:r>
      <w:proofErr w:type="spellStart"/>
      <w:r w:rsidRPr="00E60847">
        <w:rPr>
          <w:rFonts w:eastAsiaTheme="minorEastAsia"/>
        </w:rPr>
        <w:t>Vn</w:t>
      </w:r>
      <w:proofErr w:type="spellEnd"/>
      <w:r w:rsidRPr="00E60847">
        <w:rPr>
          <w:rFonts w:eastAsiaTheme="minorEastAsia"/>
        </w:rPr>
        <w:t>*</w:t>
      </w:r>
      <w:proofErr w:type="spellStart"/>
      <w:r w:rsidRPr="00E60847">
        <w:rPr>
          <w:rFonts w:eastAsiaTheme="minorEastAsia"/>
        </w:rPr>
        <w:t>vn</w:t>
      </w:r>
      <w:proofErr w:type="spellEnd"/>
      <w:proofErr w:type="gramStart"/>
      <w:r w:rsidRPr="00E60847">
        <w:rPr>
          <w:rFonts w:eastAsiaTheme="minorEastAsia"/>
        </w:rPr>
        <w:t>))*</w:t>
      </w:r>
      <w:proofErr w:type="gramEnd"/>
      <w:r w:rsidRPr="00E60847">
        <w:rPr>
          <w:rFonts w:eastAsiaTheme="minorEastAsia"/>
        </w:rPr>
        <w:t xml:space="preserve">K1, где </w:t>
      </w:r>
      <w:proofErr w:type="spellStart"/>
      <w:r w:rsidRPr="00E60847">
        <w:rPr>
          <w:rFonts w:eastAsiaTheme="minorEastAsia"/>
        </w:rPr>
        <w:t>Vn</w:t>
      </w:r>
      <w:proofErr w:type="spellEnd"/>
      <w:r w:rsidRPr="00E60847">
        <w:rPr>
          <w:rFonts w:eastAsiaTheme="minorEastAsia"/>
        </w:rPr>
        <w:t xml:space="preserve"> – максимальный вес критерия, </w:t>
      </w:r>
      <w:proofErr w:type="spellStart"/>
      <w:r w:rsidRPr="00E60847">
        <w:rPr>
          <w:rFonts w:eastAsiaTheme="minorEastAsia"/>
        </w:rPr>
        <w:t>vn</w:t>
      </w:r>
      <w:proofErr w:type="spellEnd"/>
      <w:r w:rsidRPr="00E60847">
        <w:rPr>
          <w:rFonts w:eastAsiaTheme="minorEastAsia"/>
        </w:rPr>
        <w:t xml:space="preserve"> – вес подкритерия, K1 – коэффициент критериев 9, 10, 11, 12, 13,14.</w:t>
      </w:r>
    </w:p>
    <w:p w14:paraId="6774120D" w14:textId="77777777" w:rsidR="00E60847" w:rsidRPr="00E60847" w:rsidRDefault="00E60847" w:rsidP="0049082A">
      <w:pPr>
        <w:widowControl w:val="0"/>
        <w:autoSpaceDE w:val="0"/>
        <w:autoSpaceDN w:val="0"/>
        <w:adjustRightInd w:val="0"/>
        <w:ind w:firstLine="709"/>
        <w:jc w:val="both"/>
        <w:rPr>
          <w:rFonts w:eastAsiaTheme="minorEastAsia"/>
        </w:rPr>
      </w:pPr>
      <w:r w:rsidRPr="00E60847">
        <w:rPr>
          <w:rFonts w:eastAsiaTheme="minorEastAsia"/>
        </w:rPr>
        <w:t>По данному алгоритму в РГИС рассчитывается общий вес каждого земельного участка. Также в РГИС сорти</w:t>
      </w:r>
      <w:bookmarkStart w:id="5" w:name="_GoBack"/>
      <w:bookmarkEnd w:id="5"/>
      <w:r w:rsidRPr="00E60847">
        <w:rPr>
          <w:rFonts w:eastAsiaTheme="minorEastAsia"/>
        </w:rPr>
        <w:t>руются земельные участки в порядке убывания.</w:t>
      </w:r>
    </w:p>
    <w:p w14:paraId="6AE577E7" w14:textId="77777777" w:rsidR="00E60847" w:rsidRPr="00E60847" w:rsidRDefault="00E60847" w:rsidP="0049082A">
      <w:pPr>
        <w:ind w:firstLine="709"/>
        <w:jc w:val="both"/>
      </w:pPr>
      <w:r w:rsidRPr="00E60847">
        <w:t xml:space="preserve">Земельные участки, набравшие наибольший вес, относятся к повышенной категории приоритизации. </w:t>
      </w:r>
    </w:p>
    <w:p w14:paraId="0035CA70" w14:textId="77777777" w:rsidR="00E60847" w:rsidRPr="00E60847" w:rsidRDefault="00E60847" w:rsidP="00E60847"/>
    <w:p w14:paraId="2AA3E55C" w14:textId="77777777" w:rsidR="00E60847" w:rsidRPr="00E60847" w:rsidRDefault="00E60847" w:rsidP="00E60847">
      <w:pPr>
        <w:widowControl w:val="0"/>
        <w:pBdr>
          <w:bottom w:val="single" w:sz="12" w:space="1" w:color="auto"/>
        </w:pBdr>
        <w:autoSpaceDE w:val="0"/>
        <w:autoSpaceDN w:val="0"/>
        <w:adjustRightInd w:val="0"/>
        <w:ind w:firstLine="540"/>
        <w:jc w:val="both"/>
        <w:rPr>
          <w:rFonts w:eastAsiaTheme="minorEastAsia"/>
          <w:sz w:val="28"/>
          <w:szCs w:val="28"/>
        </w:rPr>
        <w:sectPr w:rsidR="00E60847" w:rsidRPr="00E60847" w:rsidSect="00D278D1">
          <w:pgSz w:w="11906" w:h="16838"/>
          <w:pgMar w:top="567" w:right="567" w:bottom="709" w:left="1134" w:header="709" w:footer="709" w:gutter="0"/>
          <w:cols w:space="708"/>
          <w:titlePg/>
          <w:docGrid w:linePitch="360"/>
        </w:sectPr>
      </w:pPr>
    </w:p>
    <w:p w14:paraId="6CA2B683" w14:textId="77777777" w:rsidR="00E60847" w:rsidRPr="00E60847" w:rsidRDefault="00E60847" w:rsidP="00E60847">
      <w:pPr>
        <w:widowControl w:val="0"/>
        <w:autoSpaceDE w:val="0"/>
        <w:autoSpaceDN w:val="0"/>
        <w:adjustRightInd w:val="0"/>
        <w:spacing w:line="240" w:lineRule="exact"/>
        <w:jc w:val="right"/>
        <w:outlineLvl w:val="1"/>
        <w:rPr>
          <w:rFonts w:eastAsiaTheme="minorEastAsia"/>
        </w:rPr>
      </w:pPr>
      <w:r w:rsidRPr="00E60847">
        <w:rPr>
          <w:rFonts w:eastAsiaTheme="minorEastAsia"/>
        </w:rPr>
        <w:lastRenderedPageBreak/>
        <w:t>Таблица 1</w:t>
      </w:r>
    </w:p>
    <w:p w14:paraId="3940C1BE" w14:textId="77777777" w:rsidR="00E60847" w:rsidRPr="00E60847" w:rsidRDefault="00E60847" w:rsidP="00E60847">
      <w:pPr>
        <w:widowControl w:val="0"/>
        <w:pBdr>
          <w:bottom w:val="single" w:sz="12" w:space="1" w:color="auto"/>
        </w:pBdr>
        <w:autoSpaceDE w:val="0"/>
        <w:autoSpaceDN w:val="0"/>
        <w:adjustRightInd w:val="0"/>
        <w:ind w:firstLine="540"/>
        <w:jc w:val="right"/>
        <w:rPr>
          <w:rFonts w:eastAsiaTheme="minorEastAsia"/>
        </w:rPr>
      </w:pPr>
      <w:r w:rsidRPr="00E60847">
        <w:rPr>
          <w:rFonts w:eastAsiaTheme="minorEastAsia"/>
        </w:rPr>
        <w:t xml:space="preserve">Критерии приоритизации земельных участков </w:t>
      </w:r>
    </w:p>
    <w:p w14:paraId="04555D22" w14:textId="77777777" w:rsidR="00E60847" w:rsidRPr="00E60847" w:rsidRDefault="00E60847" w:rsidP="00E60847">
      <w:pPr>
        <w:widowControl w:val="0"/>
        <w:pBdr>
          <w:bottom w:val="single" w:sz="12" w:space="1" w:color="auto"/>
        </w:pBdr>
        <w:autoSpaceDE w:val="0"/>
        <w:autoSpaceDN w:val="0"/>
        <w:adjustRightInd w:val="0"/>
        <w:ind w:firstLine="540"/>
        <w:jc w:val="right"/>
        <w:rPr>
          <w:rFonts w:eastAsiaTheme="minorEastAsia"/>
        </w:rPr>
      </w:pPr>
      <w:r w:rsidRPr="00E60847">
        <w:rPr>
          <w:rFonts w:eastAsiaTheme="minorEastAsia"/>
        </w:rPr>
        <w:t>с присвоенными весами и коэффициентами</w:t>
      </w:r>
    </w:p>
    <w:p w14:paraId="59E2A34A" w14:textId="77777777" w:rsidR="00E60847" w:rsidRPr="00E60847" w:rsidRDefault="00E60847" w:rsidP="00E60847">
      <w:pPr>
        <w:widowControl w:val="0"/>
        <w:pBdr>
          <w:bottom w:val="single" w:sz="12" w:space="1" w:color="auto"/>
        </w:pBdr>
        <w:autoSpaceDE w:val="0"/>
        <w:autoSpaceDN w:val="0"/>
        <w:adjustRightInd w:val="0"/>
        <w:ind w:firstLine="540"/>
        <w:jc w:val="right"/>
        <w:rPr>
          <w:rFonts w:eastAsiaTheme="minorEastAsia"/>
          <w:sz w:val="28"/>
          <w:szCs w:val="28"/>
        </w:rPr>
      </w:pPr>
    </w:p>
    <w:p w14:paraId="669F21BA" w14:textId="77777777" w:rsidR="00E60847" w:rsidRPr="00E60847" w:rsidRDefault="00E60847" w:rsidP="00E60847">
      <w:pPr>
        <w:widowControl w:val="0"/>
        <w:pBdr>
          <w:bottom w:val="single" w:sz="12" w:space="1" w:color="auto"/>
        </w:pBdr>
        <w:autoSpaceDE w:val="0"/>
        <w:autoSpaceDN w:val="0"/>
        <w:adjustRightInd w:val="0"/>
        <w:jc w:val="both"/>
        <w:rPr>
          <w:rFonts w:eastAsiaTheme="minorEastAsia"/>
          <w:sz w:val="28"/>
          <w:szCs w:val="28"/>
        </w:rPr>
      </w:pPr>
      <w:r w:rsidRPr="00E60847">
        <w:rPr>
          <w:rFonts w:eastAsiaTheme="minorEastAsia"/>
          <w:noProof/>
        </w:rPr>
        <w:drawing>
          <wp:inline distT="0" distB="0" distL="0" distR="0" wp14:anchorId="0A9BF538" wp14:editId="1C1B270F">
            <wp:extent cx="9566102" cy="4313121"/>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566102" cy="4313121"/>
                    </a:xfrm>
                    <a:prstGeom prst="rect">
                      <a:avLst/>
                    </a:prstGeom>
                    <a:noFill/>
                    <a:ln>
                      <a:noFill/>
                    </a:ln>
                  </pic:spPr>
                </pic:pic>
              </a:graphicData>
            </a:graphic>
          </wp:inline>
        </w:drawing>
      </w:r>
    </w:p>
    <w:p w14:paraId="01DDC03B" w14:textId="77777777" w:rsidR="00E60847" w:rsidRPr="00E60847" w:rsidRDefault="00E60847" w:rsidP="00E60847">
      <w:pPr>
        <w:widowControl w:val="0"/>
        <w:pBdr>
          <w:bottom w:val="single" w:sz="12" w:space="1" w:color="auto"/>
        </w:pBdr>
        <w:autoSpaceDE w:val="0"/>
        <w:autoSpaceDN w:val="0"/>
        <w:adjustRightInd w:val="0"/>
        <w:ind w:firstLine="540"/>
        <w:jc w:val="both"/>
        <w:rPr>
          <w:rFonts w:eastAsiaTheme="minorEastAsia"/>
          <w:sz w:val="28"/>
          <w:szCs w:val="28"/>
        </w:rPr>
      </w:pPr>
    </w:p>
    <w:p w14:paraId="33243AE0" w14:textId="77777777" w:rsidR="00E60847" w:rsidRPr="00E60847" w:rsidRDefault="00E60847" w:rsidP="00E60847">
      <w:pPr>
        <w:widowControl w:val="0"/>
        <w:autoSpaceDE w:val="0"/>
        <w:autoSpaceDN w:val="0"/>
        <w:adjustRightInd w:val="0"/>
        <w:spacing w:before="240"/>
        <w:ind w:firstLine="540"/>
        <w:jc w:val="both"/>
        <w:rPr>
          <w:rFonts w:eastAsiaTheme="minorEastAsia"/>
          <w:sz w:val="20"/>
          <w:szCs w:val="20"/>
        </w:rPr>
      </w:pPr>
      <w:r w:rsidRPr="00E60847">
        <w:rPr>
          <w:rFonts w:eastAsiaTheme="minorEastAsia"/>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602A7448" w14:textId="0FF379FF" w:rsidR="00E60847" w:rsidRPr="00532E7B" w:rsidRDefault="00E60847" w:rsidP="00E60847">
      <w:pPr>
        <w:jc w:val="center"/>
      </w:pPr>
      <w:r w:rsidRPr="00E60847">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p w14:paraId="3834CB96" w14:textId="77777777" w:rsidR="00205BD6" w:rsidRPr="00532E7B" w:rsidRDefault="00205BD6" w:rsidP="00205BD6">
      <w:pPr>
        <w:jc w:val="right"/>
      </w:pPr>
    </w:p>
    <w:sectPr w:rsidR="00205BD6" w:rsidRPr="00532E7B" w:rsidSect="00E60847">
      <w:headerReference w:type="default" r:id="rId30"/>
      <w:headerReference w:type="first" r:id="rId31"/>
      <w:pgSz w:w="16838" w:h="11906" w:orient="landscape"/>
      <w:pgMar w:top="1134" w:right="567" w:bottom="567" w:left="5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35BC7" w14:textId="77777777" w:rsidR="00DC6DF4" w:rsidRDefault="00DC6DF4" w:rsidP="00B376CC">
      <w:r>
        <w:separator/>
      </w:r>
    </w:p>
  </w:endnote>
  <w:endnote w:type="continuationSeparator" w:id="0">
    <w:p w14:paraId="441C300B" w14:textId="77777777" w:rsidR="00DC6DF4" w:rsidRDefault="00DC6DF4"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46071" w14:textId="77777777" w:rsidR="00DC6DF4" w:rsidRDefault="00DC6DF4" w:rsidP="00B376CC">
      <w:r>
        <w:separator/>
      </w:r>
    </w:p>
  </w:footnote>
  <w:footnote w:type="continuationSeparator" w:id="0">
    <w:p w14:paraId="38910990" w14:textId="77777777" w:rsidR="00DC6DF4" w:rsidRDefault="00DC6DF4"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E2BE2" w14:textId="77777777" w:rsidR="00A834B9" w:rsidRDefault="00A834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50D0" w14:textId="77777777" w:rsidR="00A834B9" w:rsidRDefault="00A834B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3A6"/>
    <w:rsid w:val="000024E3"/>
    <w:rsid w:val="00003E4A"/>
    <w:rsid w:val="00004C59"/>
    <w:rsid w:val="00006412"/>
    <w:rsid w:val="00006E38"/>
    <w:rsid w:val="00011D5C"/>
    <w:rsid w:val="000139BC"/>
    <w:rsid w:val="00014E85"/>
    <w:rsid w:val="00014FD9"/>
    <w:rsid w:val="00015137"/>
    <w:rsid w:val="00017315"/>
    <w:rsid w:val="00022443"/>
    <w:rsid w:val="000229A1"/>
    <w:rsid w:val="00026B25"/>
    <w:rsid w:val="00033275"/>
    <w:rsid w:val="000426F5"/>
    <w:rsid w:val="000460DE"/>
    <w:rsid w:val="00050DF4"/>
    <w:rsid w:val="00066AF6"/>
    <w:rsid w:val="0006796E"/>
    <w:rsid w:val="0008401B"/>
    <w:rsid w:val="00086A6D"/>
    <w:rsid w:val="0009109C"/>
    <w:rsid w:val="000954C7"/>
    <w:rsid w:val="000A7B93"/>
    <w:rsid w:val="000B26BC"/>
    <w:rsid w:val="000B2A5C"/>
    <w:rsid w:val="000D4BC4"/>
    <w:rsid w:val="000D5EAA"/>
    <w:rsid w:val="000E6ACE"/>
    <w:rsid w:val="000F24AF"/>
    <w:rsid w:val="000F5552"/>
    <w:rsid w:val="000F7552"/>
    <w:rsid w:val="000F783A"/>
    <w:rsid w:val="00102F33"/>
    <w:rsid w:val="00114AE0"/>
    <w:rsid w:val="00123599"/>
    <w:rsid w:val="00125767"/>
    <w:rsid w:val="00125844"/>
    <w:rsid w:val="0012649E"/>
    <w:rsid w:val="00126573"/>
    <w:rsid w:val="001272C0"/>
    <w:rsid w:val="00134641"/>
    <w:rsid w:val="00137E8B"/>
    <w:rsid w:val="00141D40"/>
    <w:rsid w:val="00143FA8"/>
    <w:rsid w:val="00150CDF"/>
    <w:rsid w:val="0015529D"/>
    <w:rsid w:val="00155614"/>
    <w:rsid w:val="001710C8"/>
    <w:rsid w:val="0017110D"/>
    <w:rsid w:val="00171A9F"/>
    <w:rsid w:val="00174A93"/>
    <w:rsid w:val="0017679B"/>
    <w:rsid w:val="00182BEA"/>
    <w:rsid w:val="001907EE"/>
    <w:rsid w:val="0019187B"/>
    <w:rsid w:val="00192AE1"/>
    <w:rsid w:val="00194811"/>
    <w:rsid w:val="001A0571"/>
    <w:rsid w:val="001A1F47"/>
    <w:rsid w:val="001A6179"/>
    <w:rsid w:val="001A79C6"/>
    <w:rsid w:val="001B22E2"/>
    <w:rsid w:val="001B2D73"/>
    <w:rsid w:val="001C3206"/>
    <w:rsid w:val="001D038D"/>
    <w:rsid w:val="001D1CF3"/>
    <w:rsid w:val="001E5A3B"/>
    <w:rsid w:val="001E61B1"/>
    <w:rsid w:val="001F2B54"/>
    <w:rsid w:val="001F4ED8"/>
    <w:rsid w:val="00201324"/>
    <w:rsid w:val="002020FD"/>
    <w:rsid w:val="00203067"/>
    <w:rsid w:val="00205BD6"/>
    <w:rsid w:val="002064F0"/>
    <w:rsid w:val="002161F4"/>
    <w:rsid w:val="00220E63"/>
    <w:rsid w:val="0023174D"/>
    <w:rsid w:val="002349FD"/>
    <w:rsid w:val="0023566C"/>
    <w:rsid w:val="00241C8A"/>
    <w:rsid w:val="00246D40"/>
    <w:rsid w:val="00274503"/>
    <w:rsid w:val="00275E05"/>
    <w:rsid w:val="00290213"/>
    <w:rsid w:val="00292501"/>
    <w:rsid w:val="002A035E"/>
    <w:rsid w:val="002A1F90"/>
    <w:rsid w:val="002A71F8"/>
    <w:rsid w:val="002B2526"/>
    <w:rsid w:val="002B7B73"/>
    <w:rsid w:val="002C177C"/>
    <w:rsid w:val="002C540F"/>
    <w:rsid w:val="002D48EB"/>
    <w:rsid w:val="002D5E6E"/>
    <w:rsid w:val="002D7002"/>
    <w:rsid w:val="002E350D"/>
    <w:rsid w:val="002E6BE6"/>
    <w:rsid w:val="002F33B8"/>
    <w:rsid w:val="002F36C7"/>
    <w:rsid w:val="002F5306"/>
    <w:rsid w:val="00303C38"/>
    <w:rsid w:val="00312385"/>
    <w:rsid w:val="003123D7"/>
    <w:rsid w:val="0032081B"/>
    <w:rsid w:val="00321013"/>
    <w:rsid w:val="0032105A"/>
    <w:rsid w:val="00324940"/>
    <w:rsid w:val="00325E75"/>
    <w:rsid w:val="003307C7"/>
    <w:rsid w:val="0033173B"/>
    <w:rsid w:val="00335E09"/>
    <w:rsid w:val="00345253"/>
    <w:rsid w:val="00346F76"/>
    <w:rsid w:val="003569DF"/>
    <w:rsid w:val="0037654D"/>
    <w:rsid w:val="00385247"/>
    <w:rsid w:val="00395E4E"/>
    <w:rsid w:val="003A6FE0"/>
    <w:rsid w:val="003B1F36"/>
    <w:rsid w:val="003B2963"/>
    <w:rsid w:val="003B3760"/>
    <w:rsid w:val="003B67A3"/>
    <w:rsid w:val="003C1715"/>
    <w:rsid w:val="003C2C5B"/>
    <w:rsid w:val="003C4F63"/>
    <w:rsid w:val="003C72B3"/>
    <w:rsid w:val="003C749E"/>
    <w:rsid w:val="003D2FFB"/>
    <w:rsid w:val="003E2463"/>
    <w:rsid w:val="003E3E4D"/>
    <w:rsid w:val="003E4E78"/>
    <w:rsid w:val="00406396"/>
    <w:rsid w:val="00406669"/>
    <w:rsid w:val="00411230"/>
    <w:rsid w:val="00413923"/>
    <w:rsid w:val="004163FF"/>
    <w:rsid w:val="0041668A"/>
    <w:rsid w:val="0041697E"/>
    <w:rsid w:val="00416B66"/>
    <w:rsid w:val="00421DC7"/>
    <w:rsid w:val="00435C36"/>
    <w:rsid w:val="0044463B"/>
    <w:rsid w:val="004524FB"/>
    <w:rsid w:val="00466B9B"/>
    <w:rsid w:val="00471186"/>
    <w:rsid w:val="004712B8"/>
    <w:rsid w:val="004838ED"/>
    <w:rsid w:val="00484CE1"/>
    <w:rsid w:val="00484F05"/>
    <w:rsid w:val="0049044D"/>
    <w:rsid w:val="0049082A"/>
    <w:rsid w:val="004968F5"/>
    <w:rsid w:val="004B1448"/>
    <w:rsid w:val="004B7C3E"/>
    <w:rsid w:val="004D7C60"/>
    <w:rsid w:val="004E2CC9"/>
    <w:rsid w:val="004E48CA"/>
    <w:rsid w:val="004E4B9F"/>
    <w:rsid w:val="004F0748"/>
    <w:rsid w:val="004F5AAC"/>
    <w:rsid w:val="004F7F28"/>
    <w:rsid w:val="0051729F"/>
    <w:rsid w:val="00517A8E"/>
    <w:rsid w:val="00522214"/>
    <w:rsid w:val="00522992"/>
    <w:rsid w:val="00532E7B"/>
    <w:rsid w:val="00533400"/>
    <w:rsid w:val="005348DC"/>
    <w:rsid w:val="00534E3C"/>
    <w:rsid w:val="005431F9"/>
    <w:rsid w:val="005432AB"/>
    <w:rsid w:val="00543E33"/>
    <w:rsid w:val="00555F93"/>
    <w:rsid w:val="0055632C"/>
    <w:rsid w:val="00560022"/>
    <w:rsid w:val="0056118F"/>
    <w:rsid w:val="0056363D"/>
    <w:rsid w:val="00565D5A"/>
    <w:rsid w:val="0057607A"/>
    <w:rsid w:val="005779F2"/>
    <w:rsid w:val="00581903"/>
    <w:rsid w:val="0058719B"/>
    <w:rsid w:val="00590807"/>
    <w:rsid w:val="005A004A"/>
    <w:rsid w:val="005A3944"/>
    <w:rsid w:val="005B0691"/>
    <w:rsid w:val="005B0F76"/>
    <w:rsid w:val="005B64A1"/>
    <w:rsid w:val="005B6778"/>
    <w:rsid w:val="005D34C0"/>
    <w:rsid w:val="005D4D77"/>
    <w:rsid w:val="005D5D28"/>
    <w:rsid w:val="005D6B64"/>
    <w:rsid w:val="005E3738"/>
    <w:rsid w:val="005E639D"/>
    <w:rsid w:val="005F0B0D"/>
    <w:rsid w:val="005F5D8C"/>
    <w:rsid w:val="0061091D"/>
    <w:rsid w:val="006133FA"/>
    <w:rsid w:val="0061723C"/>
    <w:rsid w:val="006269B2"/>
    <w:rsid w:val="0063474B"/>
    <w:rsid w:val="00636AC0"/>
    <w:rsid w:val="00637C86"/>
    <w:rsid w:val="00642483"/>
    <w:rsid w:val="00643D6C"/>
    <w:rsid w:val="00654B5C"/>
    <w:rsid w:val="00655F28"/>
    <w:rsid w:val="00661E8D"/>
    <w:rsid w:val="00663179"/>
    <w:rsid w:val="00671C8D"/>
    <w:rsid w:val="00675EC2"/>
    <w:rsid w:val="0068113F"/>
    <w:rsid w:val="0068560F"/>
    <w:rsid w:val="0068782A"/>
    <w:rsid w:val="00695972"/>
    <w:rsid w:val="006A0469"/>
    <w:rsid w:val="006A1440"/>
    <w:rsid w:val="006C1463"/>
    <w:rsid w:val="006C776C"/>
    <w:rsid w:val="006D1AFA"/>
    <w:rsid w:val="006D1FF6"/>
    <w:rsid w:val="006D363F"/>
    <w:rsid w:val="006E66DE"/>
    <w:rsid w:val="006F7B65"/>
    <w:rsid w:val="00700A3C"/>
    <w:rsid w:val="00702B48"/>
    <w:rsid w:val="00704040"/>
    <w:rsid w:val="00714228"/>
    <w:rsid w:val="00717B64"/>
    <w:rsid w:val="007204C8"/>
    <w:rsid w:val="00736E72"/>
    <w:rsid w:val="007420D4"/>
    <w:rsid w:val="00750595"/>
    <w:rsid w:val="00757DDA"/>
    <w:rsid w:val="00764A39"/>
    <w:rsid w:val="007654A6"/>
    <w:rsid w:val="007678C0"/>
    <w:rsid w:val="0077259D"/>
    <w:rsid w:val="007776C9"/>
    <w:rsid w:val="00782644"/>
    <w:rsid w:val="007848AF"/>
    <w:rsid w:val="00784DD2"/>
    <w:rsid w:val="0078583C"/>
    <w:rsid w:val="00786D70"/>
    <w:rsid w:val="00792851"/>
    <w:rsid w:val="00793F31"/>
    <w:rsid w:val="007A0863"/>
    <w:rsid w:val="007A11D8"/>
    <w:rsid w:val="007B2A63"/>
    <w:rsid w:val="007B32AD"/>
    <w:rsid w:val="007C3D86"/>
    <w:rsid w:val="007C4814"/>
    <w:rsid w:val="007C5AA6"/>
    <w:rsid w:val="007E4776"/>
    <w:rsid w:val="007F4136"/>
    <w:rsid w:val="007F452C"/>
    <w:rsid w:val="00805152"/>
    <w:rsid w:val="0081447D"/>
    <w:rsid w:val="0081750E"/>
    <w:rsid w:val="00832E47"/>
    <w:rsid w:val="0083535D"/>
    <w:rsid w:val="00841DCC"/>
    <w:rsid w:val="00842101"/>
    <w:rsid w:val="00847340"/>
    <w:rsid w:val="00854214"/>
    <w:rsid w:val="00862525"/>
    <w:rsid w:val="0088250C"/>
    <w:rsid w:val="00883A65"/>
    <w:rsid w:val="00884970"/>
    <w:rsid w:val="00887E14"/>
    <w:rsid w:val="0089421F"/>
    <w:rsid w:val="00895021"/>
    <w:rsid w:val="008A66E8"/>
    <w:rsid w:val="008A7C88"/>
    <w:rsid w:val="008C4381"/>
    <w:rsid w:val="008D2FB3"/>
    <w:rsid w:val="008E7456"/>
    <w:rsid w:val="008F0495"/>
    <w:rsid w:val="008F4260"/>
    <w:rsid w:val="008F796C"/>
    <w:rsid w:val="008F79DE"/>
    <w:rsid w:val="00903C43"/>
    <w:rsid w:val="00904B94"/>
    <w:rsid w:val="00906AD4"/>
    <w:rsid w:val="00922529"/>
    <w:rsid w:val="00923FA5"/>
    <w:rsid w:val="00927FED"/>
    <w:rsid w:val="0093594D"/>
    <w:rsid w:val="009365E5"/>
    <w:rsid w:val="00941BD3"/>
    <w:rsid w:val="009461AD"/>
    <w:rsid w:val="0095311A"/>
    <w:rsid w:val="009546C9"/>
    <w:rsid w:val="00954A21"/>
    <w:rsid w:val="00955C44"/>
    <w:rsid w:val="00956EA1"/>
    <w:rsid w:val="00965528"/>
    <w:rsid w:val="00966659"/>
    <w:rsid w:val="0097160A"/>
    <w:rsid w:val="009727F6"/>
    <w:rsid w:val="00976E0B"/>
    <w:rsid w:val="009811D3"/>
    <w:rsid w:val="00981C23"/>
    <w:rsid w:val="00993278"/>
    <w:rsid w:val="009951A1"/>
    <w:rsid w:val="00996051"/>
    <w:rsid w:val="009B0B64"/>
    <w:rsid w:val="009B1FDF"/>
    <w:rsid w:val="009B26DC"/>
    <w:rsid w:val="009C408F"/>
    <w:rsid w:val="009D140E"/>
    <w:rsid w:val="009D3018"/>
    <w:rsid w:val="009D4BF0"/>
    <w:rsid w:val="009D6A19"/>
    <w:rsid w:val="009E6377"/>
    <w:rsid w:val="00A07E1A"/>
    <w:rsid w:val="00A24F5E"/>
    <w:rsid w:val="00A40D8F"/>
    <w:rsid w:val="00A501DF"/>
    <w:rsid w:val="00A60A88"/>
    <w:rsid w:val="00A629A2"/>
    <w:rsid w:val="00A62CB6"/>
    <w:rsid w:val="00A62DCD"/>
    <w:rsid w:val="00A643D9"/>
    <w:rsid w:val="00A706DE"/>
    <w:rsid w:val="00A71BA1"/>
    <w:rsid w:val="00A7214D"/>
    <w:rsid w:val="00A750B5"/>
    <w:rsid w:val="00A77183"/>
    <w:rsid w:val="00A77D7F"/>
    <w:rsid w:val="00A77F48"/>
    <w:rsid w:val="00A833C9"/>
    <w:rsid w:val="00A834B9"/>
    <w:rsid w:val="00A96BBB"/>
    <w:rsid w:val="00AB409F"/>
    <w:rsid w:val="00AB4731"/>
    <w:rsid w:val="00AB55DB"/>
    <w:rsid w:val="00AC0F61"/>
    <w:rsid w:val="00AC1EE1"/>
    <w:rsid w:val="00AD7F0A"/>
    <w:rsid w:val="00AE64BC"/>
    <w:rsid w:val="00AE7FB1"/>
    <w:rsid w:val="00AF4453"/>
    <w:rsid w:val="00AF6638"/>
    <w:rsid w:val="00B001DB"/>
    <w:rsid w:val="00B0301D"/>
    <w:rsid w:val="00B0386D"/>
    <w:rsid w:val="00B05B8A"/>
    <w:rsid w:val="00B07B90"/>
    <w:rsid w:val="00B376CC"/>
    <w:rsid w:val="00B41340"/>
    <w:rsid w:val="00B5238D"/>
    <w:rsid w:val="00B6280A"/>
    <w:rsid w:val="00B7082C"/>
    <w:rsid w:val="00B70D5D"/>
    <w:rsid w:val="00B72B97"/>
    <w:rsid w:val="00B77783"/>
    <w:rsid w:val="00B83A3A"/>
    <w:rsid w:val="00B84C41"/>
    <w:rsid w:val="00BA2DD0"/>
    <w:rsid w:val="00BA4AA7"/>
    <w:rsid w:val="00BA4FEB"/>
    <w:rsid w:val="00BB4099"/>
    <w:rsid w:val="00BB6016"/>
    <w:rsid w:val="00BC5275"/>
    <w:rsid w:val="00BD2AE0"/>
    <w:rsid w:val="00BE1C17"/>
    <w:rsid w:val="00BE441E"/>
    <w:rsid w:val="00BE5BCC"/>
    <w:rsid w:val="00BF7850"/>
    <w:rsid w:val="00C01E30"/>
    <w:rsid w:val="00C109F2"/>
    <w:rsid w:val="00C13ABF"/>
    <w:rsid w:val="00C33756"/>
    <w:rsid w:val="00C338B8"/>
    <w:rsid w:val="00C347F2"/>
    <w:rsid w:val="00C43907"/>
    <w:rsid w:val="00C4468D"/>
    <w:rsid w:val="00C462B5"/>
    <w:rsid w:val="00C521F6"/>
    <w:rsid w:val="00C5299F"/>
    <w:rsid w:val="00C612A1"/>
    <w:rsid w:val="00C61EFB"/>
    <w:rsid w:val="00C62134"/>
    <w:rsid w:val="00C7065C"/>
    <w:rsid w:val="00C8007B"/>
    <w:rsid w:val="00C80FA9"/>
    <w:rsid w:val="00C95CEA"/>
    <w:rsid w:val="00C97525"/>
    <w:rsid w:val="00CA1269"/>
    <w:rsid w:val="00CA5D18"/>
    <w:rsid w:val="00CB27C2"/>
    <w:rsid w:val="00CB2A4A"/>
    <w:rsid w:val="00CB2F1E"/>
    <w:rsid w:val="00CB4592"/>
    <w:rsid w:val="00CC2FB5"/>
    <w:rsid w:val="00CC49ED"/>
    <w:rsid w:val="00CF7B91"/>
    <w:rsid w:val="00D05BF4"/>
    <w:rsid w:val="00D1535E"/>
    <w:rsid w:val="00D23447"/>
    <w:rsid w:val="00D24EC6"/>
    <w:rsid w:val="00D278D1"/>
    <w:rsid w:val="00D27B61"/>
    <w:rsid w:val="00D46D2E"/>
    <w:rsid w:val="00D47999"/>
    <w:rsid w:val="00D514CD"/>
    <w:rsid w:val="00D55060"/>
    <w:rsid w:val="00D55143"/>
    <w:rsid w:val="00D62261"/>
    <w:rsid w:val="00D66065"/>
    <w:rsid w:val="00D748D2"/>
    <w:rsid w:val="00D81524"/>
    <w:rsid w:val="00D851D1"/>
    <w:rsid w:val="00D93358"/>
    <w:rsid w:val="00D93A0D"/>
    <w:rsid w:val="00DB79AB"/>
    <w:rsid w:val="00DC33A8"/>
    <w:rsid w:val="00DC5E86"/>
    <w:rsid w:val="00DC609A"/>
    <w:rsid w:val="00DC6DF4"/>
    <w:rsid w:val="00DD21BA"/>
    <w:rsid w:val="00DF1CB0"/>
    <w:rsid w:val="00DF6254"/>
    <w:rsid w:val="00E02CEA"/>
    <w:rsid w:val="00E15634"/>
    <w:rsid w:val="00E20E3A"/>
    <w:rsid w:val="00E2404E"/>
    <w:rsid w:val="00E262DB"/>
    <w:rsid w:val="00E3690C"/>
    <w:rsid w:val="00E45824"/>
    <w:rsid w:val="00E46429"/>
    <w:rsid w:val="00E60847"/>
    <w:rsid w:val="00E633E2"/>
    <w:rsid w:val="00E66FB2"/>
    <w:rsid w:val="00E71833"/>
    <w:rsid w:val="00E8260F"/>
    <w:rsid w:val="00E84C37"/>
    <w:rsid w:val="00E84E6B"/>
    <w:rsid w:val="00E94D2E"/>
    <w:rsid w:val="00E97E21"/>
    <w:rsid w:val="00EA3465"/>
    <w:rsid w:val="00EA3B8C"/>
    <w:rsid w:val="00EA4704"/>
    <w:rsid w:val="00EB1896"/>
    <w:rsid w:val="00EB3739"/>
    <w:rsid w:val="00EC057C"/>
    <w:rsid w:val="00ED010B"/>
    <w:rsid w:val="00ED3058"/>
    <w:rsid w:val="00ED4000"/>
    <w:rsid w:val="00ED6490"/>
    <w:rsid w:val="00EE08D2"/>
    <w:rsid w:val="00EE3076"/>
    <w:rsid w:val="00EE66A9"/>
    <w:rsid w:val="00EF13FF"/>
    <w:rsid w:val="00EF62FC"/>
    <w:rsid w:val="00EF7665"/>
    <w:rsid w:val="00F025CA"/>
    <w:rsid w:val="00F10E93"/>
    <w:rsid w:val="00F1356E"/>
    <w:rsid w:val="00F16940"/>
    <w:rsid w:val="00F16A3E"/>
    <w:rsid w:val="00F2237C"/>
    <w:rsid w:val="00F25963"/>
    <w:rsid w:val="00F341B9"/>
    <w:rsid w:val="00F3476E"/>
    <w:rsid w:val="00F501F6"/>
    <w:rsid w:val="00F50BE4"/>
    <w:rsid w:val="00F61195"/>
    <w:rsid w:val="00F62310"/>
    <w:rsid w:val="00F63AE8"/>
    <w:rsid w:val="00F64AC7"/>
    <w:rsid w:val="00F65C28"/>
    <w:rsid w:val="00F70E41"/>
    <w:rsid w:val="00F7121D"/>
    <w:rsid w:val="00F7336E"/>
    <w:rsid w:val="00F73CFD"/>
    <w:rsid w:val="00F7496A"/>
    <w:rsid w:val="00F825C2"/>
    <w:rsid w:val="00F84BD5"/>
    <w:rsid w:val="00F93BC3"/>
    <w:rsid w:val="00F95709"/>
    <w:rsid w:val="00F97974"/>
    <w:rsid w:val="00FA245B"/>
    <w:rsid w:val="00FA3ADC"/>
    <w:rsid w:val="00FB0AB9"/>
    <w:rsid w:val="00FB450A"/>
    <w:rsid w:val="00FC1498"/>
    <w:rsid w:val="00FC62C9"/>
    <w:rsid w:val="00FD3201"/>
    <w:rsid w:val="00FD4C94"/>
    <w:rsid w:val="00FD59D0"/>
    <w:rsid w:val="00FD735B"/>
    <w:rsid w:val="00FE726D"/>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4091"/>
  <w15:docId w15:val="{A62EBDDB-08CB-4A61-AD70-D6EAD6CB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 w:type="paragraph" w:styleId="af4">
    <w:name w:val="Subtitle"/>
    <w:basedOn w:val="a"/>
    <w:link w:val="af5"/>
    <w:qFormat/>
    <w:rsid w:val="00E262DB"/>
    <w:pPr>
      <w:ind w:firstLine="284"/>
      <w:jc w:val="center"/>
    </w:pPr>
    <w:rPr>
      <w:b/>
      <w:sz w:val="36"/>
    </w:rPr>
  </w:style>
  <w:style w:type="character" w:customStyle="1" w:styleId="af5">
    <w:name w:val="Подзаголовок Знак"/>
    <w:basedOn w:val="a0"/>
    <w:link w:val="af4"/>
    <w:rsid w:val="00E262DB"/>
    <w:rPr>
      <w:rFonts w:ascii="Times New Roman" w:eastAsia="Times New Roman" w:hAnsi="Times New Roman" w:cs="Times New Roman"/>
      <w:b/>
      <w:sz w:val="36"/>
      <w:szCs w:val="24"/>
      <w:lang w:eastAsia="ru-RU"/>
    </w:rPr>
  </w:style>
  <w:style w:type="numbering" w:customStyle="1" w:styleId="1">
    <w:name w:val="Нет списка1"/>
    <w:next w:val="a2"/>
    <w:uiPriority w:val="99"/>
    <w:semiHidden/>
    <w:unhideWhenUsed/>
    <w:rsid w:val="00E60847"/>
  </w:style>
  <w:style w:type="table" w:customStyle="1" w:styleId="10">
    <w:name w:val="Сетка таблицы1"/>
    <w:basedOn w:val="a1"/>
    <w:next w:val="af0"/>
    <w:uiPriority w:val="59"/>
    <w:rsid w:val="00E6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5378432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9284573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39&amp;date=08.07.2021" TargetMode="External"/><Relationship Id="rId13" Type="http://schemas.openxmlformats.org/officeDocument/2006/relationships/hyperlink" Target="https://login.consultant.ru/link/?req=doc&amp;base=LAW&amp;n=508984&amp;dst=101392" TargetMode="External"/><Relationship Id="rId18"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6" Type="http://schemas.openxmlformats.org/officeDocument/2006/relationships/hyperlink" Target="https://login.consultant.ru/link/?req=doc&amp;base=LAW&amp;n=386954&amp;date=08.07.2021&amp;dst=100269&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512&amp;fld=134" TargetMode="External"/><Relationship Id="rId17"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5" Type="http://schemas.openxmlformats.org/officeDocument/2006/relationships/hyperlink" Target="https://login.consultant.ru/link/?req=doc&amp;base=LAW&amp;n=386954&amp;date=08.07.2021&amp;dst=100640&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amp;dst=100178&amp;fld=134" TargetMode="External"/><Relationship Id="rId24" Type="http://schemas.openxmlformats.org/officeDocument/2006/relationships/hyperlink" Target="https://login.consultant.ru/link/?req=doc&amp;base=LAW&amp;n=386954&amp;date=08.07.2021&amp;dst=100634&amp;f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383546&amp;date=08.07.2021" TargetMode="External"/><Relationship Id="rId19"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6954&amp;date=08.07.2021" TargetMode="External"/><Relationship Id="rId14" Type="http://schemas.openxmlformats.org/officeDocument/2006/relationships/hyperlink" Target="https://login.consultant.ru/link/?req=doc&amp;base=LAW&amp;n=386954&amp;date=08.07.2021&amp;dst=100998&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71&amp;fld=134"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06A8-DA74-45FF-AFA4-93DFC972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10846</Words>
  <Characters>61827</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72528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Сафронова Эльвира Николаевна</cp:lastModifiedBy>
  <cp:revision>8</cp:revision>
  <cp:lastPrinted>2026-03-17T08:44:00Z</cp:lastPrinted>
  <dcterms:created xsi:type="dcterms:W3CDTF">2026-03-15T15:50:00Z</dcterms:created>
  <dcterms:modified xsi:type="dcterms:W3CDTF">2026-03-19T06:54:00Z</dcterms:modified>
</cp:coreProperties>
</file>