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709D" w14:textId="77777777" w:rsidR="00C40457" w:rsidRPr="00914D13" w:rsidRDefault="00C40457" w:rsidP="00C40457">
      <w:pPr>
        <w:shd w:val="clear" w:color="auto" w:fill="EDF8FE"/>
        <w:spacing w:after="450" w:line="420" w:lineRule="atLeast"/>
        <w:outlineLvl w:val="0"/>
        <w:rPr>
          <w:rFonts w:ascii="Times New Roman" w:eastAsia="Times New Roman" w:hAnsi="Times New Roman" w:cs="Times New Roman"/>
          <w:b/>
          <w:bCs/>
          <w:color w:val="016EAD"/>
          <w:kern w:val="36"/>
          <w:sz w:val="28"/>
          <w:szCs w:val="28"/>
          <w:lang w:eastAsia="ru-RU"/>
        </w:rPr>
      </w:pPr>
      <w:bookmarkStart w:id="0" w:name="_GoBack"/>
      <w:bookmarkEnd w:id="0"/>
      <w:r w:rsidRPr="00914D13">
        <w:rPr>
          <w:rFonts w:ascii="Times New Roman" w:eastAsia="Times New Roman" w:hAnsi="Times New Roman" w:cs="Times New Roman"/>
          <w:b/>
          <w:bCs/>
          <w:color w:val="016EAD"/>
          <w:kern w:val="36"/>
          <w:sz w:val="28"/>
          <w:szCs w:val="28"/>
          <w:lang w:eastAsia="ru-RU"/>
        </w:rPr>
        <w:t>С 1 марта — новые формы договора о реализации туристического продукта</w:t>
      </w:r>
    </w:p>
    <w:p w14:paraId="24B2FB20" w14:textId="77777777" w:rsidR="00C40457" w:rsidRPr="00914D13" w:rsidRDefault="00C40457" w:rsidP="00914D13">
      <w:pPr>
        <w:shd w:val="clear" w:color="auto" w:fill="EDF8FE"/>
        <w:spacing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Минэкономразвития России выпустило формы договора о реализации турпродукта. Приказом Минэкономразвития России от 18 ноября 2025 г. № 766 (зарегистрирован в Минюсте 28 ноября 2025 г.) утверждены типовые формы:</w:t>
      </w:r>
    </w:p>
    <w:p w14:paraId="0158B287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договора о реализации туристского продукта, заключаемого между туроператором и туристом и (или) иным заказчиком;</w:t>
      </w:r>
    </w:p>
    <w:p w14:paraId="42C5857D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договора о реализации туристского продукта, заключаемого между </w:t>
      </w:r>
      <w:proofErr w:type="spellStart"/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турагентом</w:t>
      </w:r>
      <w:proofErr w:type="spellEnd"/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туристом и (или) иным заказчиком.</w:t>
      </w:r>
    </w:p>
    <w:p w14:paraId="2E9ED8D7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вступит в силу 1 марта 2026 года.</w:t>
      </w:r>
    </w:p>
    <w:p w14:paraId="1EF1798A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Напомним, что ранее полномочиями по утверждению типовых форм договора о реализации турпродукта был наделён Ростуризм. С 1 января 2021 года применялись типовые формы, утверждённые приказом Ростуризма от 27 ноября 2020 г. № 448-Пр-20 (он действовал до 1 января 2026 года).</w:t>
      </w:r>
    </w:p>
    <w:p w14:paraId="30D056E9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формы договоров учитывают современные требования туристского рынка и направлены на повышение прозрачности и защиты прав потребителей туристических услуг. В частности, обновлённые документы содержат более чёткие положения о порядке внесения изменений и расторжении договора, а также уточняют ответственность сторон за неисполнение или ненадлежащее исполнение обязательств. Особое внимание уделено вопросам информирования туристов о рисках, связанных с изменениями в программе тура, а также о порядке возврата денежных средств в случае отмены поездки.</w:t>
      </w:r>
    </w:p>
    <w:p w14:paraId="43A2EFD4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того, в новых формах договора расширены разделы, касающиеся обработки персональных данных туристов, что соответствует требованиям действующего законодательства в области защиты информации. Включены положения о возможности использования электронных средств связи и подписания документов, что способствует </w:t>
      </w:r>
      <w:proofErr w:type="spellStart"/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цифровизации</w:t>
      </w:r>
      <w:proofErr w:type="spellEnd"/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туристической отрасли и упрощает взаимодействие между участниками туристического процесса.</w:t>
      </w:r>
    </w:p>
    <w:p w14:paraId="5CD760EB" w14:textId="77777777" w:rsidR="00C40457" w:rsidRPr="00C0178B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туроператоров и </w:t>
      </w:r>
      <w:proofErr w:type="spellStart"/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турагентов</w:t>
      </w:r>
      <w:proofErr w:type="spellEnd"/>
      <w:r w:rsidRPr="00914D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введены рекомендации по оформлению дополнительных </w:t>
      </w:r>
      <w:r w:rsidRPr="00C01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соглашений и приложений к основному договору, что позволяет гибко адаптировать условия сотрудничества под конкретные виды турпродуктов и особенности предоставляемых услуг. Это особенно актуально в условиях динамично меняющейся ситуации на рынке туризма и необходимости оперативного реагирования на внешние факторы.</w:t>
      </w:r>
    </w:p>
    <w:p w14:paraId="4DAE0D75" w14:textId="77777777" w:rsidR="00C40457" w:rsidRPr="00C0178B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Внедрение новых типовых форм договоров призвано способствовать укреплению доверия между туристами и профессиональными участниками туристической деятельности, а также снижению количества спорных ситуаций и судебных разбирательств. Рекомендуется всем туроператорам и </w:t>
      </w:r>
      <w:proofErr w:type="spellStart"/>
      <w:r w:rsidRPr="00C01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турагентам</w:t>
      </w:r>
      <w:proofErr w:type="spellEnd"/>
      <w:r w:rsidRPr="00C01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своевременно ознакомиться с обновлёнными документами и привести свою договорную практику в соответствие с новыми требованиями до вступления приказа в силу.</w:t>
      </w:r>
    </w:p>
    <w:p w14:paraId="29472589" w14:textId="77777777" w:rsidR="00C40457" w:rsidRPr="00914D13" w:rsidRDefault="00C40457" w:rsidP="00914D13">
      <w:pPr>
        <w:shd w:val="clear" w:color="auto" w:fill="EDF8FE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1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переход на новые формы договоров о реализации туристского продукта станет важным шагом в развитии туристической отрасли России, обеспечивая более высокий уровень правовой защищённости и комфорта для всех участников туристического процесса.</w:t>
      </w:r>
    </w:p>
    <w:sectPr w:rsidR="00C40457" w:rsidRPr="0091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15"/>
    <w:rsid w:val="00914D13"/>
    <w:rsid w:val="00C0178B"/>
    <w:rsid w:val="00C40457"/>
    <w:rsid w:val="00DC3815"/>
    <w:rsid w:val="00E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EAD"/>
  <w15:chartTrackingRefBased/>
  <w15:docId w15:val="{2AC9B55D-D639-47D0-A702-40E7ED1F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Posevkin</dc:creator>
  <cp:keywords/>
  <dc:description/>
  <cp:lastModifiedBy>Сальникова Елена Анатольевна</cp:lastModifiedBy>
  <cp:revision>2</cp:revision>
  <dcterms:created xsi:type="dcterms:W3CDTF">2026-05-22T12:46:00Z</dcterms:created>
  <dcterms:modified xsi:type="dcterms:W3CDTF">2026-05-22T12:46:00Z</dcterms:modified>
</cp:coreProperties>
</file>