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CB" w:rsidRPr="00B42ACB" w:rsidRDefault="00B42ACB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  <w:r w:rsidRPr="00B42ACB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6EB39C6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3C342C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«О бюджете городского округа Воскресенск Московской области</w:t>
      </w:r>
      <w:r w:rsidR="00B42AC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на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 </w:t>
      </w:r>
    </w:p>
    <w:p w:rsidR="003C342C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и на плановый период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и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годов»</w:t>
      </w:r>
    </w:p>
    <w:p w:rsidR="00807409" w:rsidRPr="004825C7" w:rsidRDefault="00BE6FD5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3C342C" w:rsidRPr="004825C7">
        <w:rPr>
          <w:rFonts w:ascii="Times New Roman" w:hAnsi="Times New Roman"/>
          <w:b w:val="0"/>
          <w:sz w:val="24"/>
          <w:szCs w:val="24"/>
          <w:lang w:val="ru-RU"/>
        </w:rPr>
        <w:t>(с изменениями от</w:t>
      </w:r>
      <w:r w:rsidR="003C342C" w:rsidRPr="003C342C">
        <w:t xml:space="preserve"> </w:t>
      </w:r>
      <w:r w:rsidR="003C342C" w:rsidRPr="003C342C">
        <w:rPr>
          <w:rFonts w:ascii="Times New Roman" w:hAnsi="Times New Roman"/>
          <w:b w:val="0"/>
          <w:sz w:val="24"/>
          <w:szCs w:val="24"/>
          <w:lang w:val="ru-RU"/>
        </w:rPr>
        <w:t>07.02.2025 № 98/11</w:t>
      </w:r>
      <w:r w:rsidR="003C342C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Pr="003C342C" w:rsidRDefault="00731DA4" w:rsidP="00731DA4">
      <w:pPr>
        <w:rPr>
          <w:rFonts w:ascii="Times New Roman" w:hAnsi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>Р</w:t>
      </w:r>
      <w:r w:rsidR="00807409" w:rsidRPr="004825C7">
        <w:rPr>
          <w:rFonts w:ascii="Times New Roman" w:hAnsi="Times New Roman"/>
          <w:sz w:val="24"/>
          <w:szCs w:val="24"/>
        </w:rPr>
        <w:t xml:space="preserve">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(с изменениями от 25.06.2020 </w:t>
      </w:r>
      <w:hyperlink r:id="rId5" w:history="1">
        <w:r w:rsidR="00807409" w:rsidRPr="004825C7">
          <w:rPr>
            <w:rFonts w:ascii="Times New Roman" w:hAnsi="Times New Roman"/>
            <w:sz w:val="24"/>
            <w:szCs w:val="24"/>
          </w:rPr>
          <w:t>№ 239/22</w:t>
        </w:r>
      </w:hyperlink>
      <w:r w:rsidR="00807409" w:rsidRPr="004825C7">
        <w:rPr>
          <w:rFonts w:ascii="Times New Roman" w:hAnsi="Times New Roman"/>
          <w:sz w:val="24"/>
          <w:szCs w:val="24"/>
        </w:rPr>
        <w:t xml:space="preserve">, от 10.12.2021 </w:t>
      </w:r>
      <w:hyperlink r:id="rId6" w:history="1">
        <w:r w:rsidR="00807409" w:rsidRPr="004825C7">
          <w:rPr>
            <w:rFonts w:ascii="Times New Roman" w:hAnsi="Times New Roman"/>
            <w:sz w:val="24"/>
            <w:szCs w:val="24"/>
          </w:rPr>
          <w:t>№ 458/58</w:t>
        </w:r>
      </w:hyperlink>
      <w:r w:rsidR="00807409" w:rsidRPr="004825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 w:rsidR="00807409" w:rsidRPr="004825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рассмотрев, представленный главой городского округа Воскресенск проект решения Совета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депутатов городского округа Воскресенск Московской области</w:t>
      </w:r>
      <w:r w:rsidRPr="00731DA4">
        <w:t xml:space="preserve"> </w:t>
      </w:r>
      <w:r>
        <w:t>«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 внесении изменений в решение Совета депутатов городского округа Воскресенск Московской области от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20.12.2024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№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59/7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 бюджете городского округа Воскресенск Московской области на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 и на плановый период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годов»</w:t>
      </w:r>
      <w:r w:rsidR="003C342C" w:rsidRPr="003C342C">
        <w:rPr>
          <w:rFonts w:ascii="Times New Roman" w:hAnsi="Times New Roman"/>
          <w:b/>
          <w:sz w:val="24"/>
          <w:szCs w:val="24"/>
        </w:rPr>
        <w:t xml:space="preserve"> 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(с изменениями от</w:t>
      </w:r>
      <w:r w:rsidR="003C342C" w:rsidRPr="003C342C">
        <w:rPr>
          <w:rFonts w:ascii="Times New Roman" w:hAnsi="Times New Roman"/>
          <w:b/>
          <w:bCs/>
          <w:snapToGrid w:val="0"/>
          <w:sz w:val="24"/>
          <w:szCs w:val="24"/>
          <w:lang w:val="x-none" w:eastAsia="ru-RU"/>
        </w:rPr>
        <w:t xml:space="preserve"> 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07.02.2025 № 98/11)</w:t>
      </w:r>
      <w:r w:rsidR="00807409" w:rsidRPr="004825C7">
        <w:rPr>
          <w:rFonts w:ascii="Times New Roman" w:hAnsi="Times New Roman"/>
          <w:sz w:val="24"/>
          <w:szCs w:val="24"/>
        </w:rPr>
        <w:t>,</w:t>
      </w:r>
    </w:p>
    <w:p w:rsidR="002A7BA1" w:rsidRPr="004825C7" w:rsidRDefault="002A7BA1" w:rsidP="00731DA4">
      <w:pPr>
        <w:rPr>
          <w:rFonts w:ascii="Times New Roman" w:hAnsi="Times New Roman"/>
          <w:sz w:val="24"/>
          <w:szCs w:val="24"/>
        </w:rPr>
      </w:pPr>
    </w:p>
    <w:p w:rsidR="00807409" w:rsidRPr="004825C7" w:rsidRDefault="00807409" w:rsidP="00E617D4">
      <w:pPr>
        <w:pStyle w:val="a4"/>
        <w:spacing w:after="0"/>
        <w:ind w:firstLine="709"/>
        <w:contextualSpacing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FD0618">
      <w:pPr>
        <w:pStyle w:val="a4"/>
        <w:spacing w:after="0"/>
        <w:ind w:firstLine="709"/>
        <w:contextualSpacing/>
        <w:rPr>
          <w:lang w:val="ru-RU"/>
        </w:rPr>
      </w:pPr>
      <w:r w:rsidRPr="004825C7">
        <w:rPr>
          <w:lang w:val="ru-RU"/>
        </w:rPr>
        <w:t xml:space="preserve">1. Внести в решение Совета депутатов городского округа Воскресенск Московской области от </w:t>
      </w:r>
      <w:r w:rsidR="004E03F3">
        <w:rPr>
          <w:lang w:val="ru-RU"/>
        </w:rPr>
        <w:t>20.12.2024</w:t>
      </w:r>
      <w:r w:rsidRPr="004825C7">
        <w:rPr>
          <w:lang w:val="ru-RU"/>
        </w:rPr>
        <w:t xml:space="preserve"> № </w:t>
      </w:r>
      <w:r w:rsidR="004E03F3">
        <w:rPr>
          <w:lang w:val="ru-RU"/>
        </w:rPr>
        <w:t>59/7</w:t>
      </w:r>
      <w:r w:rsidRPr="004825C7">
        <w:rPr>
          <w:lang w:val="ru-RU"/>
        </w:rPr>
        <w:t xml:space="preserve"> «О бюджете городского округа Воскресенск Московской области на 202</w:t>
      </w:r>
      <w:r w:rsidR="004E03F3">
        <w:rPr>
          <w:lang w:val="ru-RU"/>
        </w:rPr>
        <w:t>5</w:t>
      </w:r>
      <w:r w:rsidRPr="004825C7">
        <w:rPr>
          <w:lang w:val="ru-RU"/>
        </w:rPr>
        <w:t xml:space="preserve"> год и на плановый период 202</w:t>
      </w:r>
      <w:r w:rsidR="004E03F3">
        <w:rPr>
          <w:lang w:val="ru-RU"/>
        </w:rPr>
        <w:t>6</w:t>
      </w:r>
      <w:r w:rsidRPr="004825C7">
        <w:rPr>
          <w:lang w:val="ru-RU"/>
        </w:rPr>
        <w:t xml:space="preserve"> и 202</w:t>
      </w:r>
      <w:r w:rsidR="004E03F3">
        <w:rPr>
          <w:lang w:val="ru-RU"/>
        </w:rPr>
        <w:t>7</w:t>
      </w:r>
      <w:r w:rsidRPr="004825C7">
        <w:rPr>
          <w:lang w:val="ru-RU"/>
        </w:rPr>
        <w:t xml:space="preserve"> годов»</w:t>
      </w:r>
      <w:r w:rsidRPr="004825C7">
        <w:t xml:space="preserve"> </w:t>
      </w:r>
      <w:r w:rsidR="003C342C" w:rsidRPr="003C342C">
        <w:t>(с изменениями от 07.02.2025 № 98/11)</w:t>
      </w:r>
      <w:r w:rsidR="003C342C">
        <w:rPr>
          <w:lang w:val="ru-RU"/>
        </w:rPr>
        <w:t xml:space="preserve"> </w:t>
      </w:r>
      <w:r w:rsidRPr="004825C7">
        <w:rPr>
          <w:lang w:val="ru-RU"/>
        </w:rPr>
        <w:t>следующие изменения:</w:t>
      </w:r>
    </w:p>
    <w:p w:rsidR="00EA2D1E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1.1. Статью 1 изложить в следующей редакции:</w:t>
      </w:r>
    </w:p>
    <w:p w:rsidR="00DE7B83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7B83" w:rsidRPr="004825C7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1. Утвердить основные характеристики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C1E84" w:rsidRPr="005B5973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общий объем доходов бюджета городского округа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Воскресенск в сумме </w:t>
      </w:r>
      <w:r w:rsidR="00092893" w:rsidRPr="005B5973">
        <w:rPr>
          <w:rFonts w:ascii="Times New Roman" w:eastAsia="Times New Roman" w:hAnsi="Times New Roman"/>
          <w:sz w:val="24"/>
          <w:szCs w:val="24"/>
          <w:lang w:eastAsia="ru-RU"/>
        </w:rPr>
        <w:t>10 905 860,2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9B74FF" w:rsidRPr="005B5973">
        <w:rPr>
          <w:rFonts w:ascii="Times New Roman" w:eastAsia="Times New Roman" w:hAnsi="Times New Roman"/>
          <w:sz w:val="24"/>
          <w:szCs w:val="24"/>
          <w:lang w:eastAsia="ru-RU"/>
        </w:rPr>
        <w:t>4 725 436,6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>б) общий объем расходов бюджета городского округа Воскресенск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12 114 848,0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в) дефицит бюджета городского округа Воскресенск в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235D83" w:rsidRPr="005B597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 208 987,8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highlight w:val="yellow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2. Направить на погашение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в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году поступления из источников внутреннего финансирования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в </w:t>
      </w:r>
      <w:r w:rsidRPr="005B5973">
        <w:rPr>
          <w:rFonts w:ascii="Times New Roman" w:eastAsia="Times New Roman" w:hAnsi="Times New Roman"/>
          <w:sz w:val="24"/>
          <w:szCs w:val="24"/>
          <w:lang w:eastAsia="x-none"/>
        </w:rPr>
        <w:t xml:space="preserve">сумме </w:t>
      </w:r>
      <w:r w:rsidR="00235D83" w:rsidRPr="005B5973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5B5973">
        <w:rPr>
          <w:rFonts w:ascii="Times New Roman" w:eastAsia="Times New Roman" w:hAnsi="Times New Roman"/>
          <w:sz w:val="24"/>
          <w:szCs w:val="24"/>
          <w:lang w:eastAsia="x-none"/>
        </w:rPr>
        <w:t> </w:t>
      </w:r>
      <w:r w:rsidR="00235D83" w:rsidRPr="005B5973">
        <w:rPr>
          <w:rFonts w:ascii="Times New Roman" w:eastAsia="Times New Roman" w:hAnsi="Times New Roman"/>
          <w:sz w:val="24"/>
          <w:szCs w:val="24"/>
          <w:lang w:eastAsia="x-none"/>
        </w:rPr>
        <w:t>20</w:t>
      </w:r>
      <w:r w:rsidR="005B5973">
        <w:rPr>
          <w:rFonts w:ascii="Times New Roman" w:eastAsia="Times New Roman" w:hAnsi="Times New Roman"/>
          <w:sz w:val="24"/>
          <w:szCs w:val="24"/>
          <w:lang w:eastAsia="x-none"/>
        </w:rPr>
        <w:t>8 987,8</w:t>
      </w:r>
      <w:r w:rsidRPr="007D240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тыс. рублей, в том числе за счет остатков бюджетных средств, сложившихся на 1 января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года, в </w:t>
      </w:r>
      <w:r w:rsidRPr="005B5973">
        <w:rPr>
          <w:rFonts w:ascii="Times New Roman" w:eastAsia="Times New Roman" w:hAnsi="Times New Roman"/>
          <w:sz w:val="24"/>
          <w:szCs w:val="24"/>
          <w:lang w:eastAsia="x-none"/>
        </w:rPr>
        <w:t xml:space="preserve">сумме </w:t>
      </w:r>
      <w:r w:rsidR="005B5973">
        <w:rPr>
          <w:rFonts w:ascii="Times New Roman" w:eastAsia="Times New Roman" w:hAnsi="Times New Roman"/>
          <w:sz w:val="24"/>
          <w:szCs w:val="24"/>
          <w:lang w:eastAsia="x-none"/>
        </w:rPr>
        <w:t>1 008 987,8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тыс. рублей.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3. Утвердить основные характеристики бюджета городского округа Воскресенск на плановый период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годов:</w:t>
      </w:r>
    </w:p>
    <w:p w:rsidR="009C1E84" w:rsidRPr="005B5973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а) общий объем доходов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 w:rsidR="009B74FF" w:rsidRPr="005B5973">
        <w:rPr>
          <w:rFonts w:ascii="Times New Roman" w:eastAsia="Times New Roman" w:hAnsi="Times New Roman"/>
          <w:sz w:val="24"/>
          <w:szCs w:val="24"/>
          <w:lang w:eastAsia="ru-RU"/>
        </w:rPr>
        <w:t>9 906 626,8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9B74FF" w:rsidRPr="005B5973">
        <w:rPr>
          <w:rFonts w:ascii="Times New Roman" w:eastAsia="Times New Roman" w:hAnsi="Times New Roman"/>
          <w:sz w:val="24"/>
          <w:szCs w:val="24"/>
          <w:lang w:eastAsia="ru-RU"/>
        </w:rPr>
        <w:t>4 252 756,3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 в </w:t>
      </w:r>
      <w:r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сумме </w:t>
      </w:r>
      <w:r w:rsidR="009B74FF"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10 198 839,7</w:t>
      </w:r>
      <w:r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рублей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объем межбюджетных трансфертов, получаемых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других бюджетов бюджетной системы Российской Федерации, в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9B74FF" w:rsidRPr="005B5973">
        <w:rPr>
          <w:rFonts w:ascii="Times New Roman" w:eastAsia="Times New Roman" w:hAnsi="Times New Roman"/>
          <w:sz w:val="24"/>
          <w:szCs w:val="24"/>
          <w:lang w:eastAsia="ru-RU"/>
        </w:rPr>
        <w:t>4 067 049,0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9C1E84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>б) общий объем расходов бюджета городского округа Воскресенск на 2026 год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10 156 626,8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160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 000,0 тыс.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рублей,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 398 839,7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 000,0 тыс. рублей;</w:t>
      </w:r>
    </w:p>
    <w:p w:rsidR="009C1E84" w:rsidRDefault="009C1E84" w:rsidP="009C1E8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в) дефицит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>бюджета городского округа Воскресенск на 2026 год составляет 250 000,0 тыс. рублей, на 2027 год составляет 200 000,0 тыс.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350643" w:rsidRPr="007B5F1D" w:rsidRDefault="00D0032F" w:rsidP="00CA42F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16F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4093" w:rsidRPr="007B5F1D">
        <w:rPr>
          <w:rFonts w:ascii="Times New Roman" w:eastAsia="Times New Roman" w:hAnsi="Times New Roman"/>
          <w:sz w:val="24"/>
          <w:szCs w:val="24"/>
          <w:lang w:eastAsia="x-none"/>
        </w:rPr>
        <w:t>В части 1 статьи 1</w:t>
      </w:r>
      <w:r w:rsidR="00F66C5F" w:rsidRPr="007B5F1D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CA42F4" w:rsidRPr="007B5F1D">
        <w:rPr>
          <w:rFonts w:ascii="Times New Roman" w:eastAsia="Times New Roman" w:hAnsi="Times New Roman"/>
          <w:sz w:val="24"/>
          <w:szCs w:val="24"/>
          <w:lang w:eastAsia="x-none"/>
        </w:rPr>
        <w:t xml:space="preserve"> ц</w:t>
      </w:r>
      <w:r w:rsidR="009B50C8" w:rsidRPr="007B5F1D">
        <w:rPr>
          <w:rFonts w:ascii="Times New Roman" w:eastAsia="Times New Roman" w:hAnsi="Times New Roman"/>
          <w:sz w:val="24"/>
          <w:szCs w:val="24"/>
          <w:lang w:eastAsia="x-none"/>
        </w:rPr>
        <w:t xml:space="preserve">ифры </w:t>
      </w:r>
      <w:r w:rsidR="00AE2E36" w:rsidRPr="007B5F1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>151 352,3</w:t>
      </w:r>
      <w:r w:rsidR="00AE2E36" w:rsidRPr="007B5F1D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>0,0</w:t>
      </w:r>
      <w:r w:rsidR="00AE2E36" w:rsidRPr="007B5F1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x-none"/>
        </w:rPr>
        <w:t>цифры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 «102 654,1» заменить цифрами «48 907,5»;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>цифры «100 000,0» заменить цифрами «81</w:t>
      </w:r>
      <w:r w:rsidR="008D684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D684D">
        <w:rPr>
          <w:rFonts w:ascii="Times New Roman" w:eastAsia="Times New Roman" w:hAnsi="Times New Roman"/>
          <w:sz w:val="24"/>
          <w:szCs w:val="24"/>
          <w:lang w:eastAsia="ru-RU"/>
        </w:rPr>
        <w:t>73,8</w:t>
      </w:r>
      <w:r w:rsidR="00FD4C1E" w:rsidRPr="007B5F1D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7B5F1D" w:rsidRPr="007B5F1D" w:rsidRDefault="00FD4C1E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16F7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B5F1D">
        <w:rPr>
          <w:rFonts w:ascii="Times New Roman" w:eastAsia="Times New Roman" w:hAnsi="Times New Roman"/>
          <w:sz w:val="24"/>
          <w:szCs w:val="24"/>
          <w:lang w:eastAsia="x-none"/>
        </w:rPr>
        <w:t xml:space="preserve">В части 2 статьи 17 </w:t>
      </w:r>
      <w:r w:rsidR="00DD2AA5">
        <w:rPr>
          <w:rFonts w:ascii="Times New Roman" w:eastAsia="Times New Roman" w:hAnsi="Times New Roman"/>
          <w:sz w:val="24"/>
          <w:szCs w:val="24"/>
          <w:lang w:eastAsia="x-none"/>
        </w:rPr>
        <w:t xml:space="preserve">на 2026 год </w:t>
      </w:r>
      <w:r w:rsidRPr="007B5F1D">
        <w:rPr>
          <w:rFonts w:ascii="Times New Roman" w:eastAsia="Times New Roman" w:hAnsi="Times New Roman"/>
          <w:sz w:val="24"/>
          <w:szCs w:val="24"/>
          <w:lang w:eastAsia="x-none"/>
        </w:rPr>
        <w:t>цифры «24 794,6» заменить цифрами «</w:t>
      </w:r>
      <w:r w:rsidR="007B5F1D" w:rsidRPr="007B5F1D">
        <w:rPr>
          <w:rFonts w:ascii="Times New Roman" w:eastAsia="Times New Roman" w:hAnsi="Times New Roman"/>
          <w:sz w:val="24"/>
          <w:szCs w:val="24"/>
          <w:lang w:eastAsia="x-none"/>
        </w:rPr>
        <w:t>51 20</w:t>
      </w:r>
      <w:r w:rsidRPr="007B5F1D">
        <w:rPr>
          <w:rFonts w:ascii="Times New Roman" w:eastAsia="Times New Roman" w:hAnsi="Times New Roman"/>
          <w:sz w:val="24"/>
          <w:szCs w:val="24"/>
          <w:lang w:eastAsia="x-none"/>
        </w:rPr>
        <w:t>0</w:t>
      </w:r>
      <w:r w:rsidR="007B5F1D" w:rsidRPr="007B5F1D">
        <w:rPr>
          <w:rFonts w:ascii="Times New Roman" w:eastAsia="Times New Roman" w:hAnsi="Times New Roman"/>
          <w:sz w:val="24"/>
          <w:szCs w:val="24"/>
          <w:lang w:eastAsia="x-none"/>
        </w:rPr>
        <w:t>,0</w:t>
      </w:r>
      <w:r w:rsidRPr="007B5F1D">
        <w:rPr>
          <w:rFonts w:ascii="Times New Roman" w:eastAsia="Times New Roman" w:hAnsi="Times New Roman"/>
          <w:sz w:val="24"/>
          <w:szCs w:val="24"/>
          <w:lang w:eastAsia="x-none"/>
        </w:rPr>
        <w:t>»</w:t>
      </w:r>
      <w:r w:rsidR="00DD2AA5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:rsidR="00350643" w:rsidRPr="007B5F1D" w:rsidRDefault="009B50C8" w:rsidP="00FD4C1E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16F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50643" w:rsidRPr="007B5F1D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20</w:t>
      </w:r>
      <w:r w:rsidR="00CA42F4" w:rsidRPr="007B5F1D">
        <w:rPr>
          <w:rFonts w:ascii="Times New Roman" w:eastAsia="Times New Roman" w:hAnsi="Times New Roman"/>
          <w:sz w:val="24"/>
          <w:szCs w:val="24"/>
          <w:lang w:eastAsia="ru-RU"/>
        </w:rPr>
        <w:t xml:space="preserve"> ц</w:t>
      </w:r>
      <w:r w:rsidR="00350643" w:rsidRPr="007B5F1D">
        <w:rPr>
          <w:rFonts w:ascii="Times New Roman" w:eastAsia="Times New Roman" w:hAnsi="Times New Roman"/>
          <w:sz w:val="24"/>
          <w:szCs w:val="24"/>
          <w:lang w:eastAsia="ru-RU"/>
        </w:rPr>
        <w:t>ифры «</w:t>
      </w:r>
      <w:r w:rsidR="007F487C" w:rsidRPr="007F487C">
        <w:rPr>
          <w:rFonts w:ascii="Times New Roman" w:eastAsia="Times New Roman" w:hAnsi="Times New Roman"/>
          <w:sz w:val="24"/>
          <w:szCs w:val="24"/>
          <w:lang w:eastAsia="ru-RU"/>
        </w:rPr>
        <w:t>853 057,0</w:t>
      </w:r>
      <w:r w:rsidR="00350643" w:rsidRPr="007B5F1D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4F1D7C" w:rsidRPr="007B5F1D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="007F487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F1D7C" w:rsidRPr="007B5F1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F487C">
        <w:rPr>
          <w:rFonts w:ascii="Times New Roman" w:eastAsia="Times New Roman" w:hAnsi="Times New Roman"/>
          <w:sz w:val="24"/>
          <w:szCs w:val="24"/>
          <w:lang w:eastAsia="ru-RU"/>
        </w:rPr>
        <w:t>622</w:t>
      </w:r>
      <w:r w:rsidR="004F1D7C" w:rsidRPr="007B5F1D">
        <w:rPr>
          <w:rFonts w:ascii="Times New Roman" w:eastAsia="Times New Roman" w:hAnsi="Times New Roman"/>
          <w:sz w:val="24"/>
          <w:szCs w:val="24"/>
          <w:lang w:eastAsia="ru-RU"/>
        </w:rPr>
        <w:t>,0</w:t>
      </w:r>
      <w:r w:rsidR="00F014D0" w:rsidRPr="007B5F1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50643" w:rsidRPr="007B5F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77A4" w:rsidRPr="004825C7" w:rsidRDefault="00E617D4" w:rsidP="00A74A1A">
      <w:pPr>
        <w:widowControl w:val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F1D">
        <w:rPr>
          <w:rFonts w:ascii="Times New Roman" w:hAnsi="Times New Roman"/>
          <w:sz w:val="24"/>
          <w:szCs w:val="24"/>
        </w:rPr>
        <w:t>1.</w:t>
      </w:r>
      <w:r w:rsidR="00616F7D">
        <w:rPr>
          <w:rFonts w:ascii="Times New Roman" w:hAnsi="Times New Roman"/>
          <w:sz w:val="24"/>
          <w:szCs w:val="24"/>
        </w:rPr>
        <w:t>5</w:t>
      </w:r>
      <w:r w:rsidRPr="007B5F1D">
        <w:rPr>
          <w:rFonts w:ascii="Times New Roman" w:hAnsi="Times New Roman"/>
          <w:sz w:val="24"/>
          <w:szCs w:val="24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1 «Поступления доходов в бюджет городского округа Воскресенск на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C96AD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1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74A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2 «Распределение бюджетных ассигнований по разделам, подразделам,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2 к настоящему решению.</w:t>
      </w:r>
    </w:p>
    <w:p w:rsidR="002577A4" w:rsidRPr="004825C7" w:rsidRDefault="00D0032F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74A1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3 «Распределение бюджетных ассигнований расходов бюджета по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3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74A1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4 «Ведомственная структура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4 к настоящему решению.</w:t>
      </w:r>
    </w:p>
    <w:p w:rsidR="00F014D0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74A1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Приложение 5 «Расходы бюджета городского округа Воскресенск на осуществление бюджетных инвестиций в объекты капитального строительства (реконструкции) муниципальной собственности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5 к настоящему решению.</w:t>
      </w:r>
    </w:p>
    <w:p w:rsidR="002577A4" w:rsidRDefault="00F014D0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74A1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7 «Источники внутреннего финансирования дефицита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 w:rsidR="00C420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3463E">
        <w:rPr>
          <w:rFonts w:ascii="Times New Roman" w:eastAsia="Times New Roman" w:hAnsi="Times New Roman"/>
          <w:sz w:val="24"/>
          <w:szCs w:val="24"/>
          <w:lang w:eastAsia="ru-RU"/>
        </w:rPr>
        <w:t xml:space="preserve">ервого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заместителя Главы городского округа Воскресенск Овсянкину Е.В.</w:t>
      </w:r>
    </w:p>
    <w:p w:rsidR="002577A4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A1A" w:rsidRPr="004825C7" w:rsidRDefault="00A74A1A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С.В. Матвиенко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А.В. Малкин</w:t>
      </w:r>
    </w:p>
    <w:p w:rsidR="00DE7B83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954" w:rsidRDefault="00E45954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954" w:rsidRPr="004825C7" w:rsidRDefault="00E45954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Лист согласования к проекту Решения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Совета депутатов городского округа Воскресенск Московской области</w:t>
      </w:r>
    </w:p>
    <w:p w:rsidR="000B21F6" w:rsidRDefault="000B21F6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0B21F6" w:rsidRDefault="000B21F6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EE4081" w:rsidRDefault="000B21F6" w:rsidP="00EE4081">
      <w:pPr>
        <w:jc w:val="center"/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sz w:val="24"/>
          <w:szCs w:val="24"/>
        </w:rPr>
        <w:t>«О бюджете городского округа Воскресенск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4081" w:rsidRDefault="000B21F6" w:rsidP="00EE4081">
      <w:pPr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825C7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4825C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Pr="000B21F6">
        <w:rPr>
          <w:rFonts w:ascii="Times New Roman" w:hAnsi="Times New Roman"/>
          <w:sz w:val="24"/>
          <w:szCs w:val="24"/>
        </w:rPr>
        <w:t>6</w:t>
      </w:r>
      <w:r w:rsidRPr="004825C7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Pr="004825C7">
        <w:rPr>
          <w:rFonts w:ascii="Times New Roman" w:hAnsi="Times New Roman"/>
          <w:sz w:val="24"/>
          <w:szCs w:val="24"/>
        </w:rPr>
        <w:t xml:space="preserve"> годов»</w:t>
      </w:r>
    </w:p>
    <w:p w:rsidR="00EE4081" w:rsidRPr="00EE4081" w:rsidRDefault="00EE4081" w:rsidP="00EE4081">
      <w:pPr>
        <w:jc w:val="center"/>
        <w:rPr>
          <w:rFonts w:ascii="Times New Roman" w:hAnsi="Times New Roman"/>
          <w:bCs/>
          <w:sz w:val="24"/>
          <w:szCs w:val="24"/>
        </w:rPr>
      </w:pPr>
      <w:r w:rsidRPr="00EE4081">
        <w:rPr>
          <w:rFonts w:ascii="Times New Roman" w:hAnsi="Times New Roman"/>
          <w:bCs/>
          <w:sz w:val="24"/>
          <w:szCs w:val="24"/>
        </w:rPr>
        <w:t>(с изменениями от</w:t>
      </w:r>
      <w:r w:rsidRPr="00EE408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EE4081">
        <w:rPr>
          <w:rFonts w:ascii="Times New Roman" w:hAnsi="Times New Roman"/>
          <w:bCs/>
          <w:sz w:val="24"/>
          <w:szCs w:val="24"/>
        </w:rPr>
        <w:t>07.02.2025 № 98/11)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от _________________ 2025 №_____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  <w:u w:val="single"/>
        </w:rPr>
        <w:t xml:space="preserve">Проект представлен: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</w:rPr>
        <w:t>Глава городского округа Воскресенск                                                           А.В. Малкин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</w:p>
    <w:p w:rsid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  <w:u w:val="single"/>
        </w:rPr>
        <w:t>Проект согласован:</w:t>
      </w:r>
    </w:p>
    <w:p w:rsidR="000B21F6" w:rsidRPr="000B21F6" w:rsidRDefault="000B21F6" w:rsidP="000B21F6">
      <w:pPr>
        <w:rPr>
          <w:rFonts w:ascii="Times New Roman" w:hAnsi="Times New Roman"/>
          <w:bCs/>
          <w:sz w:val="24"/>
          <w:szCs w:val="24"/>
        </w:rPr>
      </w:pPr>
      <w:r w:rsidRPr="000B21F6">
        <w:rPr>
          <w:rFonts w:ascii="Times New Roman" w:hAnsi="Times New Roman"/>
          <w:bCs/>
          <w:sz w:val="24"/>
          <w:szCs w:val="24"/>
        </w:rPr>
        <w:t xml:space="preserve">Первый заместитель главы </w:t>
      </w:r>
    </w:p>
    <w:p w:rsidR="000B21F6" w:rsidRPr="000B21F6" w:rsidRDefault="000B21F6" w:rsidP="000B21F6">
      <w:pPr>
        <w:ind w:right="-1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городского округа Воскресенск    </w:t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  <w:t xml:space="preserve">                                                     Е.В. Овсянкина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0B21F6">
        <w:rPr>
          <w:rFonts w:ascii="Times New Roman" w:hAnsi="Times New Roman"/>
          <w:sz w:val="24"/>
          <w:szCs w:val="24"/>
        </w:rPr>
        <w:tab/>
        <w:t xml:space="preserve">   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Заместитель главы городского округа Воскресенск –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начальник управления правового обеспечения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и кадровой политики </w:t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 w:rsidRPr="000B21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0B21F6">
        <w:rPr>
          <w:rFonts w:ascii="Times New Roman" w:hAnsi="Times New Roman"/>
          <w:sz w:val="24"/>
          <w:szCs w:val="24"/>
        </w:rPr>
        <w:t>К.Г. Архипова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             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Начальник управления внутренних коммуникаций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1F6">
        <w:rPr>
          <w:rFonts w:ascii="Times New Roman" w:hAnsi="Times New Roman"/>
          <w:sz w:val="24"/>
          <w:szCs w:val="24"/>
        </w:rPr>
        <w:t xml:space="preserve">                      М.М. Степанова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Заместитель начальника управления внутренних коммуникаций –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начальник организационного отдела                                                              Э.Н. Сафронова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Председатель постоянной комиссии Совета депутатов 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по вопросам бюджета, муниципальной собственности,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финансовой и налоговой политики                                                                 С.С. Слепов</w:t>
      </w:r>
    </w:p>
    <w:p w:rsidR="000B21F6" w:rsidRPr="000B21F6" w:rsidRDefault="000B21F6" w:rsidP="000B21F6">
      <w:pPr>
        <w:pStyle w:val="1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B21F6" w:rsidRPr="000B21F6" w:rsidRDefault="000B21F6" w:rsidP="000B21F6">
      <w:pPr>
        <w:pStyle w:val="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B21F6">
        <w:rPr>
          <w:rFonts w:ascii="Times New Roman" w:hAnsi="Times New Roman" w:cs="Times New Roman"/>
          <w:color w:val="auto"/>
          <w:sz w:val="24"/>
          <w:szCs w:val="24"/>
        </w:rPr>
        <w:t>Исполнитель: Е.А. Бондарева</w:t>
      </w: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Документ подлежит рассылке: </w:t>
      </w:r>
    </w:p>
    <w:p w:rsidR="007540BC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Финансовое управление Администрации городского округа Воскресенск (1</w:t>
      </w:r>
      <w:r>
        <w:rPr>
          <w:rFonts w:ascii="Times New Roman" w:hAnsi="Times New Roman"/>
          <w:sz w:val="24"/>
          <w:szCs w:val="24"/>
        </w:rPr>
        <w:t xml:space="preserve"> экз.) </w:t>
      </w:r>
    </w:p>
    <w:p w:rsidR="002A7BA1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</w:rPr>
        <w:t>Контрольно-счетная палата городского округа Воскресенск (1 экз.)</w:t>
      </w: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4825C7" w:rsidRDefault="00AE242E">
      <w:pPr>
        <w:rPr>
          <w:rFonts w:ascii="Times New Roman" w:hAnsi="Times New Roman"/>
          <w:sz w:val="24"/>
          <w:szCs w:val="24"/>
        </w:rPr>
      </w:pPr>
    </w:p>
    <w:sectPr w:rsidR="00AE242E" w:rsidRPr="004825C7" w:rsidSect="008E72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3"/>
    <w:rsid w:val="00001F17"/>
    <w:rsid w:val="000600EE"/>
    <w:rsid w:val="00092893"/>
    <w:rsid w:val="000A069F"/>
    <w:rsid w:val="000B21F6"/>
    <w:rsid w:val="000E2082"/>
    <w:rsid w:val="001274FB"/>
    <w:rsid w:val="0014012D"/>
    <w:rsid w:val="001508AA"/>
    <w:rsid w:val="001A3D63"/>
    <w:rsid w:val="002105AE"/>
    <w:rsid w:val="00235D83"/>
    <w:rsid w:val="002577A4"/>
    <w:rsid w:val="002879C9"/>
    <w:rsid w:val="002A7BA1"/>
    <w:rsid w:val="002B180D"/>
    <w:rsid w:val="002F06C2"/>
    <w:rsid w:val="0033463E"/>
    <w:rsid w:val="00350643"/>
    <w:rsid w:val="00382AE7"/>
    <w:rsid w:val="003B172D"/>
    <w:rsid w:val="003C342C"/>
    <w:rsid w:val="003D46D6"/>
    <w:rsid w:val="003E33BB"/>
    <w:rsid w:val="00420B31"/>
    <w:rsid w:val="004825C7"/>
    <w:rsid w:val="004A527C"/>
    <w:rsid w:val="004D5299"/>
    <w:rsid w:val="004E03F3"/>
    <w:rsid w:val="004F1D7C"/>
    <w:rsid w:val="005269DD"/>
    <w:rsid w:val="005B17BC"/>
    <w:rsid w:val="005B5973"/>
    <w:rsid w:val="005E6D7A"/>
    <w:rsid w:val="00616F7D"/>
    <w:rsid w:val="006825CA"/>
    <w:rsid w:val="00731DA4"/>
    <w:rsid w:val="007540BC"/>
    <w:rsid w:val="0077083F"/>
    <w:rsid w:val="00793359"/>
    <w:rsid w:val="007B5F1D"/>
    <w:rsid w:val="007F487C"/>
    <w:rsid w:val="00807409"/>
    <w:rsid w:val="00823FD3"/>
    <w:rsid w:val="00835DBA"/>
    <w:rsid w:val="008430AB"/>
    <w:rsid w:val="008977EC"/>
    <w:rsid w:val="008A7B5A"/>
    <w:rsid w:val="008D684D"/>
    <w:rsid w:val="008D7C2F"/>
    <w:rsid w:val="008E7298"/>
    <w:rsid w:val="00900B47"/>
    <w:rsid w:val="00920D25"/>
    <w:rsid w:val="009B50C8"/>
    <w:rsid w:val="009B74FF"/>
    <w:rsid w:val="009C1E84"/>
    <w:rsid w:val="009C7A19"/>
    <w:rsid w:val="00A26BCC"/>
    <w:rsid w:val="00A51EB7"/>
    <w:rsid w:val="00A74A1A"/>
    <w:rsid w:val="00A9295E"/>
    <w:rsid w:val="00AE242E"/>
    <w:rsid w:val="00AE2E36"/>
    <w:rsid w:val="00AF3504"/>
    <w:rsid w:val="00B2468C"/>
    <w:rsid w:val="00B42ACB"/>
    <w:rsid w:val="00B5216D"/>
    <w:rsid w:val="00B66016"/>
    <w:rsid w:val="00BE6FD5"/>
    <w:rsid w:val="00C41B74"/>
    <w:rsid w:val="00C4202E"/>
    <w:rsid w:val="00C96ADE"/>
    <w:rsid w:val="00CA42F4"/>
    <w:rsid w:val="00CB0BB5"/>
    <w:rsid w:val="00CB1468"/>
    <w:rsid w:val="00CC5950"/>
    <w:rsid w:val="00CD4093"/>
    <w:rsid w:val="00CF02D4"/>
    <w:rsid w:val="00D0032F"/>
    <w:rsid w:val="00D0520E"/>
    <w:rsid w:val="00D37DFC"/>
    <w:rsid w:val="00DD2AA5"/>
    <w:rsid w:val="00DD2DD2"/>
    <w:rsid w:val="00DE7B83"/>
    <w:rsid w:val="00DF0914"/>
    <w:rsid w:val="00E45954"/>
    <w:rsid w:val="00E617D4"/>
    <w:rsid w:val="00E65190"/>
    <w:rsid w:val="00EA2D1E"/>
    <w:rsid w:val="00ED74BD"/>
    <w:rsid w:val="00EE4081"/>
    <w:rsid w:val="00F014D0"/>
    <w:rsid w:val="00F602C0"/>
    <w:rsid w:val="00F66C5F"/>
    <w:rsid w:val="00F92736"/>
    <w:rsid w:val="00FA6F0C"/>
    <w:rsid w:val="00FD0618"/>
    <w:rsid w:val="00FD4C1E"/>
    <w:rsid w:val="00FE10DA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3C62-25A1-49D7-958B-B52F82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2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5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Зубцова Евгения Александровна</cp:lastModifiedBy>
  <cp:revision>95</cp:revision>
  <cp:lastPrinted>2025-06-20T18:21:00Z</cp:lastPrinted>
  <dcterms:created xsi:type="dcterms:W3CDTF">2024-08-26T14:35:00Z</dcterms:created>
  <dcterms:modified xsi:type="dcterms:W3CDTF">2025-06-20T18:22:00Z</dcterms:modified>
</cp:coreProperties>
</file>