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3C" w:rsidRDefault="009D688D" w:rsidP="00F151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8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1513C" w:rsidRDefault="009D688D" w:rsidP="00F151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8D">
        <w:rPr>
          <w:rFonts w:ascii="Times New Roman" w:hAnsi="Times New Roman" w:cs="Times New Roman"/>
          <w:b/>
          <w:sz w:val="28"/>
          <w:szCs w:val="28"/>
        </w:rPr>
        <w:t>о проведенном экспертно-аналитическом мероприятии</w:t>
      </w:r>
    </w:p>
    <w:p w:rsidR="00F1513C" w:rsidRDefault="007C4BE4" w:rsidP="00F151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BE4">
        <w:rPr>
          <w:rFonts w:ascii="Times New Roman" w:hAnsi="Times New Roman" w:cs="Times New Roman"/>
          <w:b/>
          <w:sz w:val="28"/>
          <w:szCs w:val="28"/>
        </w:rPr>
        <w:t>«Анализ формирования и исполнения муниципальной программы «Развитие и функционирование дорожно-т</w:t>
      </w:r>
      <w:r w:rsidR="00F1513C">
        <w:rPr>
          <w:rFonts w:ascii="Times New Roman" w:hAnsi="Times New Roman" w:cs="Times New Roman"/>
          <w:b/>
          <w:sz w:val="28"/>
          <w:szCs w:val="28"/>
        </w:rPr>
        <w:t xml:space="preserve">ранспортного комплекса» </w:t>
      </w:r>
    </w:p>
    <w:p w:rsidR="007C4BE4" w:rsidRPr="007C4BE4" w:rsidRDefault="00F1513C" w:rsidP="00F1513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2023 </w:t>
      </w:r>
      <w:r w:rsidR="007C4BE4" w:rsidRPr="007C4BE4">
        <w:rPr>
          <w:rFonts w:ascii="Times New Roman" w:hAnsi="Times New Roman" w:cs="Times New Roman"/>
          <w:b/>
          <w:sz w:val="28"/>
          <w:szCs w:val="28"/>
        </w:rPr>
        <w:t>год».</w:t>
      </w:r>
    </w:p>
    <w:p w:rsidR="009D688D" w:rsidRDefault="009D688D" w:rsidP="009D688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E3" w:rsidRPr="005239AA" w:rsidRDefault="003D3B54" w:rsidP="000965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54">
        <w:rPr>
          <w:rFonts w:ascii="Times New Roman" w:hAnsi="Times New Roman" w:cs="Times New Roman"/>
          <w:sz w:val="28"/>
          <w:szCs w:val="28"/>
        </w:rPr>
        <w:t xml:space="preserve">Контрольно-счетная палата городского округа Воскресенск провела </w:t>
      </w:r>
      <w:r w:rsidR="000965E3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</w:t>
      </w:r>
      <w:r w:rsidR="000965E3" w:rsidRPr="000965E3">
        <w:rPr>
          <w:rFonts w:ascii="Times New Roman" w:hAnsi="Times New Roman" w:cs="Times New Roman"/>
          <w:sz w:val="28"/>
          <w:szCs w:val="28"/>
        </w:rPr>
        <w:t xml:space="preserve">«Анализ формирования и исполнения муниципальной программы «Развитие и функционирование дорожно-транспортного комплекса» за 2023 </w:t>
      </w:r>
      <w:r w:rsidR="000965E3">
        <w:rPr>
          <w:rFonts w:ascii="Times New Roman" w:hAnsi="Times New Roman" w:cs="Times New Roman"/>
          <w:sz w:val="28"/>
          <w:szCs w:val="28"/>
        </w:rPr>
        <w:t xml:space="preserve">год» на основании </w:t>
      </w:r>
      <w:r w:rsidR="000965E3" w:rsidRPr="00351824">
        <w:rPr>
          <w:rFonts w:ascii="Times New Roman" w:hAnsi="Times New Roman" w:cs="Times New Roman"/>
          <w:sz w:val="28"/>
          <w:szCs w:val="28"/>
        </w:rPr>
        <w:t>распоряжени</w:t>
      </w:r>
      <w:r w:rsidR="000965E3">
        <w:rPr>
          <w:rFonts w:ascii="Times New Roman" w:hAnsi="Times New Roman" w:cs="Times New Roman"/>
          <w:sz w:val="28"/>
          <w:szCs w:val="28"/>
        </w:rPr>
        <w:t>я</w:t>
      </w:r>
      <w:r w:rsidR="000965E3" w:rsidRPr="00351824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городского округа</w:t>
      </w:r>
      <w:r w:rsidR="000965E3">
        <w:rPr>
          <w:rFonts w:ascii="Times New Roman" w:hAnsi="Times New Roman" w:cs="Times New Roman"/>
          <w:sz w:val="28"/>
          <w:szCs w:val="28"/>
        </w:rPr>
        <w:t xml:space="preserve"> Воскресенск от 19.06.2024 № 16, в соответствии с пунктом 1.11 </w:t>
      </w:r>
      <w:r w:rsidR="000965E3" w:rsidRPr="00351824">
        <w:rPr>
          <w:rFonts w:ascii="Times New Roman" w:hAnsi="Times New Roman" w:cs="Times New Roman"/>
          <w:sz w:val="28"/>
          <w:szCs w:val="28"/>
        </w:rPr>
        <w:t>Плана работы Контрольно-счетной палаты городского округа Воскресенск Московской области на 2024 год</w:t>
      </w:r>
      <w:r w:rsidR="000965E3">
        <w:rPr>
          <w:rFonts w:ascii="Times New Roman" w:hAnsi="Times New Roman" w:cs="Times New Roman"/>
          <w:sz w:val="28"/>
          <w:szCs w:val="28"/>
        </w:rPr>
        <w:t>.</w:t>
      </w:r>
    </w:p>
    <w:p w:rsidR="000965E3" w:rsidRPr="000965E3" w:rsidRDefault="000965E3" w:rsidP="000965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формирования и исполнения муниципальной программы «Развитие и функционирование дорожно-транспортного комплекса» за 2023 год на соответствие действующему законодательству установил следующее.</w:t>
      </w:r>
    </w:p>
    <w:p w:rsidR="00242757" w:rsidRPr="000251D1" w:rsidRDefault="00242757" w:rsidP="009D688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6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альная программа разработана</w:t>
      </w:r>
      <w:r w:rsidRPr="00D05DB6">
        <w:rPr>
          <w:rFonts w:ascii="Times New Roman" w:hAnsi="Times New Roman" w:cs="Times New Roman"/>
          <w:sz w:val="28"/>
          <w:szCs w:val="28"/>
        </w:rPr>
        <w:t xml:space="preserve"> на основании Перечня муниципальных программ городского округа Воскресенск Московской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Pr="00D05DB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от 29.11.2022 № 6243 «Об </w:t>
      </w:r>
      <w:r w:rsidRPr="003612E8">
        <w:rPr>
          <w:rFonts w:ascii="Times New Roman" w:hAnsi="Times New Roman" w:cs="Times New Roman"/>
          <w:sz w:val="28"/>
          <w:szCs w:val="28"/>
        </w:rPr>
        <w:t>утверждении</w:t>
      </w:r>
      <w:r w:rsidRPr="00D05DB6">
        <w:rPr>
          <w:rFonts w:ascii="Times New Roman" w:hAnsi="Times New Roman" w:cs="Times New Roman"/>
          <w:sz w:val="28"/>
          <w:szCs w:val="28"/>
        </w:rPr>
        <w:t xml:space="preserve"> </w:t>
      </w:r>
      <w:r w:rsidRPr="003612E8">
        <w:rPr>
          <w:rFonts w:ascii="Times New Roman" w:hAnsi="Times New Roman" w:cs="Times New Roman"/>
          <w:sz w:val="28"/>
          <w:szCs w:val="28"/>
        </w:rPr>
        <w:t>Перечня муниципальных программ городского округа Вос</w:t>
      </w:r>
      <w:r>
        <w:rPr>
          <w:rFonts w:ascii="Times New Roman" w:hAnsi="Times New Roman" w:cs="Times New Roman"/>
          <w:sz w:val="28"/>
          <w:szCs w:val="28"/>
        </w:rPr>
        <w:t xml:space="preserve">кресенск Московской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области»</w:t>
      </w:r>
      <w:r w:rsidR="009D688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68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04.07.2024 № 2413)</w:t>
      </w:r>
      <w:r w:rsidR="000251D1">
        <w:rPr>
          <w:rFonts w:ascii="Times New Roman" w:hAnsi="Times New Roman" w:cs="Times New Roman"/>
          <w:sz w:val="28"/>
          <w:szCs w:val="28"/>
        </w:rPr>
        <w:t>.</w:t>
      </w:r>
    </w:p>
    <w:p w:rsidR="007640FE" w:rsidRPr="000251D1" w:rsidRDefault="00242757" w:rsidP="007640FE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51D1">
        <w:rPr>
          <w:rFonts w:ascii="Times New Roman" w:hAnsi="Times New Roman" w:cs="Times New Roman"/>
          <w:iCs/>
          <w:sz w:val="28"/>
          <w:szCs w:val="28"/>
        </w:rPr>
        <w:t>Муниципальная программа «Развитие и функционирование дорожно-транспортного комплекса» (далее – Программа) утверждена постановлением Администрации городского округа Воскресенск от 07.12.2022 № 6428, что соответствует пункту 3.14 Порядка разработки и реализации муниципальных программ</w:t>
      </w:r>
      <w:r w:rsidR="007640FE" w:rsidRPr="000251D1">
        <w:rPr>
          <w:rFonts w:ascii="Times New Roman" w:hAnsi="Times New Roman" w:cs="Times New Roman"/>
          <w:iCs/>
          <w:sz w:val="28"/>
          <w:szCs w:val="28"/>
        </w:rPr>
        <w:t xml:space="preserve"> городского округа Воскресенск Московской области (в редакции от 23.06.2023 № 4689)</w:t>
      </w:r>
      <w:r w:rsidR="007640FE" w:rsidRPr="000251D1">
        <w:rPr>
          <w:rFonts w:ascii="Times New Roman" w:hAnsi="Times New Roman" w:cs="Times New Roman"/>
          <w:sz w:val="28"/>
          <w:szCs w:val="28"/>
        </w:rPr>
        <w:t xml:space="preserve"> (далее – Порядок разработки и реализации муниципальных программ).</w:t>
      </w:r>
      <w:bookmarkStart w:id="0" w:name="_GoBack"/>
      <w:bookmarkEnd w:id="0"/>
    </w:p>
    <w:p w:rsidR="00242757" w:rsidRPr="000251D1" w:rsidRDefault="00242757" w:rsidP="0024275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51D1">
        <w:rPr>
          <w:rFonts w:ascii="Times New Roman" w:hAnsi="Times New Roman" w:cs="Times New Roman"/>
          <w:iCs/>
          <w:sz w:val="28"/>
          <w:szCs w:val="28"/>
        </w:rPr>
        <w:t xml:space="preserve">В течение 2023 года </w:t>
      </w:r>
      <w:r w:rsidR="009D688D" w:rsidRPr="000251D1">
        <w:rPr>
          <w:rFonts w:ascii="Times New Roman" w:hAnsi="Times New Roman" w:cs="Times New Roman"/>
          <w:iCs/>
          <w:sz w:val="28"/>
          <w:szCs w:val="28"/>
        </w:rPr>
        <w:t xml:space="preserve">в муниципальную программу внесено четыре изменения. </w:t>
      </w:r>
      <w:r w:rsidRPr="000251D1">
        <w:rPr>
          <w:rFonts w:ascii="Times New Roman" w:hAnsi="Times New Roman" w:cs="Times New Roman"/>
          <w:iCs/>
          <w:sz w:val="28"/>
          <w:szCs w:val="28"/>
        </w:rPr>
        <w:t>Срок реализации Программы 2023-2027 годы.</w:t>
      </w:r>
    </w:p>
    <w:p w:rsidR="00242757" w:rsidRPr="000251D1" w:rsidRDefault="00242757" w:rsidP="0024275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51D1">
        <w:rPr>
          <w:rFonts w:ascii="Times New Roman" w:hAnsi="Times New Roman" w:cs="Times New Roman"/>
          <w:iCs/>
          <w:sz w:val="28"/>
          <w:szCs w:val="28"/>
        </w:rPr>
        <w:t>На 01.01.2024 года действовала Программа в редакции постановления</w:t>
      </w:r>
      <w:r w:rsidR="009D688D" w:rsidRPr="000251D1">
        <w:rPr>
          <w:rFonts w:ascii="Times New Roman" w:hAnsi="Times New Roman" w:cs="Times New Roman"/>
          <w:iCs/>
          <w:sz w:val="28"/>
          <w:szCs w:val="28"/>
        </w:rPr>
        <w:t xml:space="preserve"> Администрации</w:t>
      </w:r>
      <w:r w:rsidRPr="000251D1">
        <w:rPr>
          <w:rFonts w:ascii="Times New Roman" w:hAnsi="Times New Roman" w:cs="Times New Roman"/>
          <w:iCs/>
          <w:sz w:val="28"/>
          <w:szCs w:val="28"/>
        </w:rPr>
        <w:t xml:space="preserve"> от 04.07.2023 № 3605. </w:t>
      </w:r>
    </w:p>
    <w:p w:rsidR="0011464F" w:rsidRPr="000251D1" w:rsidRDefault="0011464F" w:rsidP="001146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D1">
        <w:rPr>
          <w:rFonts w:ascii="Times New Roman" w:hAnsi="Times New Roman" w:cs="Times New Roman"/>
          <w:iCs/>
          <w:sz w:val="28"/>
          <w:szCs w:val="28"/>
        </w:rPr>
        <w:t>В соответствии с паспортом</w:t>
      </w:r>
      <w:r w:rsidR="009D688D" w:rsidRPr="000251D1">
        <w:rPr>
          <w:rFonts w:ascii="Times New Roman" w:hAnsi="Times New Roman" w:cs="Times New Roman"/>
          <w:iCs/>
          <w:sz w:val="28"/>
          <w:szCs w:val="28"/>
        </w:rPr>
        <w:t xml:space="preserve">, цель муниципальной программы </w:t>
      </w:r>
      <w:r w:rsidRPr="000251D1">
        <w:rPr>
          <w:rFonts w:ascii="Times New Roman" w:hAnsi="Times New Roman" w:cs="Times New Roman"/>
          <w:iCs/>
          <w:sz w:val="28"/>
          <w:szCs w:val="28"/>
        </w:rPr>
        <w:t>–</w:t>
      </w:r>
      <w:r w:rsidR="009D688D" w:rsidRPr="000251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251D1">
        <w:rPr>
          <w:rFonts w:ascii="Times New Roman" w:hAnsi="Times New Roman" w:cs="Times New Roman"/>
          <w:sz w:val="28"/>
          <w:szCs w:val="28"/>
        </w:rPr>
        <w:t>развитие современной и эффективной транспортной системы на территории городского округа</w:t>
      </w:r>
      <w:r w:rsidR="009D688D" w:rsidRPr="000251D1">
        <w:rPr>
          <w:rFonts w:ascii="Times New Roman" w:hAnsi="Times New Roman" w:cs="Times New Roman"/>
          <w:sz w:val="28"/>
          <w:szCs w:val="28"/>
        </w:rPr>
        <w:t xml:space="preserve"> Воскресенск</w:t>
      </w:r>
      <w:r w:rsidRPr="000251D1">
        <w:rPr>
          <w:rFonts w:ascii="Times New Roman" w:hAnsi="Times New Roman" w:cs="Times New Roman"/>
          <w:sz w:val="28"/>
          <w:szCs w:val="28"/>
        </w:rPr>
        <w:t xml:space="preserve"> Московской области, обеспечивающей комфортные условия жизнедеятельности населения, обеспечение нормативного состояния автомобильных дорог местного значения на территории городского округа Воскресенск Московской области</w:t>
      </w:r>
      <w:r w:rsidR="008039E4" w:rsidRPr="000251D1">
        <w:rPr>
          <w:rFonts w:ascii="Times New Roman" w:hAnsi="Times New Roman" w:cs="Times New Roman"/>
          <w:sz w:val="28"/>
          <w:szCs w:val="28"/>
        </w:rPr>
        <w:t>.</w:t>
      </w:r>
    </w:p>
    <w:p w:rsidR="008039E4" w:rsidRPr="000251D1" w:rsidRDefault="008039E4" w:rsidP="001146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D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640FE" w:rsidRPr="000251D1">
        <w:rPr>
          <w:rFonts w:ascii="Times New Roman" w:hAnsi="Times New Roman" w:cs="Times New Roman"/>
          <w:sz w:val="28"/>
          <w:szCs w:val="28"/>
        </w:rPr>
        <w:t xml:space="preserve"> </w:t>
      </w:r>
      <w:r w:rsidRPr="000251D1">
        <w:rPr>
          <w:rFonts w:ascii="Times New Roman" w:hAnsi="Times New Roman" w:cs="Times New Roman"/>
          <w:sz w:val="28"/>
          <w:szCs w:val="28"/>
        </w:rPr>
        <w:t>2023 году достижение целевых показателей Программы осуществлялось путем реализации мероприятий трех подпрограмм:</w:t>
      </w:r>
    </w:p>
    <w:p w:rsidR="008039E4" w:rsidRPr="000251D1" w:rsidRDefault="00516DBD" w:rsidP="008039E4">
      <w:pPr>
        <w:tabs>
          <w:tab w:val="left" w:pos="-142"/>
        </w:tabs>
        <w:spacing w:after="0"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251D1">
        <w:rPr>
          <w:rFonts w:ascii="Times New Roman" w:hAnsi="Times New Roman" w:cs="Times New Roman"/>
          <w:sz w:val="28"/>
          <w:szCs w:val="28"/>
        </w:rPr>
        <w:t>1 «Пассажирский транспорт общего пользования»</w:t>
      </w:r>
    </w:p>
    <w:p w:rsidR="008039E4" w:rsidRPr="000251D1" w:rsidRDefault="00516DBD" w:rsidP="008039E4">
      <w:pPr>
        <w:tabs>
          <w:tab w:val="left" w:pos="-142"/>
        </w:tabs>
        <w:spacing w:after="0"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251D1">
        <w:rPr>
          <w:rFonts w:ascii="Times New Roman" w:hAnsi="Times New Roman" w:cs="Times New Roman"/>
          <w:sz w:val="28"/>
          <w:szCs w:val="28"/>
        </w:rPr>
        <w:t>2 «Дороги Подмосковья»</w:t>
      </w:r>
      <w:r w:rsidR="008039E4" w:rsidRPr="00025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BD" w:rsidRPr="000251D1" w:rsidRDefault="008039E4" w:rsidP="008039E4">
      <w:pPr>
        <w:tabs>
          <w:tab w:val="left" w:pos="-142"/>
        </w:tabs>
        <w:spacing w:after="0"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0251D1">
        <w:rPr>
          <w:rFonts w:ascii="Times New Roman" w:hAnsi="Times New Roman" w:cs="Times New Roman"/>
          <w:sz w:val="28"/>
          <w:szCs w:val="28"/>
        </w:rPr>
        <w:t>5 «Обеспечивающая подпрограмма».</w:t>
      </w:r>
    </w:p>
    <w:p w:rsidR="008039E4" w:rsidRPr="000251D1" w:rsidRDefault="008039E4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D1">
        <w:rPr>
          <w:rFonts w:ascii="Times New Roman" w:hAnsi="Times New Roman" w:cs="Times New Roman"/>
          <w:sz w:val="28"/>
          <w:szCs w:val="28"/>
        </w:rPr>
        <w:t xml:space="preserve">Приоритетным направлением Программы является осуществление мероприятий в рамках Подпрограммы 5 «Обеспечивающая подпрограмма». На Подпрограмму 5 запланировано 67,5% от общего объема расходов на 2023 год. </w:t>
      </w:r>
    </w:p>
    <w:p w:rsidR="008039E4" w:rsidRPr="000251D1" w:rsidRDefault="008039E4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D1">
        <w:rPr>
          <w:rFonts w:ascii="Times New Roman" w:hAnsi="Times New Roman" w:cs="Times New Roman"/>
          <w:sz w:val="28"/>
          <w:szCs w:val="28"/>
        </w:rPr>
        <w:t>В соответствии с паспортом Программы финансирование предусмотрено следующим образом:</w:t>
      </w:r>
    </w:p>
    <w:p w:rsidR="008039E4" w:rsidRPr="000251D1" w:rsidRDefault="008039E4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D1">
        <w:rPr>
          <w:rFonts w:ascii="Times New Roman" w:hAnsi="Times New Roman" w:cs="Times New Roman"/>
          <w:sz w:val="28"/>
          <w:szCs w:val="28"/>
        </w:rPr>
        <w:t>19,6% - средства бюджета Московской области,</w:t>
      </w:r>
    </w:p>
    <w:p w:rsidR="008039E4" w:rsidRPr="000251D1" w:rsidRDefault="008039E4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D1">
        <w:rPr>
          <w:rFonts w:ascii="Times New Roman" w:hAnsi="Times New Roman" w:cs="Times New Roman"/>
          <w:sz w:val="28"/>
          <w:szCs w:val="28"/>
        </w:rPr>
        <w:t>80,4% - средства бюджета городского округа Воскресенск.</w:t>
      </w:r>
    </w:p>
    <w:p w:rsidR="008039E4" w:rsidRPr="000251D1" w:rsidRDefault="008039E4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1D1">
        <w:rPr>
          <w:rFonts w:ascii="Times New Roman" w:hAnsi="Times New Roman" w:cs="Times New Roman"/>
          <w:sz w:val="28"/>
          <w:szCs w:val="28"/>
        </w:rPr>
        <w:t>Внебюджетные источники и средства федерального бюджета на финансирования Программы не предусмотрены.</w:t>
      </w:r>
    </w:p>
    <w:p w:rsidR="008039E4" w:rsidRPr="002F3FA2" w:rsidRDefault="008039E4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51D1">
        <w:rPr>
          <w:rFonts w:ascii="Times New Roman" w:hAnsi="Times New Roman" w:cs="Times New Roman"/>
          <w:iCs/>
          <w:sz w:val="28"/>
          <w:szCs w:val="28"/>
        </w:rPr>
        <w:t>Правовые основы стратегического планирования в Российской Федерации, координацию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  устанавливает Федеральный закон от 28.06.2014 № 172-ФЗ «О стратегическом планировании в Российской Федерации» (далее – Федеральный закон № 172-ФЗ).</w:t>
      </w:r>
    </w:p>
    <w:p w:rsidR="008039E4" w:rsidRPr="007640FE" w:rsidRDefault="008039E4" w:rsidP="000965E3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FE">
        <w:rPr>
          <w:rFonts w:ascii="Times New Roman" w:hAnsi="Times New Roman" w:cs="Times New Roman"/>
          <w:iCs/>
          <w:sz w:val="28"/>
          <w:szCs w:val="28"/>
        </w:rPr>
        <w:t>Одним из стратегических направлений социально-экономического развития является развитие современной транспортной инфраструктуры.</w:t>
      </w:r>
    </w:p>
    <w:p w:rsidR="008039E4" w:rsidRPr="007640FE" w:rsidRDefault="008039E4" w:rsidP="007640F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FE">
        <w:rPr>
          <w:rFonts w:ascii="Times New Roman" w:hAnsi="Times New Roman" w:cs="Times New Roman"/>
          <w:iCs/>
          <w:sz w:val="28"/>
          <w:szCs w:val="28"/>
        </w:rPr>
        <w:t>Для реализации данного стратегического направления поставлены следующие стратегические задачи:</w:t>
      </w:r>
    </w:p>
    <w:p w:rsidR="008039E4" w:rsidRPr="007640FE" w:rsidRDefault="008039E4" w:rsidP="007640F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FE">
        <w:rPr>
          <w:rFonts w:ascii="Times New Roman" w:hAnsi="Times New Roman" w:cs="Times New Roman"/>
          <w:iCs/>
          <w:sz w:val="28"/>
          <w:szCs w:val="28"/>
        </w:rPr>
        <w:t>- строительство и реконструкция сети автомобильных дорог с твердым покрытием;</w:t>
      </w:r>
    </w:p>
    <w:p w:rsidR="008039E4" w:rsidRPr="007640FE" w:rsidRDefault="008039E4" w:rsidP="007640F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FE">
        <w:rPr>
          <w:rFonts w:ascii="Times New Roman" w:hAnsi="Times New Roman" w:cs="Times New Roman"/>
          <w:iCs/>
          <w:sz w:val="28"/>
          <w:szCs w:val="28"/>
        </w:rPr>
        <w:t>- строительство и модернизация обеспечивающих объектов транспортной инфраструктуры;</w:t>
      </w:r>
    </w:p>
    <w:p w:rsidR="008039E4" w:rsidRPr="007640FE" w:rsidRDefault="008039E4" w:rsidP="007640FE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FE">
        <w:rPr>
          <w:rFonts w:ascii="Times New Roman" w:hAnsi="Times New Roman" w:cs="Times New Roman"/>
          <w:iCs/>
          <w:sz w:val="28"/>
          <w:szCs w:val="28"/>
        </w:rPr>
        <w:t>- развитие транспортно-логистической инфраструктуры.</w:t>
      </w:r>
    </w:p>
    <w:p w:rsidR="008039E4" w:rsidRPr="007640FE" w:rsidRDefault="008039E4" w:rsidP="007640FE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FE">
        <w:rPr>
          <w:rFonts w:ascii="Times New Roman" w:hAnsi="Times New Roman" w:cs="Times New Roman"/>
          <w:iCs/>
          <w:sz w:val="28"/>
          <w:szCs w:val="28"/>
        </w:rPr>
        <w:t>Определены целевые показатели реализации Стратегии социально-экономического развития на период до 2030 года направления «Развитие современной транспортной инфраструктуры»:</w:t>
      </w:r>
    </w:p>
    <w:p w:rsidR="008039E4" w:rsidRPr="007640FE" w:rsidRDefault="008039E4" w:rsidP="007640FE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FE">
        <w:rPr>
          <w:rFonts w:ascii="Times New Roman" w:hAnsi="Times New Roman" w:cs="Times New Roman"/>
          <w:iCs/>
          <w:sz w:val="28"/>
          <w:szCs w:val="28"/>
        </w:rPr>
        <w:t>протяженность автомобильных дорог общего пользования с твердым типом покрытия местного значения;</w:t>
      </w:r>
    </w:p>
    <w:p w:rsidR="008039E4" w:rsidRPr="007640FE" w:rsidRDefault="008039E4" w:rsidP="007640FE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FE">
        <w:rPr>
          <w:rFonts w:ascii="Times New Roman" w:hAnsi="Times New Roman" w:cs="Times New Roman"/>
          <w:iCs/>
          <w:sz w:val="28"/>
          <w:szCs w:val="28"/>
        </w:rPr>
        <w:t xml:space="preserve">объемы ввода в эксплуатацию после строительства и реконструкции автомобильных дорог общего пользования местного значения; </w:t>
      </w:r>
    </w:p>
    <w:p w:rsidR="008039E4" w:rsidRPr="007640FE" w:rsidRDefault="008039E4" w:rsidP="007640FE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FE">
        <w:rPr>
          <w:rFonts w:ascii="Times New Roman" w:hAnsi="Times New Roman" w:cs="Times New Roman"/>
          <w:iCs/>
          <w:sz w:val="28"/>
          <w:szCs w:val="28"/>
        </w:rPr>
        <w:t>протяженность отремонтированных автомобильных дорог общего пользования местного значения.</w:t>
      </w:r>
    </w:p>
    <w:p w:rsidR="008039E4" w:rsidRDefault="008039E4" w:rsidP="000965E3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0FE">
        <w:rPr>
          <w:rFonts w:ascii="Times New Roman" w:hAnsi="Times New Roman" w:cs="Times New Roman"/>
          <w:iCs/>
          <w:sz w:val="28"/>
          <w:szCs w:val="28"/>
        </w:rPr>
        <w:lastRenderedPageBreak/>
        <w:t>Мероприятия Программы соответствуют задачам, определенным направлением Стратегии социально-экономического развития «Развитие современной транспортной инфраструктуры». Программа разработана в соответствии с</w:t>
      </w:r>
      <w:r w:rsidR="007640FE">
        <w:rPr>
          <w:rFonts w:ascii="Times New Roman" w:hAnsi="Times New Roman" w:cs="Times New Roman"/>
          <w:iCs/>
          <w:sz w:val="28"/>
          <w:szCs w:val="28"/>
        </w:rPr>
        <w:t>о</w:t>
      </w:r>
      <w:r w:rsidRPr="007640FE">
        <w:rPr>
          <w:rFonts w:ascii="Times New Roman" w:hAnsi="Times New Roman" w:cs="Times New Roman"/>
          <w:iCs/>
          <w:sz w:val="28"/>
          <w:szCs w:val="28"/>
        </w:rPr>
        <w:t xml:space="preserve"> стратегическими документами городского округа Воскресенск.</w:t>
      </w:r>
    </w:p>
    <w:p w:rsidR="008039E4" w:rsidRPr="008039E4" w:rsidRDefault="008039E4" w:rsidP="00D418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9E4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муниципальных программ определено пунктом 1.5 Порядка разработки и реализации муниципальных программ. </w:t>
      </w:r>
      <w:r w:rsidR="000251D1">
        <w:rPr>
          <w:rFonts w:ascii="Times New Roman" w:hAnsi="Times New Roman" w:cs="Times New Roman"/>
          <w:sz w:val="28"/>
          <w:szCs w:val="28"/>
        </w:rPr>
        <w:t xml:space="preserve">  </w:t>
      </w:r>
      <w:r w:rsidRPr="008039E4">
        <w:rPr>
          <w:rFonts w:ascii="Times New Roman" w:hAnsi="Times New Roman" w:cs="Times New Roman"/>
          <w:sz w:val="28"/>
          <w:szCs w:val="28"/>
        </w:rPr>
        <w:t>Финансирование мероприятий данной Программы осуществлялось за счет средств бюджета городского округа Воскресенск и средств бюджета Московской области.</w:t>
      </w:r>
      <w:r w:rsidR="00D41801" w:rsidRPr="00803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9E4" w:rsidRDefault="008039E4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исполнение Программы составило 98,0% или 404 343,63 тыс. рублей от общей суммы расходов (412 800,83 тыс. рублей). Финансирование мероприятий Программы в 2023 году производилось за счет средств бюджета Московской области – в размере 61 831,82 тыс. рублей или 15,3% от общей суммы расходов и за счет средств бюджета городского округа Воскресенск в размере 342 511,81 тыс. рублей или 84,7% общей суммы расходов. </w:t>
      </w:r>
    </w:p>
    <w:p w:rsidR="008039E4" w:rsidRDefault="00D41801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паспорту </w:t>
      </w:r>
      <w:r w:rsidR="008039E4" w:rsidRPr="003803ED">
        <w:rPr>
          <w:rFonts w:ascii="Times New Roman" w:hAnsi="Times New Roman" w:cs="Times New Roman"/>
          <w:sz w:val="28"/>
          <w:szCs w:val="28"/>
        </w:rPr>
        <w:t>Программы</w:t>
      </w:r>
      <w:r w:rsidR="000251D1">
        <w:rPr>
          <w:rFonts w:ascii="Times New Roman" w:hAnsi="Times New Roman" w:cs="Times New Roman"/>
          <w:sz w:val="28"/>
          <w:szCs w:val="28"/>
        </w:rPr>
        <w:t xml:space="preserve"> (редакция от 04.07.2023) </w:t>
      </w:r>
      <w:r w:rsidR="008039E4" w:rsidRPr="003803ED">
        <w:rPr>
          <w:rFonts w:ascii="Times New Roman" w:hAnsi="Times New Roman" w:cs="Times New Roman"/>
          <w:sz w:val="28"/>
          <w:szCs w:val="28"/>
        </w:rPr>
        <w:t>общий объем бюджетных ассигнований, запланированных в 2023 году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8039E4" w:rsidRPr="003803ED">
        <w:rPr>
          <w:rFonts w:ascii="Times New Roman" w:hAnsi="Times New Roman" w:cs="Times New Roman"/>
          <w:sz w:val="28"/>
          <w:szCs w:val="28"/>
        </w:rPr>
        <w:t>оставил 433 511,10 тыс. рублей. В годовом отчете о реализации мероприятий муниципальной программы за 2023 год плановый объем финансирования – 412 800,83 тыс. рублей.</w:t>
      </w:r>
      <w:r w:rsidR="008039E4">
        <w:rPr>
          <w:rFonts w:ascii="Times New Roman" w:hAnsi="Times New Roman" w:cs="Times New Roman"/>
          <w:sz w:val="28"/>
          <w:szCs w:val="28"/>
        </w:rPr>
        <w:t xml:space="preserve"> В соответствии с пунктом 4.3 Порядка разработки и реализации муниципальных программ произведена корректировка плановых значений объемов финансирования. Постановлением Администрации от 22.01.2024 № 237 Программа приведена в соответствие</w:t>
      </w:r>
      <w:r w:rsidR="000251D1">
        <w:rPr>
          <w:rFonts w:ascii="Times New Roman" w:hAnsi="Times New Roman" w:cs="Times New Roman"/>
          <w:sz w:val="28"/>
          <w:szCs w:val="28"/>
        </w:rPr>
        <w:t xml:space="preserve"> бюджету округа</w:t>
      </w:r>
      <w:r w:rsidR="00803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9E4" w:rsidRDefault="008039E4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данным годового отчета о реализации мероприятий муниципальной программы исполнение мероприятий Программы обеспечено в диапазоне от 90,9% до 100,0%, а именно:</w:t>
      </w:r>
    </w:p>
    <w:p w:rsidR="008039E4" w:rsidRDefault="008039E4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подпрограмме 1 «Пассажирский транспорт общего пользования» выполнение составило 90,9%, причиной невыполнения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неукомплектованность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водительского состава более 30% в структурном подразделении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Мострансавто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39E4" w:rsidRPr="00AC0AF8" w:rsidRDefault="008039E4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подпрограмме 2 «Дороги Подмосковья» выполнение составило 94,0%, причиной невыполнения является корректировка фактической площади при проведении работ по результатам технической экспертизы;</w:t>
      </w:r>
    </w:p>
    <w:p w:rsidR="008039E4" w:rsidRDefault="008039E4" w:rsidP="008039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подпрограмме 5 «Обеспечивающая подпрограмма» выполнение составило 100,0%.</w:t>
      </w:r>
    </w:p>
    <w:p w:rsidR="000251D1" w:rsidRDefault="008039E4" w:rsidP="000251D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проведенной оценки эффективности реализации Программы индекс результативности Программы составил 1,009, индекс эффективности Программы составил 0,988. </w:t>
      </w:r>
    </w:p>
    <w:p w:rsidR="008039E4" w:rsidRDefault="008039E4" w:rsidP="000251D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учитывая значения индекса результативности и индекса эффективности, качественная оценка Программы в 2023 году – удовлетворительная.</w:t>
      </w:r>
      <w:r w:rsidR="000251D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 w:rsidR="008039E4" w:rsidSect="001146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1B5D"/>
    <w:multiLevelType w:val="hybridMultilevel"/>
    <w:tmpl w:val="034A8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FF4D3A"/>
    <w:multiLevelType w:val="hybridMultilevel"/>
    <w:tmpl w:val="4D285148"/>
    <w:lvl w:ilvl="0" w:tplc="5F780A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AD"/>
    <w:rsid w:val="00006790"/>
    <w:rsid w:val="000251D1"/>
    <w:rsid w:val="000965E3"/>
    <w:rsid w:val="0011464F"/>
    <w:rsid w:val="00242757"/>
    <w:rsid w:val="003D3B54"/>
    <w:rsid w:val="00516DBD"/>
    <w:rsid w:val="007640FE"/>
    <w:rsid w:val="007C4BE4"/>
    <w:rsid w:val="008039E4"/>
    <w:rsid w:val="00930FD7"/>
    <w:rsid w:val="009D688D"/>
    <w:rsid w:val="00B37B63"/>
    <w:rsid w:val="00D377AD"/>
    <w:rsid w:val="00D41801"/>
    <w:rsid w:val="00EE3DF8"/>
    <w:rsid w:val="00F1513C"/>
    <w:rsid w:val="00F6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C773"/>
  <w15:chartTrackingRefBased/>
  <w15:docId w15:val="{9551EA55-635F-4E82-A1D7-5D5B2943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DE8D-F741-4262-8FCB-1DBEEA9F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2024-08-09T06:40:00Z</dcterms:created>
  <dcterms:modified xsi:type="dcterms:W3CDTF">2024-08-09T06:40:00Z</dcterms:modified>
</cp:coreProperties>
</file>