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D9C" w:rsidRPr="008B6A68" w:rsidRDefault="00C81D9C" w:rsidP="00C81D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B6A68">
        <w:rPr>
          <w:rFonts w:ascii="Times New Roman" w:hAnsi="Times New Roman" w:cs="Times New Roman"/>
          <w:sz w:val="24"/>
          <w:szCs w:val="24"/>
        </w:rPr>
        <w:t>СВЕДЕНИЯ</w:t>
      </w:r>
    </w:p>
    <w:p w:rsidR="00C81D9C" w:rsidRPr="008B6A68" w:rsidRDefault="00C81D9C" w:rsidP="00C81D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B6A68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имущественного характера </w:t>
      </w:r>
      <w:proofErr w:type="spellStart"/>
      <w:r w:rsidR="008C4099">
        <w:rPr>
          <w:rFonts w:ascii="Times New Roman" w:hAnsi="Times New Roman" w:cs="Times New Roman"/>
          <w:sz w:val="24"/>
          <w:szCs w:val="24"/>
        </w:rPr>
        <w:t>Борденюк</w:t>
      </w:r>
      <w:proofErr w:type="spellEnd"/>
      <w:r w:rsidR="008C4099">
        <w:rPr>
          <w:rFonts w:ascii="Times New Roman" w:hAnsi="Times New Roman" w:cs="Times New Roman"/>
          <w:sz w:val="24"/>
          <w:szCs w:val="24"/>
        </w:rPr>
        <w:t xml:space="preserve"> Тамары Николаевны</w:t>
      </w:r>
      <w:r w:rsidR="00D66578" w:rsidRPr="008B6A68">
        <w:rPr>
          <w:rFonts w:ascii="Times New Roman" w:hAnsi="Times New Roman" w:cs="Times New Roman"/>
          <w:sz w:val="24"/>
          <w:szCs w:val="24"/>
        </w:rPr>
        <w:t>,</w:t>
      </w:r>
      <w:r w:rsidR="00A342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342B6">
        <w:rPr>
          <w:rFonts w:ascii="Times New Roman" w:hAnsi="Times New Roman" w:cs="Times New Roman"/>
          <w:sz w:val="24"/>
          <w:szCs w:val="24"/>
        </w:rPr>
        <w:t>заведующего</w:t>
      </w:r>
      <w:proofErr w:type="gramEnd"/>
      <w:r w:rsidR="00497493" w:rsidRPr="008B6A68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A342B6">
        <w:rPr>
          <w:rFonts w:ascii="Times New Roman" w:hAnsi="Times New Roman" w:cs="Times New Roman"/>
          <w:sz w:val="24"/>
          <w:szCs w:val="24"/>
        </w:rPr>
        <w:t xml:space="preserve">дошкольного </w:t>
      </w:r>
      <w:r w:rsidR="00DD0B2B" w:rsidRPr="008B6A68">
        <w:rPr>
          <w:rFonts w:ascii="Times New Roman" w:hAnsi="Times New Roman" w:cs="Times New Roman"/>
          <w:sz w:val="24"/>
          <w:szCs w:val="24"/>
        </w:rPr>
        <w:t xml:space="preserve">образовательного учреждения </w:t>
      </w:r>
      <w:r w:rsidR="00A342B6">
        <w:rPr>
          <w:rFonts w:ascii="Times New Roman" w:hAnsi="Times New Roman" w:cs="Times New Roman"/>
          <w:sz w:val="24"/>
          <w:szCs w:val="24"/>
        </w:rPr>
        <w:t xml:space="preserve">детского сада </w:t>
      </w:r>
      <w:proofErr w:type="spellStart"/>
      <w:r w:rsidR="00A342B6">
        <w:rPr>
          <w:rFonts w:ascii="Times New Roman" w:hAnsi="Times New Roman" w:cs="Times New Roman"/>
          <w:sz w:val="24"/>
          <w:szCs w:val="24"/>
        </w:rPr>
        <w:t>общеразвивающего</w:t>
      </w:r>
      <w:proofErr w:type="spellEnd"/>
      <w:r w:rsidR="00A342B6">
        <w:rPr>
          <w:rFonts w:ascii="Times New Roman" w:hAnsi="Times New Roman" w:cs="Times New Roman"/>
          <w:sz w:val="24"/>
          <w:szCs w:val="24"/>
        </w:rPr>
        <w:t xml:space="preserve"> вида №</w:t>
      </w:r>
      <w:r w:rsidR="008C4099">
        <w:rPr>
          <w:rFonts w:ascii="Times New Roman" w:hAnsi="Times New Roman" w:cs="Times New Roman"/>
          <w:sz w:val="24"/>
          <w:szCs w:val="24"/>
        </w:rPr>
        <w:t>28 «Родничок</w:t>
      </w:r>
      <w:r w:rsidR="00A342B6">
        <w:rPr>
          <w:rFonts w:ascii="Times New Roman" w:hAnsi="Times New Roman" w:cs="Times New Roman"/>
          <w:sz w:val="24"/>
          <w:szCs w:val="24"/>
        </w:rPr>
        <w:t>»</w:t>
      </w:r>
      <w:r w:rsidR="00DD0B2B" w:rsidRPr="008B6A68">
        <w:rPr>
          <w:rFonts w:ascii="Times New Roman" w:hAnsi="Times New Roman" w:cs="Times New Roman"/>
          <w:sz w:val="24"/>
          <w:szCs w:val="24"/>
        </w:rPr>
        <w:t xml:space="preserve"> </w:t>
      </w:r>
      <w:r w:rsidR="00497493" w:rsidRPr="008B6A68">
        <w:rPr>
          <w:rFonts w:ascii="Times New Roman" w:hAnsi="Times New Roman" w:cs="Times New Roman"/>
          <w:sz w:val="24"/>
          <w:szCs w:val="24"/>
        </w:rPr>
        <w:t xml:space="preserve"> и </w:t>
      </w:r>
      <w:r w:rsidR="008C4099">
        <w:rPr>
          <w:rFonts w:ascii="Times New Roman" w:hAnsi="Times New Roman" w:cs="Times New Roman"/>
          <w:sz w:val="24"/>
          <w:szCs w:val="24"/>
        </w:rPr>
        <w:t>ее супруга</w:t>
      </w:r>
      <w:r w:rsidR="00497493" w:rsidRPr="008B6A68">
        <w:rPr>
          <w:rFonts w:ascii="Times New Roman" w:hAnsi="Times New Roman" w:cs="Times New Roman"/>
          <w:sz w:val="24"/>
          <w:szCs w:val="24"/>
        </w:rPr>
        <w:t xml:space="preserve"> </w:t>
      </w:r>
      <w:r w:rsidRPr="008B6A68">
        <w:rPr>
          <w:rFonts w:ascii="Times New Roman" w:hAnsi="Times New Roman" w:cs="Times New Roman"/>
          <w:sz w:val="24"/>
          <w:szCs w:val="24"/>
        </w:rPr>
        <w:t xml:space="preserve"> с 1 января по 31 декабря 201</w:t>
      </w:r>
      <w:r w:rsidR="00DD0B2B" w:rsidRPr="008B6A68">
        <w:rPr>
          <w:rFonts w:ascii="Times New Roman" w:hAnsi="Times New Roman" w:cs="Times New Roman"/>
          <w:sz w:val="24"/>
          <w:szCs w:val="24"/>
        </w:rPr>
        <w:t>9</w:t>
      </w:r>
      <w:r w:rsidRPr="008B6A68">
        <w:rPr>
          <w:rFonts w:ascii="Times New Roman" w:hAnsi="Times New Roman" w:cs="Times New Roman"/>
          <w:sz w:val="24"/>
          <w:szCs w:val="24"/>
        </w:rPr>
        <w:t xml:space="preserve"> года для размещения на официальном сайте</w:t>
      </w:r>
      <w:r w:rsidR="00497493" w:rsidRPr="008B6A68">
        <w:rPr>
          <w:rFonts w:ascii="Times New Roman" w:hAnsi="Times New Roman" w:cs="Times New Roman"/>
          <w:sz w:val="24"/>
          <w:szCs w:val="24"/>
        </w:rPr>
        <w:t xml:space="preserve"> </w:t>
      </w:r>
      <w:r w:rsidR="008B6A68" w:rsidRPr="008B6A68">
        <w:rPr>
          <w:rFonts w:ascii="Times New Roman" w:hAnsi="Times New Roman" w:cs="Times New Roman"/>
          <w:sz w:val="24"/>
          <w:szCs w:val="24"/>
        </w:rPr>
        <w:t>Администрации городского округа Воскресенск Московской области</w:t>
      </w:r>
    </w:p>
    <w:p w:rsidR="00497493" w:rsidRPr="00C81D9C" w:rsidRDefault="00497493" w:rsidP="00C81D9C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5775" w:type="dxa"/>
        <w:tblInd w:w="-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89"/>
        <w:gridCol w:w="1644"/>
        <w:gridCol w:w="1814"/>
        <w:gridCol w:w="1269"/>
        <w:gridCol w:w="1024"/>
        <w:gridCol w:w="1669"/>
        <w:gridCol w:w="1701"/>
        <w:gridCol w:w="1417"/>
        <w:gridCol w:w="1191"/>
        <w:gridCol w:w="1757"/>
      </w:tblGrid>
      <w:tr w:rsidR="00C81D9C" w:rsidTr="00180EF0">
        <w:tc>
          <w:tcPr>
            <w:tcW w:w="2289" w:type="dxa"/>
            <w:vMerge w:val="restart"/>
          </w:tcPr>
          <w:p w:rsidR="00C81D9C" w:rsidRDefault="00C81D9C" w:rsidP="00180EF0">
            <w:pPr>
              <w:pStyle w:val="ConsPlusNormal"/>
              <w:jc w:val="center"/>
            </w:pPr>
            <w:r>
              <w:t xml:space="preserve">Фамилия, имя, отчество лица, представившего сведения </w:t>
            </w:r>
            <w:hyperlink w:anchor="P15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44" w:type="dxa"/>
            <w:vMerge w:val="restart"/>
          </w:tcPr>
          <w:p w:rsidR="00C81D9C" w:rsidRDefault="00C81D9C" w:rsidP="00180EF0">
            <w:pPr>
              <w:pStyle w:val="ConsPlusNormal"/>
              <w:jc w:val="center"/>
            </w:pPr>
            <w:r>
              <w:t xml:space="preserve">Должность лица, </w:t>
            </w:r>
            <w:proofErr w:type="gramStart"/>
            <w:r>
              <w:t>представив</w:t>
            </w:r>
            <w:r w:rsidR="008B630B">
              <w:t>-</w:t>
            </w:r>
            <w:r>
              <w:t>шего</w:t>
            </w:r>
            <w:proofErr w:type="gramEnd"/>
            <w:r>
              <w:t xml:space="preserve"> сведения </w:t>
            </w:r>
            <w:hyperlink w:anchor="P16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814" w:type="dxa"/>
            <w:vMerge w:val="restart"/>
          </w:tcPr>
          <w:p w:rsidR="008B630B" w:rsidRDefault="00C81D9C" w:rsidP="008B630B">
            <w:pPr>
              <w:pStyle w:val="ConsPlusNormal"/>
              <w:jc w:val="center"/>
            </w:pPr>
            <w:proofErr w:type="spellStart"/>
            <w:proofErr w:type="gramStart"/>
            <w:r>
              <w:t>Декларирован</w:t>
            </w:r>
            <w:r w:rsidR="008B630B">
              <w:t>-</w:t>
            </w:r>
            <w:r>
              <w:t>ный</w:t>
            </w:r>
            <w:proofErr w:type="spellEnd"/>
            <w:proofErr w:type="gramEnd"/>
            <w:r>
              <w:t xml:space="preserve"> годовой доход за 20</w:t>
            </w:r>
            <w:r w:rsidR="008B630B">
              <w:t>1</w:t>
            </w:r>
            <w:r w:rsidR="008B6A68">
              <w:t>9</w:t>
            </w:r>
            <w:r w:rsidR="008B630B">
              <w:t xml:space="preserve"> </w:t>
            </w:r>
            <w:r>
              <w:t>год</w:t>
            </w:r>
          </w:p>
          <w:p w:rsidR="00C81D9C" w:rsidRDefault="00C81D9C" w:rsidP="008B630B">
            <w:pPr>
              <w:pStyle w:val="ConsPlusNormal"/>
              <w:jc w:val="center"/>
            </w:pPr>
            <w:r>
              <w:t xml:space="preserve"> (руб.)</w:t>
            </w:r>
          </w:p>
        </w:tc>
        <w:tc>
          <w:tcPr>
            <w:tcW w:w="5663" w:type="dxa"/>
            <w:gridSpan w:val="4"/>
          </w:tcPr>
          <w:p w:rsidR="00C81D9C" w:rsidRDefault="00C81D9C" w:rsidP="00180EF0">
            <w:pPr>
              <w:pStyle w:val="ConsPlusNormal"/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65" w:type="dxa"/>
            <w:gridSpan w:val="3"/>
          </w:tcPr>
          <w:p w:rsidR="00C81D9C" w:rsidRDefault="00C81D9C" w:rsidP="00180EF0">
            <w:pPr>
              <w:pStyle w:val="ConsPlusNormal"/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C81D9C" w:rsidTr="008B6A68">
        <w:tc>
          <w:tcPr>
            <w:tcW w:w="2289" w:type="dxa"/>
            <w:vMerge/>
          </w:tcPr>
          <w:p w:rsidR="00C81D9C" w:rsidRDefault="00C81D9C" w:rsidP="00180EF0"/>
        </w:tc>
        <w:tc>
          <w:tcPr>
            <w:tcW w:w="1644" w:type="dxa"/>
            <w:vMerge/>
          </w:tcPr>
          <w:p w:rsidR="00C81D9C" w:rsidRDefault="00C81D9C" w:rsidP="00180EF0"/>
        </w:tc>
        <w:tc>
          <w:tcPr>
            <w:tcW w:w="1814" w:type="dxa"/>
            <w:vMerge/>
          </w:tcPr>
          <w:p w:rsidR="00C81D9C" w:rsidRDefault="00C81D9C" w:rsidP="00180EF0"/>
        </w:tc>
        <w:tc>
          <w:tcPr>
            <w:tcW w:w="1269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 xml:space="preserve">вид объектов </w:t>
            </w:r>
            <w:proofErr w:type="spellStart"/>
            <w:proofErr w:type="gramStart"/>
            <w:r>
              <w:t>недвижи</w:t>
            </w:r>
            <w:r w:rsidR="008B630B">
              <w:t>-</w:t>
            </w:r>
            <w:r>
              <w:t>мого</w:t>
            </w:r>
            <w:proofErr w:type="spellEnd"/>
            <w:proofErr w:type="gramEnd"/>
            <w:r>
              <w:t xml:space="preserve"> имущества </w:t>
            </w:r>
            <w:hyperlink w:anchor="P161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024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669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 xml:space="preserve">страна расположения </w:t>
            </w:r>
            <w:hyperlink w:anchor="P162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701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>транспортные средства (вид, марка)</w:t>
            </w:r>
          </w:p>
        </w:tc>
        <w:tc>
          <w:tcPr>
            <w:tcW w:w="1417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 xml:space="preserve">вид объектов </w:t>
            </w:r>
            <w:proofErr w:type="spellStart"/>
            <w:proofErr w:type="gramStart"/>
            <w:r>
              <w:t>недвижимо</w:t>
            </w:r>
            <w:r w:rsidR="008B630B">
              <w:t>-</w:t>
            </w:r>
            <w:r>
              <w:t>го</w:t>
            </w:r>
            <w:proofErr w:type="spellEnd"/>
            <w:proofErr w:type="gramEnd"/>
            <w:r>
              <w:t xml:space="preserve"> имущества</w:t>
            </w:r>
          </w:p>
        </w:tc>
        <w:tc>
          <w:tcPr>
            <w:tcW w:w="1191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757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 xml:space="preserve">страна расположения </w:t>
            </w:r>
            <w:hyperlink w:anchor="P162" w:history="1">
              <w:r>
                <w:rPr>
                  <w:color w:val="0000FF"/>
                </w:rPr>
                <w:t>&lt;****&gt;</w:t>
              </w:r>
            </w:hyperlink>
          </w:p>
        </w:tc>
      </w:tr>
      <w:tr w:rsidR="008C4099" w:rsidTr="008B6A68">
        <w:tc>
          <w:tcPr>
            <w:tcW w:w="2289" w:type="dxa"/>
            <w:vMerge w:val="restart"/>
          </w:tcPr>
          <w:p w:rsidR="008C4099" w:rsidRDefault="008C4099" w:rsidP="00A6575A">
            <w:pPr>
              <w:pStyle w:val="ConsPlusNormal"/>
              <w:jc w:val="center"/>
            </w:pPr>
            <w:proofErr w:type="spellStart"/>
            <w:r>
              <w:t>Борденюк</w:t>
            </w:r>
            <w:proofErr w:type="spellEnd"/>
          </w:p>
          <w:p w:rsidR="008C4099" w:rsidRDefault="008C4099" w:rsidP="00A6575A">
            <w:pPr>
              <w:pStyle w:val="ConsPlusNormal"/>
              <w:jc w:val="center"/>
            </w:pPr>
            <w:r>
              <w:t xml:space="preserve">Тамара </w:t>
            </w:r>
          </w:p>
          <w:p w:rsidR="008C4099" w:rsidRPr="00F82EE5" w:rsidRDefault="008C4099" w:rsidP="00A6575A">
            <w:pPr>
              <w:pStyle w:val="ConsPlusNormal"/>
              <w:jc w:val="center"/>
            </w:pPr>
            <w:r>
              <w:t>Николаевна</w:t>
            </w:r>
          </w:p>
        </w:tc>
        <w:tc>
          <w:tcPr>
            <w:tcW w:w="1644" w:type="dxa"/>
            <w:vMerge w:val="restart"/>
          </w:tcPr>
          <w:p w:rsidR="008C4099" w:rsidRDefault="008C4099" w:rsidP="00A6575A">
            <w:pPr>
              <w:pStyle w:val="ConsPlusNormal"/>
              <w:jc w:val="center"/>
            </w:pPr>
            <w:r>
              <w:t>заведующий</w:t>
            </w:r>
          </w:p>
        </w:tc>
        <w:tc>
          <w:tcPr>
            <w:tcW w:w="1814" w:type="dxa"/>
            <w:vMerge w:val="restart"/>
          </w:tcPr>
          <w:p w:rsidR="008C4099" w:rsidRDefault="008C4099" w:rsidP="00A6575A">
            <w:pPr>
              <w:pStyle w:val="ConsPlusNormal"/>
              <w:jc w:val="center"/>
            </w:pPr>
            <w:r>
              <w:t xml:space="preserve">657730,38 </w:t>
            </w:r>
          </w:p>
          <w:p w:rsidR="008C4099" w:rsidRDefault="008C4099" w:rsidP="00A6575A">
            <w:pPr>
              <w:pStyle w:val="ConsPlusNormal"/>
              <w:jc w:val="center"/>
            </w:pPr>
            <w:r>
              <w:t>( с учетом других выплат)</w:t>
            </w:r>
          </w:p>
        </w:tc>
        <w:tc>
          <w:tcPr>
            <w:tcW w:w="1269" w:type="dxa"/>
          </w:tcPr>
          <w:p w:rsidR="008C4099" w:rsidRDefault="008C4099" w:rsidP="00A6575A">
            <w:pPr>
              <w:pStyle w:val="ConsPlusNormal"/>
              <w:jc w:val="center"/>
            </w:pPr>
            <w:r>
              <w:t>Земельный участок</w:t>
            </w:r>
          </w:p>
          <w:p w:rsidR="008C4099" w:rsidRDefault="008C4099" w:rsidP="00A6575A">
            <w:pPr>
              <w:pStyle w:val="ConsPlusNormal"/>
              <w:jc w:val="center"/>
            </w:pPr>
            <w:r>
              <w:t>½ доли</w:t>
            </w:r>
          </w:p>
        </w:tc>
        <w:tc>
          <w:tcPr>
            <w:tcW w:w="1024" w:type="dxa"/>
          </w:tcPr>
          <w:p w:rsidR="008C4099" w:rsidRDefault="008C4099" w:rsidP="00A6575A">
            <w:pPr>
              <w:pStyle w:val="ConsPlusNormal"/>
              <w:jc w:val="center"/>
            </w:pPr>
            <w:r>
              <w:t>1098,0</w:t>
            </w:r>
          </w:p>
        </w:tc>
        <w:tc>
          <w:tcPr>
            <w:tcW w:w="1669" w:type="dxa"/>
          </w:tcPr>
          <w:p w:rsidR="008C4099" w:rsidRDefault="008C4099" w:rsidP="00A6575A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701" w:type="dxa"/>
          </w:tcPr>
          <w:p w:rsidR="008C4099" w:rsidRDefault="008C4099" w:rsidP="00A6575A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8C4099" w:rsidRDefault="008C4099" w:rsidP="00A6575A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8C4099" w:rsidRDefault="008C4099" w:rsidP="00A6575A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8C4099" w:rsidRDefault="008C4099" w:rsidP="00A6575A">
            <w:pPr>
              <w:pStyle w:val="ConsPlusNormal"/>
              <w:jc w:val="center"/>
            </w:pPr>
          </w:p>
        </w:tc>
      </w:tr>
      <w:tr w:rsidR="008C4099" w:rsidTr="008B6A68">
        <w:tc>
          <w:tcPr>
            <w:tcW w:w="2289" w:type="dxa"/>
            <w:vMerge/>
          </w:tcPr>
          <w:p w:rsidR="008C4099" w:rsidRDefault="008C4099" w:rsidP="00A6575A">
            <w:pPr>
              <w:pStyle w:val="ConsPlusNormal"/>
              <w:jc w:val="center"/>
            </w:pPr>
          </w:p>
        </w:tc>
        <w:tc>
          <w:tcPr>
            <w:tcW w:w="1644" w:type="dxa"/>
            <w:vMerge/>
          </w:tcPr>
          <w:p w:rsidR="008C4099" w:rsidRDefault="008C4099" w:rsidP="00A6575A">
            <w:pPr>
              <w:pStyle w:val="ConsPlusNormal"/>
              <w:jc w:val="center"/>
            </w:pPr>
          </w:p>
        </w:tc>
        <w:tc>
          <w:tcPr>
            <w:tcW w:w="1814" w:type="dxa"/>
            <w:vMerge/>
          </w:tcPr>
          <w:p w:rsidR="008C4099" w:rsidRDefault="008C4099" w:rsidP="00A6575A">
            <w:pPr>
              <w:pStyle w:val="ConsPlusNormal"/>
              <w:jc w:val="center"/>
            </w:pPr>
          </w:p>
        </w:tc>
        <w:tc>
          <w:tcPr>
            <w:tcW w:w="1269" w:type="dxa"/>
          </w:tcPr>
          <w:p w:rsidR="008C4099" w:rsidRDefault="008C4099" w:rsidP="00A6575A">
            <w:pPr>
              <w:pStyle w:val="ConsPlusNormal"/>
              <w:jc w:val="center"/>
            </w:pPr>
            <w:r>
              <w:t>Жилой дом</w:t>
            </w:r>
          </w:p>
          <w:p w:rsidR="008C4099" w:rsidRDefault="008C4099" w:rsidP="00A6575A">
            <w:pPr>
              <w:pStyle w:val="ConsPlusNormal"/>
              <w:jc w:val="center"/>
            </w:pPr>
            <w:r>
              <w:t>½ доли</w:t>
            </w:r>
          </w:p>
        </w:tc>
        <w:tc>
          <w:tcPr>
            <w:tcW w:w="1024" w:type="dxa"/>
          </w:tcPr>
          <w:p w:rsidR="008C4099" w:rsidRDefault="008C4099" w:rsidP="00A6575A">
            <w:pPr>
              <w:pStyle w:val="ConsPlusNormal"/>
              <w:jc w:val="center"/>
            </w:pPr>
            <w:r>
              <w:t>135,7</w:t>
            </w:r>
          </w:p>
        </w:tc>
        <w:tc>
          <w:tcPr>
            <w:tcW w:w="1669" w:type="dxa"/>
          </w:tcPr>
          <w:p w:rsidR="008C4099" w:rsidRDefault="008C4099" w:rsidP="00A6575A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701" w:type="dxa"/>
          </w:tcPr>
          <w:p w:rsidR="008C4099" w:rsidRDefault="008C4099" w:rsidP="00A6575A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8C4099" w:rsidRDefault="008C4099" w:rsidP="00A6575A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8C4099" w:rsidRDefault="008C4099" w:rsidP="00A6575A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8C4099" w:rsidRDefault="008C4099" w:rsidP="00A6575A">
            <w:pPr>
              <w:pStyle w:val="ConsPlusNormal"/>
              <w:jc w:val="center"/>
            </w:pPr>
          </w:p>
        </w:tc>
      </w:tr>
      <w:tr w:rsidR="008C4099" w:rsidTr="008B6A68">
        <w:tc>
          <w:tcPr>
            <w:tcW w:w="2289" w:type="dxa"/>
            <w:vMerge w:val="restart"/>
          </w:tcPr>
          <w:p w:rsidR="008C4099" w:rsidRPr="00C81D9C" w:rsidRDefault="008C4099" w:rsidP="00A6575A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Супруг</w:t>
            </w:r>
          </w:p>
        </w:tc>
        <w:tc>
          <w:tcPr>
            <w:tcW w:w="1644" w:type="dxa"/>
            <w:vMerge/>
          </w:tcPr>
          <w:p w:rsidR="008C4099" w:rsidRDefault="008C4099" w:rsidP="00A6575A">
            <w:pPr>
              <w:jc w:val="center"/>
            </w:pPr>
          </w:p>
        </w:tc>
        <w:tc>
          <w:tcPr>
            <w:tcW w:w="1814" w:type="dxa"/>
            <w:vMerge w:val="restart"/>
          </w:tcPr>
          <w:p w:rsidR="008C4099" w:rsidRDefault="008C4099" w:rsidP="00A6575A">
            <w:pPr>
              <w:pStyle w:val="ConsPlusNormal"/>
              <w:jc w:val="center"/>
            </w:pPr>
            <w:r>
              <w:t>639007,72</w:t>
            </w:r>
          </w:p>
        </w:tc>
        <w:tc>
          <w:tcPr>
            <w:tcW w:w="1269" w:type="dxa"/>
          </w:tcPr>
          <w:p w:rsidR="008C4099" w:rsidRDefault="008C4099" w:rsidP="00871D3B">
            <w:pPr>
              <w:pStyle w:val="ConsPlusNormal"/>
              <w:jc w:val="center"/>
            </w:pPr>
            <w:r>
              <w:t>Земельный участок</w:t>
            </w:r>
          </w:p>
          <w:p w:rsidR="008C4099" w:rsidRDefault="008C4099" w:rsidP="00871D3B">
            <w:pPr>
              <w:pStyle w:val="ConsPlusNormal"/>
              <w:jc w:val="center"/>
            </w:pPr>
            <w:r>
              <w:t>½ доли</w:t>
            </w:r>
          </w:p>
        </w:tc>
        <w:tc>
          <w:tcPr>
            <w:tcW w:w="1024" w:type="dxa"/>
          </w:tcPr>
          <w:p w:rsidR="008C4099" w:rsidRDefault="008C4099" w:rsidP="00871D3B">
            <w:pPr>
              <w:pStyle w:val="ConsPlusNormal"/>
              <w:jc w:val="center"/>
            </w:pPr>
            <w:r>
              <w:t>1098,0</w:t>
            </w:r>
          </w:p>
        </w:tc>
        <w:tc>
          <w:tcPr>
            <w:tcW w:w="1669" w:type="dxa"/>
          </w:tcPr>
          <w:p w:rsidR="008C4099" w:rsidRDefault="008C4099" w:rsidP="00871D3B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701" w:type="dxa"/>
          </w:tcPr>
          <w:p w:rsidR="008C4099" w:rsidRDefault="008C4099" w:rsidP="00A6575A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8C4099" w:rsidRDefault="008C4099" w:rsidP="00A6575A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8C4099" w:rsidRDefault="008C4099" w:rsidP="00A6575A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8C4099" w:rsidRDefault="008C4099" w:rsidP="00A6575A">
            <w:pPr>
              <w:pStyle w:val="ConsPlusNormal"/>
              <w:jc w:val="center"/>
            </w:pPr>
          </w:p>
        </w:tc>
      </w:tr>
      <w:tr w:rsidR="008C4099" w:rsidTr="008B6A68">
        <w:tc>
          <w:tcPr>
            <w:tcW w:w="2289" w:type="dxa"/>
            <w:vMerge/>
          </w:tcPr>
          <w:p w:rsidR="008C4099" w:rsidRDefault="008C4099" w:rsidP="00A6575A">
            <w:pPr>
              <w:pStyle w:val="ConsPlusNormal"/>
              <w:jc w:val="center"/>
              <w:rPr>
                <w:sz w:val="22"/>
              </w:rPr>
            </w:pPr>
          </w:p>
        </w:tc>
        <w:tc>
          <w:tcPr>
            <w:tcW w:w="1644" w:type="dxa"/>
            <w:vMerge/>
          </w:tcPr>
          <w:p w:rsidR="008C4099" w:rsidRDefault="008C4099" w:rsidP="00A6575A">
            <w:pPr>
              <w:jc w:val="center"/>
            </w:pPr>
          </w:p>
        </w:tc>
        <w:tc>
          <w:tcPr>
            <w:tcW w:w="1814" w:type="dxa"/>
            <w:vMerge/>
          </w:tcPr>
          <w:p w:rsidR="008C4099" w:rsidRDefault="008C4099" w:rsidP="00A6575A">
            <w:pPr>
              <w:pStyle w:val="ConsPlusNormal"/>
              <w:jc w:val="center"/>
            </w:pPr>
          </w:p>
        </w:tc>
        <w:tc>
          <w:tcPr>
            <w:tcW w:w="1269" w:type="dxa"/>
          </w:tcPr>
          <w:p w:rsidR="008C4099" w:rsidRDefault="008C4099" w:rsidP="00871D3B">
            <w:pPr>
              <w:pStyle w:val="ConsPlusNormal"/>
              <w:jc w:val="center"/>
            </w:pPr>
            <w:r>
              <w:t>Жилой дом</w:t>
            </w:r>
          </w:p>
          <w:p w:rsidR="008C4099" w:rsidRDefault="008C4099" w:rsidP="00871D3B">
            <w:pPr>
              <w:pStyle w:val="ConsPlusNormal"/>
              <w:jc w:val="center"/>
            </w:pPr>
            <w:r>
              <w:t>½ доли</w:t>
            </w:r>
          </w:p>
        </w:tc>
        <w:tc>
          <w:tcPr>
            <w:tcW w:w="1024" w:type="dxa"/>
          </w:tcPr>
          <w:p w:rsidR="008C4099" w:rsidRDefault="008C4099" w:rsidP="00871D3B">
            <w:pPr>
              <w:pStyle w:val="ConsPlusNormal"/>
              <w:jc w:val="center"/>
            </w:pPr>
            <w:r>
              <w:t>135,7</w:t>
            </w:r>
          </w:p>
        </w:tc>
        <w:tc>
          <w:tcPr>
            <w:tcW w:w="1669" w:type="dxa"/>
          </w:tcPr>
          <w:p w:rsidR="008C4099" w:rsidRDefault="008C4099" w:rsidP="00871D3B">
            <w:pPr>
              <w:pStyle w:val="ConsPlusNormal"/>
              <w:jc w:val="center"/>
            </w:pPr>
            <w:r>
              <w:t>РФ</w:t>
            </w:r>
          </w:p>
        </w:tc>
        <w:tc>
          <w:tcPr>
            <w:tcW w:w="1701" w:type="dxa"/>
          </w:tcPr>
          <w:p w:rsidR="008C4099" w:rsidRDefault="008C4099" w:rsidP="00A6575A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8C4099" w:rsidRDefault="008C4099" w:rsidP="00A6575A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8C4099" w:rsidRDefault="008C4099" w:rsidP="00A6575A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8C4099" w:rsidRDefault="008C4099" w:rsidP="00A6575A">
            <w:pPr>
              <w:pStyle w:val="ConsPlusNormal"/>
              <w:jc w:val="center"/>
            </w:pPr>
          </w:p>
        </w:tc>
      </w:tr>
    </w:tbl>
    <w:p w:rsidR="00FE688B" w:rsidRDefault="002400B4" w:rsidP="002400B4">
      <w:pPr>
        <w:autoSpaceDE w:val="0"/>
        <w:autoSpaceDN w:val="0"/>
        <w:adjustRightInd w:val="0"/>
        <w:ind w:firstLine="540"/>
        <w:jc w:val="both"/>
      </w:pPr>
    </w:p>
    <w:sectPr w:rsidR="00FE688B" w:rsidSect="002400B4">
      <w:pgSz w:w="16838" w:h="11905" w:orient="landscape"/>
      <w:pgMar w:top="426" w:right="1134" w:bottom="426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81D9C"/>
    <w:rsid w:val="000E1377"/>
    <w:rsid w:val="0012614D"/>
    <w:rsid w:val="001E25D1"/>
    <w:rsid w:val="002400B4"/>
    <w:rsid w:val="002558C0"/>
    <w:rsid w:val="003961D9"/>
    <w:rsid w:val="003A2A75"/>
    <w:rsid w:val="00464737"/>
    <w:rsid w:val="00484112"/>
    <w:rsid w:val="004848F3"/>
    <w:rsid w:val="00497493"/>
    <w:rsid w:val="004A113A"/>
    <w:rsid w:val="00583BC5"/>
    <w:rsid w:val="005B15A0"/>
    <w:rsid w:val="00600309"/>
    <w:rsid w:val="0060395C"/>
    <w:rsid w:val="00624357"/>
    <w:rsid w:val="00751445"/>
    <w:rsid w:val="00756D70"/>
    <w:rsid w:val="007D368C"/>
    <w:rsid w:val="008B630B"/>
    <w:rsid w:val="008B6A68"/>
    <w:rsid w:val="008C4099"/>
    <w:rsid w:val="00903DE4"/>
    <w:rsid w:val="00A32C09"/>
    <w:rsid w:val="00A342B6"/>
    <w:rsid w:val="00A6547C"/>
    <w:rsid w:val="00A6575A"/>
    <w:rsid w:val="00B131C5"/>
    <w:rsid w:val="00B9503F"/>
    <w:rsid w:val="00C81D9C"/>
    <w:rsid w:val="00D32751"/>
    <w:rsid w:val="00D66578"/>
    <w:rsid w:val="00DB2F02"/>
    <w:rsid w:val="00DD0B2B"/>
    <w:rsid w:val="00DE7D66"/>
    <w:rsid w:val="00F2159C"/>
    <w:rsid w:val="00F82EE5"/>
    <w:rsid w:val="00FE4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D9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00309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600309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6003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00309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600309"/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DB2F0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A2A75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link w:val="a6"/>
    <w:qFormat/>
    <w:rsid w:val="00DB2F0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3A2A75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customStyle="1" w:styleId="11">
    <w:name w:val="Стиль1"/>
    <w:basedOn w:val="a"/>
    <w:next w:val="1"/>
    <w:qFormat/>
    <w:rsid w:val="00600309"/>
    <w:pPr>
      <w:spacing w:line="360" w:lineRule="auto"/>
    </w:pPr>
    <w:rPr>
      <w:b/>
      <w:sz w:val="28"/>
    </w:rPr>
  </w:style>
  <w:style w:type="paragraph" w:styleId="a7">
    <w:name w:val="No Spacing"/>
    <w:uiPriority w:val="1"/>
    <w:qFormat/>
    <w:rsid w:val="00A6547C"/>
    <w:rPr>
      <w:sz w:val="24"/>
      <w:szCs w:val="24"/>
    </w:rPr>
  </w:style>
  <w:style w:type="paragraph" w:customStyle="1" w:styleId="21">
    <w:name w:val="Стиль2"/>
    <w:basedOn w:val="11"/>
    <w:qFormat/>
    <w:rsid w:val="00600309"/>
    <w:pPr>
      <w:jc w:val="center"/>
    </w:pPr>
  </w:style>
  <w:style w:type="paragraph" w:customStyle="1" w:styleId="31">
    <w:name w:val="Стиль3"/>
    <w:basedOn w:val="1"/>
    <w:qFormat/>
    <w:rsid w:val="00600309"/>
    <w:pPr>
      <w:jc w:val="center"/>
    </w:pPr>
    <w:rPr>
      <w:rFonts w:eastAsia="Times New Roman" w:cs="Times New Roman"/>
      <w:sz w:val="28"/>
      <w:lang w:eastAsia="ru-RU"/>
    </w:rPr>
  </w:style>
  <w:style w:type="paragraph" w:styleId="12">
    <w:name w:val="toc 1"/>
    <w:basedOn w:val="a"/>
    <w:next w:val="a"/>
    <w:autoRedefine/>
    <w:uiPriority w:val="39"/>
    <w:rsid w:val="00A6547C"/>
    <w:pPr>
      <w:spacing w:before="240" w:after="120"/>
    </w:pPr>
    <w:rPr>
      <w:rFonts w:asciiTheme="minorHAnsi" w:hAnsiTheme="minorHAnsi" w:cstheme="minorHAnsi"/>
      <w:b/>
      <w:bCs/>
    </w:rPr>
  </w:style>
  <w:style w:type="paragraph" w:styleId="22">
    <w:name w:val="toc 2"/>
    <w:basedOn w:val="a"/>
    <w:next w:val="a"/>
    <w:autoRedefine/>
    <w:uiPriority w:val="39"/>
    <w:rsid w:val="00A6547C"/>
    <w:pPr>
      <w:spacing w:before="120"/>
      <w:ind w:left="280"/>
    </w:pPr>
    <w:rPr>
      <w:rFonts w:asciiTheme="minorHAnsi" w:hAnsiTheme="minorHAnsi" w:cstheme="minorHAnsi"/>
      <w:i/>
      <w:iCs/>
    </w:rPr>
  </w:style>
  <w:style w:type="paragraph" w:styleId="32">
    <w:name w:val="toc 3"/>
    <w:basedOn w:val="a"/>
    <w:next w:val="a"/>
    <w:autoRedefine/>
    <w:uiPriority w:val="39"/>
    <w:rsid w:val="00A6547C"/>
    <w:pPr>
      <w:ind w:left="560"/>
    </w:pPr>
    <w:rPr>
      <w:rFonts w:asciiTheme="minorHAnsi" w:hAnsiTheme="minorHAnsi" w:cstheme="minorHAnsi"/>
    </w:rPr>
  </w:style>
  <w:style w:type="paragraph" w:styleId="a8">
    <w:name w:val="List Paragraph"/>
    <w:basedOn w:val="a"/>
    <w:uiPriority w:val="34"/>
    <w:qFormat/>
    <w:rsid w:val="00A6547C"/>
    <w:pPr>
      <w:ind w:left="708"/>
    </w:pPr>
  </w:style>
  <w:style w:type="paragraph" w:styleId="a9">
    <w:name w:val="TOC Heading"/>
    <w:basedOn w:val="1"/>
    <w:next w:val="a"/>
    <w:uiPriority w:val="39"/>
    <w:semiHidden/>
    <w:unhideWhenUsed/>
    <w:qFormat/>
    <w:rsid w:val="00600309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00309"/>
    <w:rPr>
      <w:rFonts w:ascii="Arial" w:hAnsi="Arial" w:cs="Arial"/>
      <w:b/>
      <w:bCs/>
      <w:sz w:val="26"/>
      <w:szCs w:val="26"/>
      <w:lang w:eastAsia="ru-RU"/>
    </w:rPr>
  </w:style>
  <w:style w:type="character" w:styleId="aa">
    <w:name w:val="Strong"/>
    <w:qFormat/>
    <w:rsid w:val="00600309"/>
    <w:rPr>
      <w:b/>
      <w:bCs/>
    </w:rPr>
  </w:style>
  <w:style w:type="paragraph" w:customStyle="1" w:styleId="ConsPlusNormal">
    <w:name w:val="ConsPlusNormal"/>
    <w:rsid w:val="00C81D9C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C81D9C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E77A6-A320-4ABD-8608-E765F0B12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/>
      <vt:lpstr>"__" ________ 2019 года ____________________________________________________</vt:lpstr>
      <vt:lpstr>(фамилия, имя, отчество лица,                      </vt:lpstr>
      <vt:lpstr>представившего сведения)</vt:lpstr>
      <vt:lpstr>"__" ________ 2019  года ___________________________________________________</vt:lpstr>
      <vt:lpstr>(фамилия, имя, отчество лица,                      </vt:lpstr>
      <vt:lpstr>принявшего сведения)</vt:lpstr>
    </vt:vector>
  </TitlesOfParts>
  <Company>home</Company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Konkina</dc:creator>
  <cp:lastModifiedBy>user</cp:lastModifiedBy>
  <cp:revision>14</cp:revision>
  <cp:lastPrinted>2020-04-15T08:57:00Z</cp:lastPrinted>
  <dcterms:created xsi:type="dcterms:W3CDTF">2019-03-21T08:46:00Z</dcterms:created>
  <dcterms:modified xsi:type="dcterms:W3CDTF">2021-02-11T07:55:00Z</dcterms:modified>
</cp:coreProperties>
</file>