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C2" w:rsidRPr="00D93627" w:rsidRDefault="00535DC2" w:rsidP="00535DC2">
      <w:pPr>
        <w:jc w:val="center"/>
        <w:rPr>
          <w:b/>
          <w:bCs/>
          <w:sz w:val="56"/>
          <w:szCs w:val="56"/>
        </w:rPr>
      </w:pPr>
      <w:proofErr w:type="gramStart"/>
      <w:r w:rsidRPr="00D93627">
        <w:rPr>
          <w:b/>
          <w:bCs/>
          <w:sz w:val="56"/>
          <w:szCs w:val="56"/>
        </w:rPr>
        <w:t>П</w:t>
      </w:r>
      <w:proofErr w:type="gramEnd"/>
      <w:r w:rsidRPr="00D93627">
        <w:rPr>
          <w:b/>
          <w:bCs/>
          <w:sz w:val="56"/>
          <w:szCs w:val="56"/>
        </w:rPr>
        <w:t xml:space="preserve"> А М Я Т КА</w:t>
      </w:r>
      <w:r>
        <w:rPr>
          <w:b/>
          <w:bCs/>
          <w:sz w:val="56"/>
          <w:szCs w:val="56"/>
        </w:rPr>
        <w:t xml:space="preserve">   </w:t>
      </w:r>
      <w:r w:rsidRPr="00D93627">
        <w:rPr>
          <w:b/>
          <w:bCs/>
          <w:sz w:val="56"/>
          <w:szCs w:val="56"/>
        </w:rPr>
        <w:t>потребителю</w:t>
      </w:r>
    </w:p>
    <w:p w:rsidR="00535DC2" w:rsidRPr="00CB0537" w:rsidRDefault="00535DC2" w:rsidP="00535DC2">
      <w:pPr>
        <w:rPr>
          <w:b/>
          <w:bCs/>
          <w:sz w:val="20"/>
          <w:szCs w:val="20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>
            <wp:extent cx="3390900" cy="3438525"/>
            <wp:effectExtent l="1905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953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C2" w:rsidRPr="00D93627" w:rsidRDefault="00535DC2" w:rsidP="00535DC2">
      <w:pPr>
        <w:jc w:val="center"/>
        <w:rPr>
          <w:b/>
          <w:bCs/>
          <w:sz w:val="48"/>
          <w:szCs w:val="48"/>
        </w:rPr>
      </w:pPr>
      <w:r w:rsidRPr="00D93627">
        <w:rPr>
          <w:b/>
          <w:bCs/>
          <w:sz w:val="48"/>
          <w:szCs w:val="48"/>
        </w:rPr>
        <w:t>По дистанционной продаже</w:t>
      </w:r>
    </w:p>
    <w:p w:rsidR="00535DC2" w:rsidRPr="00535DC2" w:rsidRDefault="00535DC2" w:rsidP="00535DC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5DC2">
        <w:rPr>
          <w:rFonts w:ascii="Times New Roman" w:hAnsi="Times New Roman" w:cs="Times New Roman"/>
          <w:b/>
          <w:bCs/>
          <w:sz w:val="48"/>
          <w:szCs w:val="48"/>
        </w:rPr>
        <w:t>товаров</w:t>
      </w:r>
    </w:p>
    <w:p w:rsidR="00535DC2" w:rsidRPr="00535DC2" w:rsidRDefault="00535DC2" w:rsidP="00535D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35DC2">
        <w:rPr>
          <w:rFonts w:ascii="Times New Roman" w:hAnsi="Times New Roman" w:cs="Times New Roman"/>
          <w:b/>
          <w:bCs/>
          <w:sz w:val="28"/>
          <w:szCs w:val="28"/>
        </w:rPr>
        <w:t>Дистационная</w:t>
      </w:r>
      <w:proofErr w:type="spellEnd"/>
      <w:r w:rsidRPr="00535DC2">
        <w:rPr>
          <w:rFonts w:ascii="Times New Roman" w:hAnsi="Times New Roman" w:cs="Times New Roman"/>
          <w:b/>
          <w:bCs/>
          <w:sz w:val="28"/>
          <w:szCs w:val="28"/>
        </w:rPr>
        <w:t xml:space="preserve"> продажа товара.</w:t>
      </w:r>
    </w:p>
    <w:p w:rsidR="00535DC2" w:rsidRPr="00535DC2" w:rsidRDefault="00535DC2" w:rsidP="00535DC2">
      <w:pPr>
        <w:pStyle w:val="a6"/>
        <w:shd w:val="clear" w:color="auto" w:fill="FFFFFF"/>
        <w:spacing w:before="0" w:beforeAutospacing="0"/>
        <w:ind w:firstLine="284"/>
        <w:jc w:val="both"/>
        <w:rPr>
          <w:b/>
          <w:i/>
          <w:color w:val="333333"/>
        </w:rPr>
      </w:pPr>
      <w:r w:rsidRPr="00535DC2">
        <w:rPr>
          <w:b/>
          <w:i/>
          <w:color w:val="333333"/>
        </w:rPr>
        <w:t xml:space="preserve">Дистанционная торговля прочно вошла в нашу повседневную жизнь и с каждым годом завоевывает все большую популярность.  Очень удобно, не покидая дома или своего рабочего места, получить желаемый товар непосредственно по месту своего нахождения. Следовательно, всем потенциальным потребителям необходимо знать  о некоторых особенностях, отличающих дистанционную торговлю от продажи товаров в обычных магазинах. </w:t>
      </w:r>
    </w:p>
    <w:p w:rsidR="00535DC2" w:rsidRPr="00535DC2" w:rsidRDefault="00535DC2" w:rsidP="00535DC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35DC2">
        <w:rPr>
          <w:rFonts w:ascii="Times New Roman" w:hAnsi="Times New Roman" w:cs="Times New Roman"/>
          <w:color w:val="000000"/>
        </w:rPr>
        <w:t xml:space="preserve">Систему норм регулирующих продажу товаров дистанционным способом, составляют: </w:t>
      </w:r>
      <w:hyperlink r:id="rId6" w:history="1">
        <w:proofErr w:type="gramStart"/>
        <w:r w:rsidRPr="00535DC2">
          <w:rPr>
            <w:rStyle w:val="a5"/>
            <w:rFonts w:ascii="Times New Roman" w:hAnsi="Times New Roman" w:cs="Times New Roman"/>
            <w:color w:val="000000"/>
          </w:rPr>
          <w:t>ч</w:t>
        </w:r>
        <w:proofErr w:type="gramEnd"/>
        <w:r w:rsidRPr="00535DC2">
          <w:rPr>
            <w:rStyle w:val="a5"/>
            <w:rFonts w:ascii="Times New Roman" w:hAnsi="Times New Roman" w:cs="Times New Roman"/>
            <w:color w:val="000000"/>
          </w:rPr>
          <w:t>. 2 ст. 497</w:t>
        </w:r>
      </w:hyperlink>
      <w:r w:rsidRPr="00535DC2">
        <w:rPr>
          <w:rFonts w:ascii="Times New Roman" w:hAnsi="Times New Roman" w:cs="Times New Roman"/>
          <w:color w:val="000000"/>
        </w:rPr>
        <w:t xml:space="preserve"> ГК РФ, ст. 26.1 Закона РФ «О защите прав потребителей» и </w:t>
      </w:r>
      <w:hyperlink r:id="rId7" w:history="1">
        <w:r w:rsidRPr="00535DC2">
          <w:rPr>
            <w:rStyle w:val="a5"/>
            <w:rFonts w:ascii="Times New Roman" w:hAnsi="Times New Roman" w:cs="Times New Roman"/>
            <w:color w:val="000000"/>
          </w:rPr>
          <w:t>Правила</w:t>
        </w:r>
      </w:hyperlink>
      <w:r w:rsidRPr="00535DC2">
        <w:rPr>
          <w:rFonts w:ascii="Times New Roman" w:hAnsi="Times New Roman" w:cs="Times New Roman"/>
          <w:color w:val="000000"/>
        </w:rPr>
        <w:t xml:space="preserve"> продажи товаров дистанционным способом, утвержденные </w:t>
      </w:r>
      <w:hyperlink r:id="rId8" w:history="1">
        <w:r w:rsidRPr="00535DC2">
          <w:rPr>
            <w:rStyle w:val="a5"/>
            <w:rFonts w:ascii="Times New Roman" w:hAnsi="Times New Roman" w:cs="Times New Roman"/>
            <w:color w:val="000000"/>
          </w:rPr>
          <w:t>Постановлением</w:t>
        </w:r>
      </w:hyperlink>
      <w:r w:rsidRPr="00535DC2">
        <w:rPr>
          <w:rFonts w:ascii="Times New Roman" w:hAnsi="Times New Roman" w:cs="Times New Roman"/>
          <w:color w:val="000000"/>
        </w:rPr>
        <w:t xml:space="preserve"> Правительства РФ от 27.09.2007 г. N 612</w:t>
      </w:r>
      <w:r w:rsidRPr="00535DC2">
        <w:rPr>
          <w:rFonts w:ascii="Times New Roman" w:hAnsi="Times New Roman" w:cs="Times New Roman"/>
        </w:rPr>
        <w:t xml:space="preserve">. 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535DC2">
        <w:rPr>
          <w:b/>
          <w:color w:val="333333"/>
          <w:sz w:val="28"/>
          <w:szCs w:val="28"/>
          <w:u w:val="single"/>
        </w:rPr>
        <w:t xml:space="preserve">Особенности дистанционного способа </w:t>
      </w:r>
      <w:r w:rsidRPr="00535DC2">
        <w:rPr>
          <w:b/>
          <w:color w:val="000000"/>
          <w:sz w:val="28"/>
          <w:szCs w:val="28"/>
          <w:u w:val="single"/>
        </w:rPr>
        <w:t>продажи товара.</w:t>
      </w:r>
    </w:p>
    <w:p w:rsidR="00535DC2" w:rsidRPr="00535DC2" w:rsidRDefault="00535DC2" w:rsidP="00535DC2">
      <w:pPr>
        <w:pStyle w:val="a6"/>
        <w:shd w:val="clear" w:color="auto" w:fill="FFFFFF"/>
        <w:spacing w:before="0" w:beforeAutospacing="0"/>
        <w:ind w:firstLine="284"/>
        <w:jc w:val="both"/>
        <w:rPr>
          <w:color w:val="000000"/>
        </w:rPr>
      </w:pPr>
      <w:proofErr w:type="gramStart"/>
      <w:r w:rsidRPr="00535DC2">
        <w:rPr>
          <w:b/>
          <w:color w:val="000000"/>
        </w:rPr>
        <w:t xml:space="preserve">Продажа товара дистанционным способом – </w:t>
      </w:r>
      <w:r w:rsidRPr="00535DC2">
        <w:rPr>
          <w:color w:val="000000"/>
        </w:rPr>
        <w:t xml:space="preserve">продажа товаров по договору розничной купли-продажи, заключенному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посредством средств связи (телевизионной, почтовой, радиосвязи и других) или иными способами, </w:t>
      </w:r>
      <w:r w:rsidRPr="00535DC2">
        <w:rPr>
          <w:b/>
          <w:color w:val="000000"/>
        </w:rPr>
        <w:t>исключающими</w:t>
      </w:r>
      <w:r w:rsidRPr="00535DC2">
        <w:rPr>
          <w:color w:val="000000"/>
        </w:rPr>
        <w:t xml:space="preserve"> возможность непосредственного ознакомления покупателя с товаром либо образцом товара при заключении такого договора. </w:t>
      </w:r>
      <w:proofErr w:type="gramEnd"/>
    </w:p>
    <w:p w:rsidR="00535DC2" w:rsidRPr="00535DC2" w:rsidRDefault="00535DC2" w:rsidP="00535DC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lastRenderedPageBreak/>
        <w:t xml:space="preserve">Отличительной чертой дистанционной торговли является то, что  у потребителя нет возможности ознакомиться ни с самим товаром, ни с образцом товара до момента его получения. А </w:t>
      </w:r>
      <w:r w:rsidRPr="00535DC2">
        <w:rPr>
          <w:b/>
          <w:color w:val="000000"/>
        </w:rPr>
        <w:t>ознакомление происходит исключительно при помощи коммуникативных средств</w:t>
      </w:r>
      <w:r w:rsidRPr="00535DC2">
        <w:rPr>
          <w:color w:val="000000"/>
          <w:u w:val="single"/>
        </w:rPr>
        <w:t>,</w:t>
      </w:r>
      <w:r w:rsidRPr="00535DC2">
        <w:rPr>
          <w:color w:val="000000"/>
        </w:rPr>
        <w:t xml:space="preserve"> таких как каталоги, почтовые рассылки, рекламные объявления, телефон, телевидение, Интернет и т.п.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  <w:u w:val="single"/>
        </w:rPr>
      </w:pPr>
      <w:r w:rsidRPr="00535DC2">
        <w:rPr>
          <w:color w:val="000000"/>
        </w:rPr>
        <w:t xml:space="preserve">Согласно  Правилам продажи товаров дистанционным способом, утвержденных Постановлением Правительства РФ от 27.09.2007 г. № 612, </w:t>
      </w:r>
      <w:r w:rsidRPr="00535DC2">
        <w:rPr>
          <w:color w:val="000000"/>
          <w:u w:val="single"/>
        </w:rPr>
        <w:t>договор считается заключенным с момента выдачи продавцом покупателю кассового или товарного чека либо иного документа,</w:t>
      </w:r>
      <w:r w:rsidRPr="00535DC2">
        <w:rPr>
          <w:color w:val="000000"/>
        </w:rPr>
        <w:t xml:space="preserve"> подтверждающего оплату товара, </w:t>
      </w:r>
      <w:r w:rsidRPr="00535DC2">
        <w:rPr>
          <w:color w:val="000000"/>
          <w:u w:val="single"/>
        </w:rPr>
        <w:t>или с момента получения продавцом сообщения о намерении покупателя приобрести товар.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После того, как потребителем заявлено согласие о приобретении товара, а продавцом подтвержден заказ, </w:t>
      </w:r>
      <w:r w:rsidRPr="00535DC2">
        <w:rPr>
          <w:color w:val="000000"/>
          <w:u w:val="single"/>
        </w:rPr>
        <w:t>продавец не вправе изменять условия договора</w:t>
      </w:r>
      <w:r w:rsidRPr="00535DC2">
        <w:rPr>
          <w:color w:val="000000"/>
        </w:rPr>
        <w:t>, то есть изменять цену или условия приобретения.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 Однако</w:t>
      </w:r>
      <w:proofErr w:type="gramStart"/>
      <w:r w:rsidRPr="00535DC2">
        <w:rPr>
          <w:color w:val="000000"/>
        </w:rPr>
        <w:t>,</w:t>
      </w:r>
      <w:proofErr w:type="gramEnd"/>
      <w:r w:rsidRPr="00535DC2">
        <w:rPr>
          <w:color w:val="000000"/>
        </w:rPr>
        <w:t xml:space="preserve"> не все товары можно продавать дистанционным методом: </w:t>
      </w:r>
      <w:r w:rsidRPr="00535DC2">
        <w:rPr>
          <w:b/>
          <w:color w:val="000000"/>
          <w:u w:val="single"/>
        </w:rPr>
        <w:t>не допускается дистанционная продажа</w:t>
      </w:r>
      <w:r w:rsidRPr="00535DC2">
        <w:rPr>
          <w:color w:val="000000"/>
        </w:rPr>
        <w:t xml:space="preserve"> алкогольной продукции, а также иных товаров, свободная реализация которых запрещена или ограничена законодательством Российской Федерации (например: контрафактные товары; наркотические вещества).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 xml:space="preserve">При принятии решения о покупке товара дистанционным способом, особое внимание стоит уделить </w:t>
      </w:r>
      <w:r w:rsidRPr="00535DC2">
        <w:rPr>
          <w:rFonts w:ascii="Times New Roman" w:hAnsi="Times New Roman" w:cs="Times New Roman"/>
          <w:b/>
          <w:color w:val="000000"/>
        </w:rPr>
        <w:t>наличию информации</w:t>
      </w:r>
      <w:r w:rsidRPr="00535DC2">
        <w:rPr>
          <w:rFonts w:ascii="Times New Roman" w:hAnsi="Times New Roman" w:cs="Times New Roman"/>
          <w:color w:val="000000"/>
        </w:rPr>
        <w:t xml:space="preserve"> </w:t>
      </w:r>
      <w:r w:rsidRPr="00535DC2">
        <w:rPr>
          <w:rFonts w:ascii="Times New Roman" w:hAnsi="Times New Roman" w:cs="Times New Roman"/>
          <w:b/>
          <w:color w:val="000000"/>
        </w:rPr>
        <w:t>о продавце.</w:t>
      </w:r>
      <w:r w:rsidRPr="00535DC2">
        <w:rPr>
          <w:rFonts w:ascii="Times New Roman" w:hAnsi="Times New Roman" w:cs="Times New Roman"/>
          <w:color w:val="000000"/>
        </w:rPr>
        <w:t xml:space="preserve"> Согласно ст. 9 Закона «О защите прав потребителей» изготовитель (исполнитель, продавец) обязан довести до сведения потребителя фирменное наименование своей организации, место ее нахождения и </w:t>
      </w:r>
      <w:hyperlink r:id="rId9" w:history="1">
        <w:r w:rsidRPr="00535DC2">
          <w:rPr>
            <w:rStyle w:val="a5"/>
            <w:rFonts w:ascii="Times New Roman" w:hAnsi="Times New Roman" w:cs="Times New Roman"/>
            <w:color w:val="000000"/>
          </w:rPr>
          <w:t>режим работы</w:t>
        </w:r>
      </w:hyperlink>
      <w:r w:rsidRPr="00535DC2">
        <w:rPr>
          <w:rFonts w:ascii="Times New Roman" w:hAnsi="Times New Roman" w:cs="Times New Roman"/>
          <w:color w:val="000000"/>
        </w:rPr>
        <w:t>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 Если в рассматриваемом предложении или при доставке товара не указывается фирменное наименование продавца и его адрес, а указаны только контактные телефоны или номер абонентского ящика, то стоит воздержаться от покупки. В противном случае, при возникновении необходимости возврата, замены товара или предъявления рекламации по недостатку, потребитель не сможет узнать, куда и к кому обратиться с претензией.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  <w:u w:val="single"/>
        </w:rPr>
      </w:pPr>
      <w:r w:rsidRPr="00535DC2">
        <w:rPr>
          <w:color w:val="000000"/>
        </w:rPr>
        <w:t xml:space="preserve">При данном способе продажи товаров </w:t>
      </w:r>
      <w:r w:rsidRPr="00535DC2">
        <w:rPr>
          <w:b/>
          <w:color w:val="000000"/>
        </w:rPr>
        <w:t>продавец обязан предложить покупателю услуги</w:t>
      </w:r>
      <w:r w:rsidRPr="00535DC2">
        <w:rPr>
          <w:color w:val="000000"/>
        </w:rPr>
        <w:t xml:space="preserve"> по их </w:t>
      </w:r>
      <w:r w:rsidRPr="00535DC2">
        <w:rPr>
          <w:color w:val="000000"/>
          <w:u w:val="single"/>
        </w:rPr>
        <w:t>доставке, пересылке почтовыми отправлениями или перевозке с указанием используемого способа доставки и вида транспорта.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Доставленный товар передается покупателю по месту его жительства или иному указанному им адресу, а при отсутствии покупателя – любому лицу, предъявившему квитанцию или иной документ, подтверждающий заключение договора купли-продажи.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Продавец может поручить доставку товара третьим лицам – курьерам, почтовой службе, специальной службе доставки. В случае если доставка не была осуществлена по вине самого покупателя, продавец вправе потребовать дополнительную оплату за повторную доставку товара.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center"/>
        <w:rPr>
          <w:b/>
          <w:color w:val="000000"/>
          <w:u w:val="single"/>
        </w:rPr>
      </w:pPr>
      <w:r w:rsidRPr="00535DC2">
        <w:rPr>
          <w:b/>
          <w:color w:val="000000"/>
          <w:u w:val="single"/>
        </w:rPr>
        <w:t>Срок исполнения договора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Срок передачи товара обычно оговаривается в договоре купли-продажи. Если в нем данный срок не определен и отсутствует возможность его определить, товар должен быть передан продавцом </w:t>
      </w:r>
      <w:r w:rsidRPr="00535DC2">
        <w:rPr>
          <w:b/>
          <w:color w:val="000000"/>
        </w:rPr>
        <w:t>в разумный срок</w:t>
      </w:r>
      <w:r w:rsidRPr="00535DC2">
        <w:rPr>
          <w:color w:val="000000"/>
        </w:rPr>
        <w:t>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Обязательство, не исполненное в разумный срок, продавец должен </w:t>
      </w:r>
      <w:r w:rsidRPr="00535DC2">
        <w:rPr>
          <w:b/>
          <w:color w:val="000000"/>
        </w:rPr>
        <w:t>выполнить в 7-дневный срок</w:t>
      </w:r>
      <w:r w:rsidRPr="00535DC2">
        <w:rPr>
          <w:color w:val="000000"/>
        </w:rPr>
        <w:t xml:space="preserve"> со дня предъявления покупателем требования о его исполнении.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За нарушение продавцом сроков передачи товара покупателю, продавец несет ответственность в соответствии с гражданским законодательством Российской Федерации.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lastRenderedPageBreak/>
        <w:t xml:space="preserve">Если товар был оплачен предварительно, то за каждый день просрочки доставки продавец уплачивает потребителю неустойку (пеню) в размере </w:t>
      </w:r>
      <w:proofErr w:type="gramStart"/>
      <w:r w:rsidRPr="00535DC2">
        <w:rPr>
          <w:color w:val="000000"/>
        </w:rPr>
        <w:t>половины процента суммы предварительной оплаты товара</w:t>
      </w:r>
      <w:proofErr w:type="gramEnd"/>
      <w:r w:rsidRPr="00535DC2">
        <w:rPr>
          <w:color w:val="000000"/>
        </w:rPr>
        <w:t>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Неустойка (пеня) взыскивается со дня, когда по договору товар должен был быть передан, до дня передачи товара.  Кроме того, в данном случае за покупателем остается право на отказ от не переданного в срок товара. Обратите внимание, что сумма   взысканной потребителем неустойки (пени) не может превышать сумму предварительной оплаты товара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center"/>
        <w:rPr>
          <w:b/>
          <w:color w:val="000000"/>
          <w:u w:val="single"/>
        </w:rPr>
      </w:pPr>
      <w:r w:rsidRPr="00535DC2">
        <w:rPr>
          <w:b/>
          <w:color w:val="000000"/>
          <w:u w:val="single"/>
        </w:rPr>
        <w:t>Право на отказ от товара.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Часто случается, что при ближайшем рассмотрении доставленного товара, оказывается, что это не совсем то, что ожидал увидеть покупатель, заказывая товар только на основании предоставленной информации.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b/>
          <w:color w:val="000000"/>
        </w:rPr>
      </w:pPr>
      <w:r w:rsidRPr="00535DC2">
        <w:rPr>
          <w:b/>
          <w:color w:val="000000"/>
        </w:rPr>
        <w:t>Потребитель имеет право отказаться от  товара надлежащего качества:</w:t>
      </w:r>
    </w:p>
    <w:p w:rsidR="00535DC2" w:rsidRPr="00535DC2" w:rsidRDefault="00535DC2" w:rsidP="00535DC2">
      <w:pPr>
        <w:pStyle w:val="a6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284"/>
        <w:jc w:val="both"/>
        <w:rPr>
          <w:color w:val="000000"/>
        </w:rPr>
      </w:pPr>
      <w:r w:rsidRPr="00535DC2">
        <w:rPr>
          <w:b/>
          <w:color w:val="000000"/>
          <w:u w:val="single"/>
        </w:rPr>
        <w:t>до его передачи</w:t>
      </w:r>
      <w:r w:rsidRPr="00535DC2">
        <w:rPr>
          <w:color w:val="000000"/>
        </w:rPr>
        <w:t xml:space="preserve"> – </w:t>
      </w:r>
      <w:r w:rsidRPr="00535DC2">
        <w:rPr>
          <w:b/>
          <w:color w:val="000000"/>
        </w:rPr>
        <w:t>в любое время;</w:t>
      </w:r>
    </w:p>
    <w:p w:rsidR="00535DC2" w:rsidRPr="00535DC2" w:rsidRDefault="00535DC2" w:rsidP="00535DC2">
      <w:pPr>
        <w:pStyle w:val="a6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0" w:firstLine="284"/>
        <w:jc w:val="both"/>
        <w:rPr>
          <w:color w:val="000000"/>
        </w:rPr>
      </w:pPr>
      <w:r w:rsidRPr="00535DC2">
        <w:rPr>
          <w:b/>
          <w:color w:val="000000"/>
          <w:u w:val="single"/>
        </w:rPr>
        <w:t>после передачи товара</w:t>
      </w:r>
      <w:r w:rsidRPr="00535DC2">
        <w:rPr>
          <w:color w:val="000000"/>
        </w:rPr>
        <w:t xml:space="preserve"> – в течение </w:t>
      </w:r>
      <w:r w:rsidRPr="00535DC2">
        <w:rPr>
          <w:b/>
          <w:color w:val="000000"/>
        </w:rPr>
        <w:t>7 дней;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535DC2">
        <w:rPr>
          <w:color w:val="000000"/>
        </w:rPr>
        <w:t>а если информация о порядке и сроках возврата товара</w:t>
      </w:r>
      <w:r w:rsidRPr="00535DC2">
        <w:rPr>
          <w:b/>
          <w:color w:val="000000"/>
        </w:rPr>
        <w:t xml:space="preserve"> </w:t>
      </w:r>
      <w:r w:rsidRPr="00535DC2">
        <w:rPr>
          <w:b/>
          <w:color w:val="000000"/>
          <w:u w:val="single"/>
        </w:rPr>
        <w:t>не была предоставлена</w:t>
      </w:r>
      <w:r w:rsidRPr="00535DC2">
        <w:rPr>
          <w:color w:val="000000"/>
        </w:rPr>
        <w:t xml:space="preserve"> потребителю в письменной форме в момент его доставки, то в течение </w:t>
      </w:r>
      <w:r w:rsidRPr="00535DC2">
        <w:rPr>
          <w:b/>
          <w:color w:val="000000"/>
        </w:rPr>
        <w:t>трех</w:t>
      </w:r>
      <w:r w:rsidRPr="00535DC2">
        <w:rPr>
          <w:color w:val="000000"/>
        </w:rPr>
        <w:t xml:space="preserve"> </w:t>
      </w:r>
      <w:r w:rsidRPr="00535DC2">
        <w:rPr>
          <w:b/>
          <w:color w:val="000000"/>
        </w:rPr>
        <w:t xml:space="preserve">месяцев </w:t>
      </w:r>
      <w:r w:rsidRPr="00535DC2">
        <w:rPr>
          <w:color w:val="000000"/>
        </w:rPr>
        <w:t>с момента передачи товара.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Следует отметить, что возврат товара надлежащего качества возможен лишь в случае, если сохранены </w:t>
      </w:r>
      <w:r w:rsidRPr="00535DC2">
        <w:rPr>
          <w:color w:val="000000"/>
          <w:u w:val="single"/>
        </w:rPr>
        <w:t>его товарный вид, потребительские свойства, а также документ, подтверждающий факт и условия покупки указанного товара.</w:t>
      </w:r>
      <w:r w:rsidRPr="00535DC2">
        <w:rPr>
          <w:color w:val="000000"/>
        </w:rPr>
        <w:t xml:space="preserve"> Отсутствие у потребителя чека не лишает его возможности ссылаться на другие доказательства приобретения товара у данного продавца – это свидетельские показания, наличие на упаковке товара фирменной маркировки продавца, гарантийный талон с датой и серийным номером и т.п.</w:t>
      </w:r>
    </w:p>
    <w:p w:rsidR="00535DC2" w:rsidRPr="00535DC2" w:rsidRDefault="00535DC2" w:rsidP="00535DC2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 xml:space="preserve">Но существуют и некоторые </w:t>
      </w:r>
      <w:r w:rsidRPr="00535DC2">
        <w:rPr>
          <w:rFonts w:ascii="Times New Roman" w:hAnsi="Times New Roman" w:cs="Times New Roman"/>
          <w:b/>
          <w:color w:val="000000"/>
        </w:rPr>
        <w:t>ограничения при возврате товаров надлежащего качества.</w:t>
      </w:r>
      <w:r w:rsidRPr="00535DC2">
        <w:rPr>
          <w:rFonts w:ascii="Times New Roman" w:hAnsi="Times New Roman" w:cs="Times New Roman"/>
          <w:color w:val="000000"/>
        </w:rPr>
        <w:t xml:space="preserve"> Так, покупатель не вправе отказаться от товара, имеющего </w:t>
      </w:r>
      <w:r w:rsidRPr="00535DC2">
        <w:rPr>
          <w:rFonts w:ascii="Times New Roman" w:hAnsi="Times New Roman" w:cs="Times New Roman"/>
          <w:color w:val="000000"/>
          <w:u w:val="single"/>
        </w:rPr>
        <w:t xml:space="preserve">индивидуально-определенные </w:t>
      </w:r>
      <w:r w:rsidRPr="00535DC2">
        <w:rPr>
          <w:rFonts w:ascii="Times New Roman" w:hAnsi="Times New Roman" w:cs="Times New Roman"/>
          <w:color w:val="000000"/>
        </w:rPr>
        <w:t xml:space="preserve">свойства, если указанный товар может быть использован исключительно приобретающим его потребителем (например, футболка с именной надписью, часы с гравировкой и т.п.).  </w:t>
      </w:r>
      <w:r w:rsidRPr="00535DC2">
        <w:rPr>
          <w:rFonts w:ascii="Times New Roman" w:hAnsi="Times New Roman" w:cs="Times New Roman"/>
          <w:b/>
          <w:bCs/>
          <w:color w:val="000000"/>
        </w:rPr>
        <w:t>Пример</w:t>
      </w:r>
      <w:r w:rsidRPr="00535DC2">
        <w:rPr>
          <w:rFonts w:ascii="Times New Roman" w:hAnsi="Times New Roman" w:cs="Times New Roman"/>
          <w:color w:val="000000"/>
        </w:rPr>
        <w:t xml:space="preserve">: то обстоятельство, что товар заказывается покупателем для конкретного автомобиля (запчасти), не наделяет таковой товар уникальными характеристиками, наличие которых исключает возможность использования такого иным потребителем, то есть покупатель имеет право на возврат товара. 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 xml:space="preserve">При возврате покупателем товара надлежащего качества составляются </w:t>
      </w:r>
      <w:r w:rsidRPr="00535DC2">
        <w:rPr>
          <w:rFonts w:ascii="Times New Roman" w:hAnsi="Times New Roman" w:cs="Times New Roman"/>
          <w:color w:val="000000"/>
          <w:u w:val="single"/>
        </w:rPr>
        <w:t>накладная или акт о возврате товара</w:t>
      </w:r>
      <w:r w:rsidRPr="00535DC2">
        <w:rPr>
          <w:rFonts w:ascii="Times New Roman" w:hAnsi="Times New Roman" w:cs="Times New Roman"/>
          <w:color w:val="000000"/>
        </w:rPr>
        <w:t xml:space="preserve">, в </w:t>
      </w:r>
      <w:proofErr w:type="gramStart"/>
      <w:r w:rsidRPr="00535DC2">
        <w:rPr>
          <w:rFonts w:ascii="Times New Roman" w:hAnsi="Times New Roman" w:cs="Times New Roman"/>
          <w:color w:val="000000"/>
        </w:rPr>
        <w:t>которых</w:t>
      </w:r>
      <w:proofErr w:type="gramEnd"/>
      <w:r w:rsidRPr="00535DC2">
        <w:rPr>
          <w:rFonts w:ascii="Times New Roman" w:hAnsi="Times New Roman" w:cs="Times New Roman"/>
          <w:color w:val="000000"/>
        </w:rPr>
        <w:t xml:space="preserve"> указываются: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>а) полное фирменное наименование продавца;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>б) фамилия, имя, отчество покупателя;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>в) наименование товара;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>г) даты заключения договора и передачи товара;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proofErr w:type="spellStart"/>
      <w:r w:rsidRPr="00535DC2">
        <w:rPr>
          <w:rFonts w:ascii="Times New Roman" w:hAnsi="Times New Roman" w:cs="Times New Roman"/>
          <w:color w:val="000000"/>
        </w:rPr>
        <w:t>д</w:t>
      </w:r>
      <w:proofErr w:type="spellEnd"/>
      <w:r w:rsidRPr="00535DC2">
        <w:rPr>
          <w:rFonts w:ascii="Times New Roman" w:hAnsi="Times New Roman" w:cs="Times New Roman"/>
          <w:color w:val="000000"/>
        </w:rPr>
        <w:t>) сумма, подлежащая возврату;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>е) подписи продавца и покупателя (представителя покупателя).</w:t>
      </w:r>
    </w:p>
    <w:p w:rsidR="00535DC2" w:rsidRPr="00535DC2" w:rsidRDefault="00535DC2" w:rsidP="00535DC2">
      <w:pPr>
        <w:autoSpaceDE w:val="0"/>
        <w:autoSpaceDN w:val="0"/>
        <w:adjustRightInd w:val="0"/>
        <w:spacing w:before="120"/>
        <w:ind w:firstLine="284"/>
        <w:jc w:val="both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color w:val="000000"/>
        </w:rPr>
        <w:t xml:space="preserve"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 В этом случае можно обратиться в суд. 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lastRenderedPageBreak/>
        <w:t xml:space="preserve">В случае возврата товара потребителю придется оплатить расходы, которые понесет продавец при доставке покупки от потребителя. При желании покупатель может избежать этих трат, заранее оговорив с продавцом возможность самостоятельного возврата товара </w:t>
      </w:r>
      <w:proofErr w:type="gramStart"/>
      <w:r w:rsidRPr="00535DC2">
        <w:rPr>
          <w:color w:val="000000"/>
        </w:rPr>
        <w:t>в место нахождения</w:t>
      </w:r>
      <w:proofErr w:type="gramEnd"/>
      <w:r w:rsidRPr="00535DC2">
        <w:rPr>
          <w:color w:val="000000"/>
        </w:rPr>
        <w:t xml:space="preserve"> продавца.   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b/>
          <w:color w:val="000000"/>
        </w:rPr>
        <w:t>Срок возврата уплаченной за покупку суммы</w:t>
      </w:r>
      <w:r w:rsidRPr="00535DC2">
        <w:rPr>
          <w:color w:val="000000"/>
        </w:rPr>
        <w:t xml:space="preserve"> оговаривается в ст.22 закона РФ «О защите прав потребителей» и равняется </w:t>
      </w:r>
      <w:r w:rsidRPr="00535DC2">
        <w:rPr>
          <w:b/>
          <w:color w:val="000000"/>
        </w:rPr>
        <w:t>10 дням.</w:t>
      </w:r>
      <w:r w:rsidRPr="00535DC2">
        <w:rPr>
          <w:color w:val="000000"/>
        </w:rPr>
        <w:t xml:space="preserve"> 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b/>
          <w:color w:val="000000"/>
          <w:u w:val="single"/>
        </w:rPr>
      </w:pPr>
      <w:r w:rsidRPr="00535DC2">
        <w:rPr>
          <w:b/>
          <w:color w:val="000000"/>
          <w:u w:val="single"/>
        </w:rPr>
        <w:t>Возврат указанной суммы осуществляется продавцом с согласия покупателя одним из следующих способов: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а) наличными денежными средствами по месту нахождения продавца;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б) почтовым переводом;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Расходы за осуществление вышеуказанных действий несет продавец.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 xml:space="preserve">За несоблюдение сроков возврата уплаченной за товар суммы продавец уплачивает потребителю за каждый день просрочки неустойку в размере одного процента цены товара.  </w:t>
      </w:r>
    </w:p>
    <w:p w:rsidR="00535DC2" w:rsidRPr="00535DC2" w:rsidRDefault="00535DC2" w:rsidP="00535DC2">
      <w:pPr>
        <w:pStyle w:val="a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 w:rsidRPr="00535DC2">
        <w:rPr>
          <w:color w:val="000000"/>
        </w:rPr>
        <w:t>В случае</w:t>
      </w:r>
      <w:proofErr w:type="gramStart"/>
      <w:r w:rsidRPr="00535DC2">
        <w:rPr>
          <w:color w:val="000000"/>
        </w:rPr>
        <w:t>,</w:t>
      </w:r>
      <w:proofErr w:type="gramEnd"/>
      <w:r w:rsidRPr="00535DC2">
        <w:rPr>
          <w:color w:val="000000"/>
        </w:rPr>
        <w:t xml:space="preserve"> если доставленный по заказу потребителя товар оказался </w:t>
      </w:r>
      <w:r w:rsidRPr="00535DC2">
        <w:rPr>
          <w:b/>
          <w:i/>
          <w:color w:val="000000"/>
          <w:u w:val="single"/>
        </w:rPr>
        <w:t>ненадлежащего качества</w:t>
      </w:r>
      <w:r w:rsidRPr="00535DC2">
        <w:rPr>
          <w:color w:val="000000"/>
        </w:rPr>
        <w:t>, то права потребителя и алгоритм  действий по их реализации ничем не отличается от того, как если бы товар был приобретен в обычном магазине традиционным способом.</w:t>
      </w:r>
    </w:p>
    <w:p w:rsidR="00535DC2" w:rsidRPr="00535DC2" w:rsidRDefault="00535DC2" w:rsidP="00535DC2">
      <w:pPr>
        <w:spacing w:before="120"/>
        <w:rPr>
          <w:rFonts w:ascii="Times New Roman" w:hAnsi="Times New Roman" w:cs="Times New Roman"/>
          <w:b/>
          <w:color w:val="000000"/>
        </w:rPr>
      </w:pPr>
    </w:p>
    <w:p w:rsidR="00535DC2" w:rsidRPr="00535DC2" w:rsidRDefault="00535DC2" w:rsidP="00535DC2">
      <w:pP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535DC2">
        <w:rPr>
          <w:rFonts w:ascii="Times New Roman" w:hAnsi="Times New Roman" w:cs="Times New Roman"/>
          <w:b/>
          <w:color w:val="000000"/>
        </w:rPr>
        <w:t>По вопросам получения консультаций в области</w:t>
      </w:r>
      <w:r w:rsidRPr="00535DC2">
        <w:rPr>
          <w:rFonts w:ascii="Times New Roman" w:hAnsi="Times New Roman" w:cs="Times New Roman"/>
          <w:color w:val="000000"/>
        </w:rPr>
        <w:t xml:space="preserve"> </w:t>
      </w:r>
      <w:r w:rsidRPr="00535DC2">
        <w:rPr>
          <w:rFonts w:ascii="Times New Roman" w:hAnsi="Times New Roman" w:cs="Times New Roman"/>
          <w:b/>
          <w:color w:val="000000"/>
        </w:rPr>
        <w:t xml:space="preserve">защиты прав потребителей, помощи в составлении ПРЕТЕНЗИЙ и ИСКОВЫХ ЗАЯВЛЕНИЙ  обращайтесь </w:t>
      </w:r>
      <w:proofErr w:type="gramStart"/>
      <w:r w:rsidRPr="00535DC2">
        <w:rPr>
          <w:rFonts w:ascii="Times New Roman" w:hAnsi="Times New Roman" w:cs="Times New Roman"/>
          <w:b/>
          <w:color w:val="000000"/>
        </w:rPr>
        <w:t>в</w:t>
      </w:r>
      <w:proofErr w:type="gramEnd"/>
      <w:r w:rsidRPr="00535DC2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535DC2">
        <w:rPr>
          <w:rFonts w:ascii="Times New Roman" w:hAnsi="Times New Roman" w:cs="Times New Roman"/>
          <w:b/>
          <w:color w:val="000000"/>
        </w:rPr>
        <w:t>Воскресенский</w:t>
      </w:r>
      <w:proofErr w:type="gramEnd"/>
      <w:r w:rsidRPr="00535DC2">
        <w:rPr>
          <w:rFonts w:ascii="Times New Roman" w:hAnsi="Times New Roman" w:cs="Times New Roman"/>
          <w:b/>
          <w:color w:val="000000"/>
        </w:rPr>
        <w:t xml:space="preserve"> территориальный отдел Управления </w:t>
      </w:r>
      <w:proofErr w:type="spellStart"/>
      <w:r w:rsidRPr="00535DC2">
        <w:rPr>
          <w:rFonts w:ascii="Times New Roman" w:hAnsi="Times New Roman" w:cs="Times New Roman"/>
          <w:b/>
          <w:color w:val="000000"/>
        </w:rPr>
        <w:t>Роспотребнадзора</w:t>
      </w:r>
      <w:proofErr w:type="spellEnd"/>
      <w:r w:rsidRPr="00535DC2">
        <w:rPr>
          <w:rFonts w:ascii="Times New Roman" w:hAnsi="Times New Roman" w:cs="Times New Roman"/>
          <w:b/>
          <w:color w:val="000000"/>
        </w:rPr>
        <w:t xml:space="preserve"> мо Московской области.</w:t>
      </w:r>
    </w:p>
    <w:p w:rsidR="00535DC2" w:rsidRPr="00535DC2" w:rsidRDefault="00535DC2" w:rsidP="00535DC2">
      <w:pPr>
        <w:spacing w:before="120"/>
        <w:rPr>
          <w:rFonts w:ascii="Times New Roman" w:hAnsi="Times New Roman" w:cs="Times New Roman"/>
          <w:color w:val="000000"/>
        </w:rPr>
      </w:pPr>
      <w:r w:rsidRPr="00535DC2">
        <w:rPr>
          <w:rFonts w:ascii="Times New Roman" w:hAnsi="Times New Roman" w:cs="Times New Roman"/>
          <w:b/>
          <w:color w:val="000000"/>
        </w:rPr>
        <w:t xml:space="preserve">Наш адрес: г.Воскресенск, ул. Советская, д.6 каб.4  т. 44-2-27-46  </w:t>
      </w:r>
    </w:p>
    <w:p w:rsidR="00535DC2" w:rsidRPr="00535DC2" w:rsidRDefault="00535DC2" w:rsidP="00535DC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C4B14" w:rsidRPr="00535DC2" w:rsidRDefault="00DC4B14" w:rsidP="00535DC2">
      <w:pPr>
        <w:jc w:val="both"/>
        <w:rPr>
          <w:rFonts w:ascii="Times New Roman" w:hAnsi="Times New Roman" w:cs="Times New Roman"/>
        </w:rPr>
      </w:pPr>
    </w:p>
    <w:sectPr w:rsidR="00DC4B14" w:rsidRPr="00535DC2" w:rsidSect="00535D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5B17"/>
    <w:multiLevelType w:val="hybridMultilevel"/>
    <w:tmpl w:val="F7B0A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DC2"/>
    <w:rsid w:val="00535DC2"/>
    <w:rsid w:val="00DC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C2"/>
    <w:rPr>
      <w:rFonts w:ascii="Tahoma" w:hAnsi="Tahoma" w:cs="Tahoma"/>
      <w:sz w:val="16"/>
      <w:szCs w:val="16"/>
    </w:rPr>
  </w:style>
  <w:style w:type="character" w:styleId="a5">
    <w:name w:val="Hyperlink"/>
    <w:rsid w:val="00535DC2"/>
    <w:rPr>
      <w:color w:val="0000FF"/>
      <w:u w:val="single"/>
    </w:rPr>
  </w:style>
  <w:style w:type="paragraph" w:styleId="a6">
    <w:name w:val="Normal (Web)"/>
    <w:basedOn w:val="a"/>
    <w:semiHidden/>
    <w:rsid w:val="0053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12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6122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970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1430C01898A496E70B0A850B3FE888D6643BAB5B2D3CF3542E4C233189E873B4FEE4BAC13F057C9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2018-03-14T08:14:00Z</dcterms:created>
  <dcterms:modified xsi:type="dcterms:W3CDTF">2018-03-14T08:17:00Z</dcterms:modified>
</cp:coreProperties>
</file>