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86A19" w:rsidRDefault="00686A19" w:rsidP="00686A1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="00BA0F8F">
        <w:rPr>
          <w:b/>
          <w:sz w:val="36"/>
        </w:rPr>
        <w:t>Воскресенск</w:t>
      </w:r>
      <w:r>
        <w:rPr>
          <w:b/>
          <w:sz w:val="36"/>
        </w:rPr>
        <w:t xml:space="preserve"> </w:t>
      </w:r>
    </w:p>
    <w:p w:rsidR="00BA0F8F" w:rsidRDefault="00BA0F8F" w:rsidP="00686A19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147A16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146CE1" w:rsidRPr="00CA7A25" w:rsidRDefault="00146CE1" w:rsidP="00BA0F8F">
      <w:pPr>
        <w:pStyle w:val="a3"/>
        <w:rPr>
          <w:szCs w:val="28"/>
        </w:rPr>
      </w:pPr>
    </w:p>
    <w:p w:rsidR="004A4F42" w:rsidRPr="00103CEF" w:rsidRDefault="004A4F42" w:rsidP="004A4F42">
      <w:pPr>
        <w:pStyle w:val="2"/>
        <w:jc w:val="center"/>
        <w:rPr>
          <w:b/>
          <w:szCs w:val="24"/>
        </w:rPr>
      </w:pPr>
      <w:r w:rsidRPr="00103CEF">
        <w:rPr>
          <w:b/>
          <w:szCs w:val="24"/>
        </w:rPr>
        <w:t xml:space="preserve">Об установлении базовой ставки арендной платы при сдаче в аренду зданий и нежилых помещений, находящихся в собственности </w:t>
      </w:r>
      <w:r w:rsidR="00482E19">
        <w:rPr>
          <w:b/>
          <w:szCs w:val="24"/>
        </w:rPr>
        <w:t xml:space="preserve">городского округа </w:t>
      </w:r>
      <w:r w:rsidRPr="00103CEF">
        <w:rPr>
          <w:b/>
          <w:szCs w:val="24"/>
        </w:rPr>
        <w:t>Воскресенс</w:t>
      </w:r>
      <w:r w:rsidR="00482E19">
        <w:rPr>
          <w:b/>
          <w:szCs w:val="24"/>
        </w:rPr>
        <w:t>к</w:t>
      </w:r>
      <w:r w:rsidRPr="00103CEF">
        <w:rPr>
          <w:b/>
          <w:szCs w:val="24"/>
        </w:rPr>
        <w:t xml:space="preserve"> Московской области, на 20</w:t>
      </w:r>
      <w:r w:rsidR="00FB63DB">
        <w:rPr>
          <w:b/>
          <w:szCs w:val="24"/>
        </w:rPr>
        <w:t>2</w:t>
      </w:r>
      <w:r w:rsidR="00572FA5">
        <w:rPr>
          <w:b/>
          <w:szCs w:val="24"/>
        </w:rPr>
        <w:t>1</w:t>
      </w:r>
      <w:r w:rsidRPr="00103CEF">
        <w:rPr>
          <w:b/>
          <w:szCs w:val="24"/>
        </w:rPr>
        <w:t xml:space="preserve"> год</w:t>
      </w: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4A4F42" w:rsidRDefault="004A4F42" w:rsidP="004A4F42">
      <w:pPr>
        <w:pStyle w:val="2"/>
        <w:jc w:val="both"/>
        <w:rPr>
          <w:szCs w:val="24"/>
        </w:rPr>
      </w:pPr>
      <w:r w:rsidRPr="00103CEF">
        <w:rPr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1C399C">
        <w:rPr>
          <w:szCs w:val="24"/>
        </w:rPr>
        <w:t xml:space="preserve">городского округа </w:t>
      </w:r>
      <w:r w:rsidRPr="00103CEF">
        <w:rPr>
          <w:szCs w:val="24"/>
        </w:rPr>
        <w:t xml:space="preserve">Воскресенск Московской области, в целях исчисления расчетной величины арендной платы при сдаче в аренду зданий и нежилых помещений, находящихся в собственности </w:t>
      </w:r>
      <w:r w:rsidR="00482E19">
        <w:rPr>
          <w:szCs w:val="24"/>
        </w:rPr>
        <w:t xml:space="preserve">городского округа </w:t>
      </w:r>
      <w:r w:rsidRPr="00103CEF">
        <w:rPr>
          <w:szCs w:val="24"/>
        </w:rPr>
        <w:t>Воскресенск Московской области</w:t>
      </w: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5679A0" w:rsidRDefault="005679A0" w:rsidP="005679A0">
      <w:pPr>
        <w:pStyle w:val="2"/>
        <w:ind w:firstLine="567"/>
        <w:jc w:val="both"/>
        <w:rPr>
          <w:szCs w:val="24"/>
        </w:rPr>
      </w:pPr>
      <w:r>
        <w:rPr>
          <w:szCs w:val="24"/>
        </w:rPr>
        <w:t>Совет депутатов городского округа Воскресенск решил:</w:t>
      </w:r>
    </w:p>
    <w:p w:rsidR="004A4F42" w:rsidRPr="00103CEF" w:rsidRDefault="004A4F42" w:rsidP="004A4F42">
      <w:pPr>
        <w:pStyle w:val="2"/>
        <w:ind w:firstLine="709"/>
        <w:jc w:val="both"/>
        <w:rPr>
          <w:szCs w:val="24"/>
        </w:rPr>
      </w:pPr>
    </w:p>
    <w:p w:rsidR="004A4F42" w:rsidRDefault="004A4F42" w:rsidP="004A4F42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103CEF">
        <w:t>Установить на 20</w:t>
      </w:r>
      <w:r>
        <w:t>2</w:t>
      </w:r>
      <w:r w:rsidR="00572FA5">
        <w:t>1</w:t>
      </w:r>
      <w:r w:rsidRPr="00103CEF">
        <w:t xml:space="preserve"> год базовую ставку годовой арендной платы за 1 квадратный метр зданий и нежилых помещений, находящихся в собственности</w:t>
      </w:r>
      <w:r w:rsidR="00482E19">
        <w:t xml:space="preserve"> городского округа </w:t>
      </w:r>
      <w:r w:rsidRPr="00103CEF">
        <w:t>Воскресенск Московской области, в размере 2</w:t>
      </w:r>
      <w:r w:rsidR="00FB63DB">
        <w:t>60</w:t>
      </w:r>
      <w:r w:rsidRPr="00103CEF">
        <w:t>0 рублей.</w:t>
      </w:r>
    </w:p>
    <w:p w:rsidR="004A4F42" w:rsidRDefault="004A4F42" w:rsidP="004A4F42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103CEF">
        <w:t>До 1 января 20</w:t>
      </w:r>
      <w:r>
        <w:t>2</w:t>
      </w:r>
      <w:r w:rsidR="001C399C">
        <w:t>1</w:t>
      </w:r>
      <w:r w:rsidRPr="00103CEF">
        <w:t xml:space="preserve"> года размер базовой ставки применять в целях составления бюджета </w:t>
      </w:r>
      <w:r w:rsidR="00482E19">
        <w:t xml:space="preserve">городского округа </w:t>
      </w:r>
      <w:r w:rsidRPr="00103CEF">
        <w:t>Воскресенск Московской области на 20</w:t>
      </w:r>
      <w:r>
        <w:t>2</w:t>
      </w:r>
      <w:r w:rsidR="001C399C">
        <w:t>1</w:t>
      </w:r>
      <w:r w:rsidRPr="00103CEF">
        <w:t xml:space="preserve"> год.</w:t>
      </w:r>
    </w:p>
    <w:p w:rsidR="00D0526F" w:rsidRPr="00254F1E" w:rsidRDefault="00D0526F" w:rsidP="00D0526F">
      <w:pPr>
        <w:pStyle w:val="a6"/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2F12E0"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572FA5" w:rsidRDefault="00572FA5" w:rsidP="00D0526F">
      <w:pPr>
        <w:pStyle w:val="ConsPlusNormal"/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2E0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Pr="002F12E0">
        <w:rPr>
          <w:rFonts w:ascii="Times New Roman" w:eastAsia="Calibri" w:hAnsi="Times New Roman" w:cs="Times New Roman"/>
          <w:sz w:val="24"/>
          <w:szCs w:val="24"/>
        </w:rPr>
        <w:t>Слепов</w:t>
      </w:r>
      <w:proofErr w:type="spellEnd"/>
      <w:r w:rsidRPr="002F12E0">
        <w:rPr>
          <w:rFonts w:ascii="Times New Roman" w:eastAsia="Calibri" w:hAnsi="Times New Roman" w:cs="Times New Roman"/>
          <w:sz w:val="24"/>
          <w:szCs w:val="24"/>
        </w:rPr>
        <w:t xml:space="preserve"> С.С.) и заместителя Главы Администрации городского округа Воскресенск </w:t>
      </w:r>
      <w:proofErr w:type="spellStart"/>
      <w:r w:rsidRPr="002F12E0">
        <w:rPr>
          <w:rFonts w:ascii="Times New Roman" w:eastAsia="Calibri" w:hAnsi="Times New Roman" w:cs="Times New Roman"/>
          <w:sz w:val="24"/>
          <w:szCs w:val="24"/>
        </w:rPr>
        <w:t>Очековского</w:t>
      </w:r>
      <w:proofErr w:type="spellEnd"/>
      <w:r w:rsidRPr="002F12E0">
        <w:rPr>
          <w:rFonts w:ascii="Times New Roman" w:eastAsia="Calibri" w:hAnsi="Times New Roman" w:cs="Times New Roman"/>
          <w:sz w:val="24"/>
          <w:szCs w:val="24"/>
        </w:rPr>
        <w:t xml:space="preserve"> Д.В.</w:t>
      </w:r>
    </w:p>
    <w:p w:rsidR="00146CE1" w:rsidRDefault="00146CE1" w:rsidP="00146CE1">
      <w:pPr>
        <w:jc w:val="both"/>
      </w:pPr>
    </w:p>
    <w:p w:rsidR="002349B4" w:rsidRPr="008C3782" w:rsidRDefault="002349B4" w:rsidP="00146CE1">
      <w:pPr>
        <w:jc w:val="both"/>
      </w:pPr>
    </w:p>
    <w:p w:rsidR="00572FA5" w:rsidRDefault="00572FA5" w:rsidP="00572FA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572FA5" w:rsidRPr="002F12E0" w:rsidRDefault="00572FA5" w:rsidP="00572FA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                                                                                        В.Ю. Кузнецов</w:t>
      </w:r>
    </w:p>
    <w:p w:rsidR="00572FA5" w:rsidRPr="00AD177D" w:rsidRDefault="00572FA5" w:rsidP="00572FA5">
      <w:pPr>
        <w:ind w:firstLine="765"/>
        <w:jc w:val="both"/>
      </w:pPr>
    </w:p>
    <w:p w:rsidR="00572FA5" w:rsidRDefault="00572FA5" w:rsidP="00572FA5">
      <w:pPr>
        <w:jc w:val="both"/>
      </w:pPr>
    </w:p>
    <w:p w:rsidR="00572FA5" w:rsidRPr="00AD177D" w:rsidRDefault="00572FA5" w:rsidP="00572FA5">
      <w:pPr>
        <w:jc w:val="both"/>
      </w:pPr>
    </w:p>
    <w:p w:rsidR="00572FA5" w:rsidRDefault="00572FA5" w:rsidP="00572FA5">
      <w:r w:rsidRPr="00763C2F">
        <w:t xml:space="preserve">Глава </w:t>
      </w:r>
      <w:r>
        <w:t xml:space="preserve">городского округа Воскресенск   </w:t>
      </w:r>
      <w:r w:rsidRPr="00763C2F">
        <w:tab/>
      </w:r>
      <w:r w:rsidRPr="00763C2F">
        <w:tab/>
      </w:r>
      <w:r>
        <w:tab/>
      </w:r>
      <w:r>
        <w:tab/>
      </w:r>
      <w:r>
        <w:tab/>
        <w:t xml:space="preserve">                       А.В. Болотников</w:t>
      </w:r>
    </w:p>
    <w:p w:rsidR="00572FA5" w:rsidRDefault="00572FA5" w:rsidP="00572FA5"/>
    <w:p w:rsidR="00146CE1" w:rsidRDefault="00146CE1" w:rsidP="00146CE1">
      <w:pPr>
        <w:jc w:val="right"/>
      </w:pPr>
    </w:p>
    <w:p w:rsidR="0078106B" w:rsidRDefault="0078106B" w:rsidP="00146CE1">
      <w:pPr>
        <w:jc w:val="right"/>
      </w:pPr>
    </w:p>
    <w:p w:rsidR="0078106B" w:rsidRDefault="0078106B" w:rsidP="00146CE1">
      <w:pPr>
        <w:jc w:val="right"/>
      </w:pPr>
    </w:p>
    <w:p w:rsidR="005D468D" w:rsidRDefault="005D468D" w:rsidP="00146CE1">
      <w:pPr>
        <w:jc w:val="right"/>
      </w:pPr>
    </w:p>
    <w:p w:rsidR="005D468D" w:rsidRDefault="005D468D" w:rsidP="00147A16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5D468D" w:rsidSect="008256A3">
      <w:pgSz w:w="11906" w:h="16838"/>
      <w:pgMar w:top="567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F8F"/>
    <w:rsid w:val="00011065"/>
    <w:rsid w:val="00024A0D"/>
    <w:rsid w:val="00041324"/>
    <w:rsid w:val="000425F7"/>
    <w:rsid w:val="000D1614"/>
    <w:rsid w:val="000E6B10"/>
    <w:rsid w:val="00146CE1"/>
    <w:rsid w:val="00147A16"/>
    <w:rsid w:val="0016642A"/>
    <w:rsid w:val="001C399C"/>
    <w:rsid w:val="001D54A5"/>
    <w:rsid w:val="0022285A"/>
    <w:rsid w:val="002336D7"/>
    <w:rsid w:val="002349B4"/>
    <w:rsid w:val="0023761A"/>
    <w:rsid w:val="002473E7"/>
    <w:rsid w:val="00281E22"/>
    <w:rsid w:val="002C2A37"/>
    <w:rsid w:val="002C343B"/>
    <w:rsid w:val="002C5B2E"/>
    <w:rsid w:val="00322055"/>
    <w:rsid w:val="00340F5B"/>
    <w:rsid w:val="00342EE4"/>
    <w:rsid w:val="00380E50"/>
    <w:rsid w:val="00385CFB"/>
    <w:rsid w:val="003B233E"/>
    <w:rsid w:val="003B516F"/>
    <w:rsid w:val="003C2959"/>
    <w:rsid w:val="003F15A3"/>
    <w:rsid w:val="004711F8"/>
    <w:rsid w:val="00482E19"/>
    <w:rsid w:val="004842A0"/>
    <w:rsid w:val="00485189"/>
    <w:rsid w:val="004A4F42"/>
    <w:rsid w:val="004A7DAA"/>
    <w:rsid w:val="00504BDC"/>
    <w:rsid w:val="005354B3"/>
    <w:rsid w:val="00540775"/>
    <w:rsid w:val="0056188D"/>
    <w:rsid w:val="00563DD4"/>
    <w:rsid w:val="005679A0"/>
    <w:rsid w:val="00572FA5"/>
    <w:rsid w:val="005A24A2"/>
    <w:rsid w:val="005D468D"/>
    <w:rsid w:val="006731E6"/>
    <w:rsid w:val="00686A19"/>
    <w:rsid w:val="006C7A0D"/>
    <w:rsid w:val="007353BF"/>
    <w:rsid w:val="00753D0E"/>
    <w:rsid w:val="00771A44"/>
    <w:rsid w:val="0078106B"/>
    <w:rsid w:val="0079302B"/>
    <w:rsid w:val="007A09E2"/>
    <w:rsid w:val="007B2D07"/>
    <w:rsid w:val="007D32B6"/>
    <w:rsid w:val="008256A3"/>
    <w:rsid w:val="0085090A"/>
    <w:rsid w:val="008553F0"/>
    <w:rsid w:val="00881E49"/>
    <w:rsid w:val="008A0CB8"/>
    <w:rsid w:val="008C3782"/>
    <w:rsid w:val="008D63D8"/>
    <w:rsid w:val="009043CC"/>
    <w:rsid w:val="00920D19"/>
    <w:rsid w:val="00971D58"/>
    <w:rsid w:val="009A2FC3"/>
    <w:rsid w:val="009E599D"/>
    <w:rsid w:val="00A0575E"/>
    <w:rsid w:val="00A161EE"/>
    <w:rsid w:val="00A656EA"/>
    <w:rsid w:val="00A66CF6"/>
    <w:rsid w:val="00A9582B"/>
    <w:rsid w:val="00AA4A9E"/>
    <w:rsid w:val="00AC15EF"/>
    <w:rsid w:val="00AC33C9"/>
    <w:rsid w:val="00AD69C2"/>
    <w:rsid w:val="00AF11C4"/>
    <w:rsid w:val="00AF6E65"/>
    <w:rsid w:val="00B12707"/>
    <w:rsid w:val="00B149A3"/>
    <w:rsid w:val="00B62781"/>
    <w:rsid w:val="00B73EAC"/>
    <w:rsid w:val="00BA0F8F"/>
    <w:rsid w:val="00BA4769"/>
    <w:rsid w:val="00BA654A"/>
    <w:rsid w:val="00BB61FC"/>
    <w:rsid w:val="00BE2B6D"/>
    <w:rsid w:val="00C83BE3"/>
    <w:rsid w:val="00C962DD"/>
    <w:rsid w:val="00CD6725"/>
    <w:rsid w:val="00D0526F"/>
    <w:rsid w:val="00D363C0"/>
    <w:rsid w:val="00D52F1D"/>
    <w:rsid w:val="00D773CD"/>
    <w:rsid w:val="00DF5B3E"/>
    <w:rsid w:val="00E14EB6"/>
    <w:rsid w:val="00E2425D"/>
    <w:rsid w:val="00E42EA0"/>
    <w:rsid w:val="00E45CCA"/>
    <w:rsid w:val="00E75232"/>
    <w:rsid w:val="00E755D4"/>
    <w:rsid w:val="00EA25B6"/>
    <w:rsid w:val="00EA6146"/>
    <w:rsid w:val="00ED3FF0"/>
    <w:rsid w:val="00EF5669"/>
    <w:rsid w:val="00F6232E"/>
    <w:rsid w:val="00FB63DB"/>
    <w:rsid w:val="00FD4D6E"/>
    <w:rsid w:val="00FD6FC5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9798E7-5750-4285-857D-E0EB9A8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rsid w:val="0014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6</cp:revision>
  <cp:lastPrinted>2020-11-10T08:20:00Z</cp:lastPrinted>
  <dcterms:created xsi:type="dcterms:W3CDTF">2020-11-10T06:09:00Z</dcterms:created>
  <dcterms:modified xsi:type="dcterms:W3CDTF">2020-11-13T12:28:00Z</dcterms:modified>
</cp:coreProperties>
</file>