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54B6EE" w14:textId="77777777" w:rsidR="00A72315" w:rsidRPr="0073124D" w:rsidRDefault="00A72315" w:rsidP="00B719F1">
      <w:pPr>
        <w:shd w:val="clear" w:color="auto" w:fill="FFFFFF"/>
        <w:spacing w:after="0" w:line="276" w:lineRule="auto"/>
        <w:jc w:val="center"/>
        <w:rPr>
          <w:rFonts w:ascii="Times New Roman" w:eastAsia="Times New Roman" w:hAnsi="Times New Roman" w:cs="Times New Roman"/>
          <w:b/>
          <w:color w:val="000000"/>
          <w:sz w:val="28"/>
          <w:szCs w:val="28"/>
          <w:lang w:eastAsia="ru-RU"/>
        </w:rPr>
      </w:pPr>
      <w:r w:rsidRPr="0073124D">
        <w:rPr>
          <w:rFonts w:ascii="Times New Roman" w:eastAsia="Times New Roman" w:hAnsi="Times New Roman" w:cs="Times New Roman"/>
          <w:b/>
          <w:color w:val="000000"/>
          <w:sz w:val="28"/>
          <w:szCs w:val="28"/>
          <w:lang w:eastAsia="ru-RU"/>
        </w:rPr>
        <w:t>Информация по результатам контрольного мероприятия</w:t>
      </w:r>
    </w:p>
    <w:p w14:paraId="269C63F7" w14:textId="77777777" w:rsidR="00336B67" w:rsidRDefault="00336B67" w:rsidP="0096264A">
      <w:pPr>
        <w:pStyle w:val="aa"/>
        <w:spacing w:after="0"/>
        <w:jc w:val="center"/>
        <w:rPr>
          <w:rFonts w:ascii="Times New Roman" w:hAnsi="Times New Roman"/>
          <w:sz w:val="28"/>
          <w:szCs w:val="28"/>
        </w:rPr>
      </w:pPr>
    </w:p>
    <w:p w14:paraId="61A557A7" w14:textId="1AB4ADDC" w:rsidR="00AB0349" w:rsidRPr="00BF6AAB" w:rsidRDefault="00AB0349" w:rsidP="0096264A">
      <w:pPr>
        <w:pStyle w:val="aa"/>
        <w:spacing w:after="0"/>
        <w:jc w:val="center"/>
        <w:rPr>
          <w:rFonts w:ascii="Times New Roman" w:hAnsi="Times New Roman"/>
          <w:b/>
          <w:sz w:val="28"/>
          <w:szCs w:val="28"/>
        </w:rPr>
      </w:pPr>
      <w:r w:rsidRPr="00BF6AAB">
        <w:rPr>
          <w:rFonts w:ascii="Times New Roman" w:hAnsi="Times New Roman"/>
          <w:b/>
          <w:sz w:val="28"/>
          <w:szCs w:val="28"/>
        </w:rPr>
        <w:t>«</w:t>
      </w:r>
      <w:r w:rsidR="00532751" w:rsidRPr="00BF6AAB">
        <w:rPr>
          <w:rFonts w:ascii="Times New Roman" w:hAnsi="Times New Roman"/>
          <w:b/>
          <w:sz w:val="28"/>
          <w:szCs w:val="28"/>
        </w:rPr>
        <w:t>Проверка расходования средств бюджета городского округа Воскресенск Московской области, выделенных на мероприятие «Реализация программ формирования современной городской среды в части достижения основного результата по благоустройству общественных территорий (благоустройство общественных территорий муниципальных образований Московской области, площадью менее 0,5 га)» Федерального проекта «Формирование комфортной городской среды» муниципальной программы «Формирование современной комфортной городской среды» (по обращению граждан д. Ратчино, Главы городского округа Воскресенск)»</w:t>
      </w:r>
    </w:p>
    <w:p w14:paraId="4BE1BC50" w14:textId="77777777" w:rsidR="003B0D04" w:rsidRPr="000E1DA1" w:rsidRDefault="003B0D04" w:rsidP="00B719F1">
      <w:pPr>
        <w:pStyle w:val="aa"/>
        <w:spacing w:after="0"/>
        <w:ind w:left="0"/>
        <w:jc w:val="center"/>
        <w:rPr>
          <w:rFonts w:ascii="Times New Roman" w:eastAsia="Times New Roman" w:hAnsi="Times New Roman"/>
          <w:bCs/>
          <w:color w:val="000000"/>
          <w:sz w:val="28"/>
          <w:szCs w:val="28"/>
          <w:lang w:eastAsia="ru-RU"/>
        </w:rPr>
      </w:pPr>
    </w:p>
    <w:p w14:paraId="2E0DD78E" w14:textId="65668DE1" w:rsidR="009C1916" w:rsidRPr="007A3B21" w:rsidRDefault="00A72315" w:rsidP="009C1916">
      <w:pPr>
        <w:spacing w:after="0" w:line="276" w:lineRule="auto"/>
        <w:ind w:firstLine="567"/>
        <w:jc w:val="both"/>
        <w:rPr>
          <w:rFonts w:ascii="Times New Roman" w:eastAsia="Times New Roman" w:hAnsi="Times New Roman" w:cs="Times New Roman"/>
          <w:sz w:val="28"/>
          <w:szCs w:val="28"/>
          <w:lang w:eastAsia="ru-RU"/>
        </w:rPr>
      </w:pPr>
      <w:r w:rsidRPr="009C1916">
        <w:rPr>
          <w:rFonts w:ascii="Times New Roman" w:eastAsia="Times New Roman" w:hAnsi="Times New Roman" w:cs="Times New Roman"/>
          <w:color w:val="000000"/>
          <w:sz w:val="28"/>
          <w:szCs w:val="28"/>
          <w:lang w:eastAsia="ru-RU"/>
        </w:rPr>
        <w:t>В соответствии с Планом работы Контрольно-счетной палаты городского</w:t>
      </w:r>
      <w:r w:rsidR="00702DD4" w:rsidRPr="009C1916">
        <w:rPr>
          <w:rFonts w:ascii="Times New Roman" w:eastAsia="Times New Roman" w:hAnsi="Times New Roman" w:cs="Times New Roman"/>
          <w:color w:val="000000"/>
          <w:sz w:val="28"/>
          <w:szCs w:val="28"/>
          <w:lang w:eastAsia="ru-RU"/>
        </w:rPr>
        <w:t xml:space="preserve"> </w:t>
      </w:r>
      <w:r w:rsidRPr="009C1916">
        <w:rPr>
          <w:rFonts w:ascii="Times New Roman" w:eastAsia="Times New Roman" w:hAnsi="Times New Roman" w:cs="Times New Roman"/>
          <w:color w:val="000000"/>
          <w:sz w:val="28"/>
          <w:szCs w:val="28"/>
          <w:lang w:eastAsia="ru-RU"/>
        </w:rPr>
        <w:t>округа Воскресенск Московской области на 202</w:t>
      </w:r>
      <w:r w:rsidR="00135D47" w:rsidRPr="009C1916">
        <w:rPr>
          <w:rFonts w:ascii="Times New Roman" w:eastAsia="Times New Roman" w:hAnsi="Times New Roman" w:cs="Times New Roman"/>
          <w:color w:val="000000"/>
          <w:sz w:val="28"/>
          <w:szCs w:val="28"/>
          <w:lang w:eastAsia="ru-RU"/>
        </w:rPr>
        <w:t>6</w:t>
      </w:r>
      <w:r w:rsidRPr="009C1916">
        <w:rPr>
          <w:rFonts w:ascii="Times New Roman" w:eastAsia="Times New Roman" w:hAnsi="Times New Roman" w:cs="Times New Roman"/>
          <w:color w:val="000000"/>
          <w:sz w:val="28"/>
          <w:szCs w:val="28"/>
          <w:lang w:eastAsia="ru-RU"/>
        </w:rPr>
        <w:t xml:space="preserve"> год (пункт 2.</w:t>
      </w:r>
      <w:r w:rsidR="00532751">
        <w:rPr>
          <w:rFonts w:ascii="Times New Roman" w:eastAsia="Times New Roman" w:hAnsi="Times New Roman" w:cs="Times New Roman"/>
          <w:color w:val="000000"/>
          <w:sz w:val="28"/>
          <w:szCs w:val="28"/>
          <w:lang w:eastAsia="ru-RU"/>
        </w:rPr>
        <w:t>5</w:t>
      </w:r>
      <w:r w:rsidRPr="009C1916">
        <w:rPr>
          <w:rFonts w:ascii="Times New Roman" w:eastAsia="Times New Roman" w:hAnsi="Times New Roman" w:cs="Times New Roman"/>
          <w:color w:val="000000"/>
          <w:sz w:val="28"/>
          <w:szCs w:val="28"/>
          <w:lang w:eastAsia="ru-RU"/>
        </w:rPr>
        <w:t>) проведено</w:t>
      </w:r>
      <w:r w:rsidR="00702DD4" w:rsidRPr="009C1916">
        <w:rPr>
          <w:rFonts w:ascii="Times New Roman" w:eastAsia="Times New Roman" w:hAnsi="Times New Roman" w:cs="Times New Roman"/>
          <w:color w:val="000000"/>
          <w:sz w:val="28"/>
          <w:szCs w:val="28"/>
          <w:lang w:eastAsia="ru-RU"/>
        </w:rPr>
        <w:t xml:space="preserve"> </w:t>
      </w:r>
      <w:r w:rsidRPr="009C1916">
        <w:rPr>
          <w:rFonts w:ascii="Times New Roman" w:eastAsia="Times New Roman" w:hAnsi="Times New Roman" w:cs="Times New Roman"/>
          <w:color w:val="000000"/>
          <w:sz w:val="28"/>
          <w:szCs w:val="28"/>
          <w:lang w:eastAsia="ru-RU"/>
        </w:rPr>
        <w:t>контрольное мероприятие</w:t>
      </w:r>
      <w:r w:rsidR="009C1916" w:rsidRPr="009C1916">
        <w:rPr>
          <w:rFonts w:ascii="Times New Roman" w:eastAsia="Times New Roman" w:hAnsi="Times New Roman"/>
          <w:color w:val="000000"/>
          <w:sz w:val="28"/>
          <w:szCs w:val="28"/>
          <w:lang w:eastAsia="ru-RU"/>
        </w:rPr>
        <w:t xml:space="preserve"> </w:t>
      </w:r>
      <w:r w:rsidR="009C1916" w:rsidRPr="009C1916">
        <w:rPr>
          <w:rFonts w:ascii="Times New Roman" w:hAnsi="Times New Roman" w:cs="Times New Roman"/>
          <w:sz w:val="28"/>
          <w:szCs w:val="28"/>
        </w:rPr>
        <w:t>«</w:t>
      </w:r>
      <w:r w:rsidR="00532751" w:rsidRPr="00532751">
        <w:rPr>
          <w:rFonts w:ascii="Times New Roman" w:hAnsi="Times New Roman" w:cs="Times New Roman"/>
          <w:sz w:val="28"/>
          <w:szCs w:val="28"/>
        </w:rPr>
        <w:t>Проверка расходования средств бюджета городского округа Воскресенск Московской области, выделенных на мероприятие «Реализация программ формирования современной городской среды в части достижения основного результата по благоустройству общественных территорий (благоустройство общественных территорий муниципальных образований Московской области, площадью менее 0,5 га)» Федерального проекта «Формирование комфортной городской среды» муниципальной программы «Формирование современной комфортной городской среды» (по обращению граждан д. Ратчино, Главы городского округа Воскресенск)»</w:t>
      </w:r>
      <w:r w:rsidR="009C1916" w:rsidRPr="00532751">
        <w:rPr>
          <w:rFonts w:ascii="Times New Roman" w:eastAsia="Times New Roman" w:hAnsi="Times New Roman" w:cs="Times New Roman"/>
          <w:color w:val="000000"/>
          <w:sz w:val="28"/>
          <w:szCs w:val="28"/>
          <w:lang w:eastAsia="ru-RU"/>
        </w:rPr>
        <w:t xml:space="preserve"> </w:t>
      </w:r>
      <w:r w:rsidR="00576AEB" w:rsidRPr="009C1916">
        <w:rPr>
          <w:rFonts w:ascii="Times New Roman" w:eastAsia="Times New Roman" w:hAnsi="Times New Roman" w:cs="Times New Roman"/>
          <w:color w:val="000000"/>
          <w:sz w:val="28"/>
          <w:szCs w:val="28"/>
          <w:lang w:eastAsia="ru-RU"/>
        </w:rPr>
        <w:t>на объекте</w:t>
      </w:r>
      <w:r w:rsidR="00576AEB" w:rsidRPr="00AB0349">
        <w:rPr>
          <w:rFonts w:ascii="Times New Roman" w:eastAsia="Times New Roman" w:hAnsi="Times New Roman" w:cs="Times New Roman"/>
          <w:color w:val="000000"/>
          <w:sz w:val="28"/>
          <w:szCs w:val="28"/>
          <w:lang w:eastAsia="ru-RU"/>
        </w:rPr>
        <w:t>:</w:t>
      </w:r>
      <w:r w:rsidR="00AB0349" w:rsidRPr="00AB0349">
        <w:rPr>
          <w:rFonts w:ascii="Times New Roman" w:hAnsi="Times New Roman" w:cs="Times New Roman"/>
          <w:sz w:val="28"/>
          <w:szCs w:val="28"/>
        </w:rPr>
        <w:t xml:space="preserve"> </w:t>
      </w:r>
      <w:r w:rsidR="00532751" w:rsidRPr="00532751">
        <w:rPr>
          <w:rFonts w:ascii="Times New Roman" w:hAnsi="Times New Roman" w:cs="Times New Roman"/>
          <w:sz w:val="28"/>
          <w:szCs w:val="28"/>
        </w:rPr>
        <w:t>муниципальное бюджетное учреждение городского округа Воскресенск Московской области «Благоустройство и озеленение»</w:t>
      </w:r>
      <w:r w:rsidR="00532751">
        <w:rPr>
          <w:rFonts w:ascii="Times New Roman" w:hAnsi="Times New Roman" w:cs="Times New Roman"/>
          <w:sz w:val="28"/>
          <w:szCs w:val="28"/>
        </w:rPr>
        <w:t xml:space="preserve"> </w:t>
      </w:r>
      <w:r w:rsidR="00532751" w:rsidRPr="00532751">
        <w:rPr>
          <w:rFonts w:ascii="Times New Roman" w:hAnsi="Times New Roman" w:cs="Times New Roman"/>
          <w:sz w:val="28"/>
          <w:szCs w:val="28"/>
        </w:rPr>
        <w:t>(далее – МБУ «</w:t>
      </w:r>
      <w:proofErr w:type="spellStart"/>
      <w:r w:rsidR="00532751" w:rsidRPr="00532751">
        <w:rPr>
          <w:rFonts w:ascii="Times New Roman" w:hAnsi="Times New Roman" w:cs="Times New Roman"/>
          <w:sz w:val="28"/>
          <w:szCs w:val="28"/>
        </w:rPr>
        <w:t>БиО</w:t>
      </w:r>
      <w:proofErr w:type="spellEnd"/>
      <w:r w:rsidR="00532751" w:rsidRPr="00532751">
        <w:rPr>
          <w:rFonts w:ascii="Times New Roman" w:hAnsi="Times New Roman" w:cs="Times New Roman"/>
          <w:sz w:val="28"/>
          <w:szCs w:val="28"/>
        </w:rPr>
        <w:t>», Заказчик).</w:t>
      </w:r>
    </w:p>
    <w:p w14:paraId="0729BE5E" w14:textId="4B5C4CAA" w:rsidR="00AB0349" w:rsidRPr="0026765F" w:rsidRDefault="00A72315" w:rsidP="009C1916">
      <w:pPr>
        <w:pStyle w:val="aa"/>
        <w:spacing w:after="0"/>
        <w:ind w:left="0" w:firstLine="567"/>
        <w:jc w:val="both"/>
        <w:rPr>
          <w:rFonts w:ascii="Times New Roman" w:hAnsi="Times New Roman"/>
          <w:sz w:val="28"/>
          <w:szCs w:val="28"/>
        </w:rPr>
      </w:pPr>
      <w:r w:rsidRPr="0026765F">
        <w:rPr>
          <w:rFonts w:ascii="Times New Roman" w:eastAsia="Times New Roman" w:hAnsi="Times New Roman"/>
          <w:color w:val="000000"/>
          <w:sz w:val="28"/>
          <w:szCs w:val="28"/>
          <w:lang w:eastAsia="ru-RU"/>
        </w:rPr>
        <w:t xml:space="preserve">Проверяемый период деятельности: </w:t>
      </w:r>
      <w:bookmarkStart w:id="0" w:name="_Hlk31021610"/>
      <w:r w:rsidR="00AB0349" w:rsidRPr="0026765F">
        <w:rPr>
          <w:rFonts w:ascii="Times New Roman" w:hAnsi="Times New Roman"/>
          <w:sz w:val="28"/>
          <w:szCs w:val="28"/>
        </w:rPr>
        <w:t xml:space="preserve">2025 год, </w:t>
      </w:r>
      <w:r w:rsidR="00532751">
        <w:rPr>
          <w:rFonts w:ascii="Times New Roman" w:hAnsi="Times New Roman"/>
          <w:sz w:val="28"/>
          <w:szCs w:val="28"/>
        </w:rPr>
        <w:t>текущий</w:t>
      </w:r>
      <w:r w:rsidR="00AB0349" w:rsidRPr="0026765F">
        <w:rPr>
          <w:rFonts w:ascii="Times New Roman" w:hAnsi="Times New Roman"/>
          <w:sz w:val="28"/>
          <w:szCs w:val="28"/>
        </w:rPr>
        <w:t xml:space="preserve"> период 2026 года.</w:t>
      </w:r>
    </w:p>
    <w:bookmarkEnd w:id="0"/>
    <w:p w14:paraId="494B4E99" w14:textId="57E8A8EC" w:rsidR="00E672B8" w:rsidRDefault="00576AEB" w:rsidP="00E672B8">
      <w:pPr>
        <w:tabs>
          <w:tab w:val="left" w:pos="2552"/>
        </w:tabs>
        <w:spacing w:after="0" w:line="276" w:lineRule="auto"/>
        <w:ind w:firstLine="567"/>
        <w:jc w:val="both"/>
        <w:rPr>
          <w:rFonts w:ascii="Times New Roman" w:eastAsia="Times New Roman" w:hAnsi="Times New Roman" w:cs="Times New Roman"/>
          <w:sz w:val="28"/>
          <w:szCs w:val="28"/>
          <w:lang w:eastAsia="ru-RU"/>
        </w:rPr>
      </w:pPr>
      <w:r w:rsidRPr="0026765F">
        <w:rPr>
          <w:rFonts w:ascii="Times New Roman" w:eastAsia="Times New Roman" w:hAnsi="Times New Roman" w:cs="Times New Roman"/>
          <w:sz w:val="28"/>
          <w:szCs w:val="28"/>
          <w:lang w:eastAsia="ru-RU"/>
        </w:rPr>
        <w:t xml:space="preserve">В ходе </w:t>
      </w:r>
      <w:r w:rsidR="00EB0985">
        <w:rPr>
          <w:rFonts w:ascii="Times New Roman" w:eastAsia="Times New Roman" w:hAnsi="Times New Roman" w:cs="Times New Roman"/>
          <w:sz w:val="28"/>
          <w:szCs w:val="28"/>
          <w:lang w:eastAsia="ru-RU"/>
        </w:rPr>
        <w:t>проведения контрольного мероприятия</w:t>
      </w:r>
      <w:r w:rsidRPr="0026765F">
        <w:rPr>
          <w:rFonts w:ascii="Times New Roman" w:eastAsia="Times New Roman" w:hAnsi="Times New Roman" w:cs="Times New Roman"/>
          <w:sz w:val="28"/>
          <w:szCs w:val="28"/>
          <w:lang w:eastAsia="ru-RU"/>
        </w:rPr>
        <w:t xml:space="preserve"> выявлены </w:t>
      </w:r>
      <w:r w:rsidR="00E672B8">
        <w:rPr>
          <w:rFonts w:ascii="Times New Roman" w:eastAsia="Times New Roman" w:hAnsi="Times New Roman" w:cs="Times New Roman"/>
          <w:sz w:val="28"/>
          <w:szCs w:val="28"/>
          <w:lang w:eastAsia="ru-RU"/>
        </w:rPr>
        <w:t>н</w:t>
      </w:r>
      <w:r w:rsidR="00E672B8" w:rsidRPr="00E672B8">
        <w:rPr>
          <w:rFonts w:ascii="Times New Roman" w:eastAsia="Times New Roman" w:hAnsi="Times New Roman" w:cs="Times New Roman"/>
          <w:sz w:val="28"/>
          <w:szCs w:val="28"/>
          <w:lang w:eastAsia="ru-RU"/>
        </w:rPr>
        <w:t xml:space="preserve">арушения </w:t>
      </w:r>
      <w:r w:rsidR="00E672B8" w:rsidRPr="00E672B8">
        <w:rPr>
          <w:rFonts w:ascii="Times New Roman" w:hAnsi="Times New Roman" w:cs="Times New Roman"/>
          <w:sz w:val="28"/>
          <w:szCs w:val="28"/>
        </w:rPr>
        <w:t xml:space="preserve">Федерального закона </w:t>
      </w:r>
      <w:r w:rsidR="00E672B8" w:rsidRPr="00E672B8">
        <w:rPr>
          <w:rFonts w:ascii="Times New Roman" w:eastAsia="Times New Roman" w:hAnsi="Times New Roman" w:cs="Times New Roman"/>
          <w:sz w:val="28"/>
          <w:szCs w:val="28"/>
          <w:lang w:eastAsia="ru-RU"/>
        </w:rPr>
        <w:t>от 05.04.2013 №</w:t>
      </w:r>
      <w:r w:rsidR="00BF6AAB">
        <w:rPr>
          <w:rFonts w:ascii="Times New Roman" w:eastAsia="Times New Roman" w:hAnsi="Times New Roman" w:cs="Times New Roman"/>
          <w:sz w:val="28"/>
          <w:szCs w:val="28"/>
          <w:lang w:eastAsia="ru-RU"/>
        </w:rPr>
        <w:t> </w:t>
      </w:r>
      <w:r w:rsidR="00E672B8" w:rsidRPr="00E672B8">
        <w:rPr>
          <w:rFonts w:ascii="Times New Roman" w:eastAsia="Times New Roman" w:hAnsi="Times New Roman" w:cs="Times New Roman"/>
          <w:sz w:val="28"/>
          <w:szCs w:val="28"/>
          <w:lang w:eastAsia="ru-RU"/>
        </w:rPr>
        <w:t>44-ФЗ «О контрактной системе в сфере закупок товаров, работ, услуг для обеспечения государственных и муниципальных нужд» (далее – Федеральный закон № 44-ФЗ)</w:t>
      </w:r>
      <w:r w:rsidR="00E672B8">
        <w:rPr>
          <w:rFonts w:ascii="Times New Roman" w:eastAsia="Times New Roman" w:hAnsi="Times New Roman" w:cs="Times New Roman"/>
          <w:sz w:val="28"/>
          <w:szCs w:val="28"/>
          <w:lang w:eastAsia="ru-RU"/>
        </w:rPr>
        <w:t>:</w:t>
      </w:r>
    </w:p>
    <w:p w14:paraId="1016AAAD" w14:textId="77777777" w:rsidR="00E672B8" w:rsidRPr="00E672B8" w:rsidRDefault="00E672B8" w:rsidP="00E672B8">
      <w:pPr>
        <w:spacing w:afterLines="200" w:after="480" w:line="276" w:lineRule="auto"/>
        <w:ind w:firstLine="567"/>
        <w:contextualSpacing/>
        <w:jc w:val="both"/>
        <w:rPr>
          <w:rFonts w:ascii="Times New Roman" w:eastAsia="Times New Roman" w:hAnsi="Times New Roman" w:cs="Times New Roman"/>
          <w:sz w:val="28"/>
          <w:szCs w:val="28"/>
          <w:lang w:eastAsia="ru-RU"/>
        </w:rPr>
      </w:pPr>
      <w:r w:rsidRPr="00E672B8">
        <w:rPr>
          <w:rFonts w:ascii="Times New Roman" w:eastAsia="Times New Roman" w:hAnsi="Times New Roman" w:cs="Times New Roman"/>
          <w:sz w:val="28"/>
          <w:szCs w:val="28"/>
          <w:lang w:eastAsia="ru-RU"/>
        </w:rPr>
        <w:t xml:space="preserve">- Положение об </w:t>
      </w:r>
      <w:r w:rsidRPr="00E672B8">
        <w:rPr>
          <w:rFonts w:ascii="Times New Roman" w:eastAsia="Times New Roman" w:hAnsi="Times New Roman" w:cs="Times New Roman"/>
          <w:color w:val="000000"/>
          <w:sz w:val="28"/>
          <w:szCs w:val="28"/>
          <w:lang w:eastAsia="ru-RU"/>
        </w:rPr>
        <w:t xml:space="preserve">отделе закупок </w:t>
      </w:r>
      <w:r w:rsidRPr="00E672B8">
        <w:rPr>
          <w:rFonts w:ascii="Times New Roman" w:eastAsia="Times New Roman" w:hAnsi="Times New Roman" w:cs="Times New Roman"/>
          <w:sz w:val="28"/>
          <w:szCs w:val="28"/>
          <w:lang w:eastAsia="ru-RU"/>
        </w:rPr>
        <w:t>не соответствует требованиям Типового положения (регламента) о контрактной службе;</w:t>
      </w:r>
    </w:p>
    <w:p w14:paraId="509E5596" w14:textId="5F88EC98" w:rsidR="00E672B8" w:rsidRPr="00E672B8" w:rsidRDefault="00E672B8" w:rsidP="00E672B8">
      <w:pPr>
        <w:spacing w:afterLines="200" w:after="480" w:line="276" w:lineRule="auto"/>
        <w:ind w:firstLine="567"/>
        <w:contextualSpacing/>
        <w:jc w:val="both"/>
        <w:rPr>
          <w:rFonts w:ascii="Times New Roman" w:eastAsia="Times New Roman" w:hAnsi="Times New Roman" w:cs="Times New Roman"/>
          <w:sz w:val="28"/>
          <w:szCs w:val="28"/>
          <w:lang w:eastAsia="ru-RU"/>
        </w:rPr>
      </w:pPr>
      <w:r w:rsidRPr="00E672B8">
        <w:rPr>
          <w:rFonts w:ascii="Times New Roman" w:eastAsia="Times New Roman" w:hAnsi="Times New Roman" w:cs="Times New Roman"/>
          <w:sz w:val="28"/>
          <w:szCs w:val="28"/>
          <w:lang w:eastAsia="ru-RU"/>
        </w:rPr>
        <w:t xml:space="preserve">- в документации о закупке на выполнение работ по благоустройству территории по адресу: </w:t>
      </w:r>
      <w:proofErr w:type="spellStart"/>
      <w:r w:rsidRPr="00E672B8">
        <w:rPr>
          <w:rFonts w:ascii="Times New Roman" w:eastAsia="Times New Roman" w:hAnsi="Times New Roman" w:cs="Times New Roman"/>
          <w:sz w:val="28"/>
          <w:szCs w:val="28"/>
          <w:lang w:eastAsia="ru-RU"/>
        </w:rPr>
        <w:t>г.о</w:t>
      </w:r>
      <w:proofErr w:type="spellEnd"/>
      <w:r w:rsidRPr="00E672B8">
        <w:rPr>
          <w:rFonts w:ascii="Times New Roman" w:eastAsia="Times New Roman" w:hAnsi="Times New Roman" w:cs="Times New Roman"/>
          <w:sz w:val="28"/>
          <w:szCs w:val="28"/>
          <w:lang w:eastAsia="ru-RU"/>
        </w:rPr>
        <w:t>. Воскресенск, Площадь д. Ратчино, осуществленной МБУ «</w:t>
      </w:r>
      <w:proofErr w:type="spellStart"/>
      <w:r w:rsidRPr="00E672B8">
        <w:rPr>
          <w:rFonts w:ascii="Times New Roman" w:eastAsia="Times New Roman" w:hAnsi="Times New Roman" w:cs="Times New Roman"/>
          <w:sz w:val="28"/>
          <w:szCs w:val="28"/>
          <w:lang w:eastAsia="ru-RU"/>
        </w:rPr>
        <w:t>БиО</w:t>
      </w:r>
      <w:proofErr w:type="spellEnd"/>
      <w:r w:rsidRPr="00E672B8">
        <w:rPr>
          <w:rFonts w:ascii="Times New Roman" w:eastAsia="Times New Roman" w:hAnsi="Times New Roman" w:cs="Times New Roman"/>
          <w:sz w:val="28"/>
          <w:szCs w:val="28"/>
          <w:lang w:eastAsia="ru-RU"/>
        </w:rPr>
        <w:t xml:space="preserve">», а также в заключенном по ее результатам Контракте № 2025/404, установлены противоречивые требования в отношении </w:t>
      </w:r>
      <w:r w:rsidR="001153D4">
        <w:rPr>
          <w:rFonts w:ascii="Times New Roman" w:eastAsia="Times New Roman" w:hAnsi="Times New Roman" w:cs="Times New Roman"/>
          <w:sz w:val="28"/>
          <w:szCs w:val="28"/>
          <w:lang w:eastAsia="ru-RU"/>
        </w:rPr>
        <w:t>малых архитектурных форм</w:t>
      </w:r>
      <w:r w:rsidRPr="00E672B8">
        <w:rPr>
          <w:rFonts w:ascii="Times New Roman" w:eastAsia="Times New Roman" w:hAnsi="Times New Roman" w:cs="Times New Roman"/>
          <w:sz w:val="28"/>
          <w:szCs w:val="28"/>
          <w:lang w:eastAsia="ru-RU"/>
        </w:rPr>
        <w:t>: «Скамейка «</w:t>
      </w:r>
      <w:proofErr w:type="spellStart"/>
      <w:r w:rsidRPr="00E672B8">
        <w:rPr>
          <w:rFonts w:ascii="Times New Roman" w:eastAsia="Times New Roman" w:hAnsi="Times New Roman" w:cs="Times New Roman"/>
          <w:sz w:val="28"/>
          <w:szCs w:val="28"/>
          <w:lang w:eastAsia="ru-RU"/>
        </w:rPr>
        <w:t>Скарлет</w:t>
      </w:r>
      <w:proofErr w:type="spellEnd"/>
      <w:r w:rsidRPr="00E672B8">
        <w:rPr>
          <w:rFonts w:ascii="Times New Roman" w:eastAsia="Times New Roman" w:hAnsi="Times New Roman" w:cs="Times New Roman"/>
          <w:sz w:val="28"/>
          <w:szCs w:val="28"/>
          <w:lang w:eastAsia="ru-RU"/>
        </w:rPr>
        <w:t xml:space="preserve"> 2000» и «Парковая скамейка на чугунных опорах»;</w:t>
      </w:r>
    </w:p>
    <w:p w14:paraId="654631CF" w14:textId="00608DB9" w:rsidR="00E672B8" w:rsidRPr="00E672B8" w:rsidRDefault="00E672B8" w:rsidP="00E672B8">
      <w:pPr>
        <w:spacing w:afterLines="200" w:after="480" w:line="276" w:lineRule="auto"/>
        <w:ind w:firstLine="567"/>
        <w:contextualSpacing/>
        <w:jc w:val="both"/>
        <w:rPr>
          <w:rFonts w:ascii="Times New Roman" w:eastAsia="Times New Roman" w:hAnsi="Times New Roman" w:cs="Times New Roman"/>
          <w:sz w:val="28"/>
          <w:szCs w:val="28"/>
          <w:lang w:eastAsia="ru-RU"/>
        </w:rPr>
      </w:pPr>
      <w:r w:rsidRPr="00E672B8">
        <w:rPr>
          <w:rFonts w:ascii="Times New Roman" w:eastAsia="Times New Roman" w:hAnsi="Times New Roman" w:cs="Times New Roman"/>
          <w:sz w:val="28"/>
          <w:szCs w:val="28"/>
          <w:lang w:eastAsia="ru-RU"/>
        </w:rPr>
        <w:t>- в</w:t>
      </w:r>
      <w:r w:rsidRPr="00E672B8">
        <w:rPr>
          <w:rFonts w:ascii="Times New Roman" w:eastAsia="Calibri" w:hAnsi="Times New Roman" w:cs="Times New Roman"/>
          <w:bCs/>
          <w:sz w:val="28"/>
          <w:szCs w:val="28"/>
          <w:lang w:eastAsia="ru-RU"/>
        </w:rPr>
        <w:t xml:space="preserve"> нарушение частей 1, 3 и 7 статьи 94 Федерального закона № 44-ФЗ и пункта</w:t>
      </w:r>
      <w:r w:rsidR="00842CB9">
        <w:rPr>
          <w:rFonts w:ascii="Times New Roman" w:eastAsia="Calibri" w:hAnsi="Times New Roman" w:cs="Times New Roman"/>
          <w:bCs/>
          <w:sz w:val="28"/>
          <w:szCs w:val="28"/>
          <w:lang w:eastAsia="ru-RU"/>
        </w:rPr>
        <w:t> </w:t>
      </w:r>
      <w:r w:rsidRPr="00E672B8">
        <w:rPr>
          <w:rFonts w:ascii="Times New Roman" w:eastAsia="Calibri" w:hAnsi="Times New Roman" w:cs="Times New Roman"/>
          <w:bCs/>
          <w:sz w:val="28"/>
          <w:szCs w:val="28"/>
          <w:lang w:eastAsia="ru-RU"/>
        </w:rPr>
        <w:t xml:space="preserve">1.1 Контракта № 2025/404 Заказчиком по результатам ненадлежащей </w:t>
      </w:r>
      <w:r w:rsidRPr="00E672B8">
        <w:rPr>
          <w:rFonts w:ascii="Times New Roman" w:eastAsia="Calibri" w:hAnsi="Times New Roman" w:cs="Times New Roman"/>
          <w:bCs/>
          <w:sz w:val="28"/>
          <w:szCs w:val="28"/>
          <w:lang w:eastAsia="ru-RU"/>
        </w:rPr>
        <w:lastRenderedPageBreak/>
        <w:t>проверки расчетов приняты и оплачены работы на сумму 16 631 157,65 рублей с завышением стоимости работ на 7 411,03 рублей, чем нанесен ущерб городскому округу Воскресенск</w:t>
      </w:r>
      <w:r w:rsidR="00CF5DED">
        <w:rPr>
          <w:rFonts w:ascii="Times New Roman" w:eastAsia="Calibri" w:hAnsi="Times New Roman" w:cs="Times New Roman"/>
          <w:bCs/>
          <w:sz w:val="28"/>
          <w:szCs w:val="28"/>
          <w:lang w:eastAsia="ru-RU"/>
        </w:rPr>
        <w:t xml:space="preserve"> (д</w:t>
      </w:r>
      <w:r w:rsidRPr="00E672B8">
        <w:rPr>
          <w:rFonts w:ascii="Times New Roman" w:eastAsia="Calibri" w:hAnsi="Times New Roman" w:cs="Times New Roman"/>
          <w:bCs/>
          <w:sz w:val="28"/>
          <w:szCs w:val="28"/>
          <w:lang w:eastAsia="ru-RU"/>
        </w:rPr>
        <w:t>анная сумма является избыточным расходованием средств бюджета городского округа Воскресенск</w:t>
      </w:r>
      <w:r w:rsidR="00CF5DED">
        <w:rPr>
          <w:rFonts w:ascii="Times New Roman" w:eastAsia="Calibri" w:hAnsi="Times New Roman" w:cs="Times New Roman"/>
          <w:bCs/>
          <w:sz w:val="28"/>
          <w:szCs w:val="28"/>
          <w:lang w:eastAsia="ru-RU"/>
        </w:rPr>
        <w:t>)</w:t>
      </w:r>
      <w:r w:rsidRPr="00E672B8">
        <w:rPr>
          <w:rFonts w:ascii="Times New Roman" w:eastAsia="Calibri" w:hAnsi="Times New Roman" w:cs="Times New Roman"/>
          <w:bCs/>
          <w:sz w:val="28"/>
          <w:szCs w:val="28"/>
          <w:lang w:eastAsia="ru-RU"/>
        </w:rPr>
        <w:t>;</w:t>
      </w:r>
    </w:p>
    <w:p w14:paraId="50F1B5A1" w14:textId="77777777" w:rsidR="00E672B8" w:rsidRPr="00E672B8" w:rsidRDefault="00E672B8" w:rsidP="00E672B8">
      <w:pPr>
        <w:spacing w:afterLines="200" w:after="480" w:line="276" w:lineRule="auto"/>
        <w:ind w:firstLine="567"/>
        <w:contextualSpacing/>
        <w:jc w:val="both"/>
        <w:rPr>
          <w:rFonts w:ascii="Times New Roman" w:eastAsia="Times New Roman" w:hAnsi="Times New Roman" w:cs="Times New Roman"/>
          <w:sz w:val="28"/>
          <w:szCs w:val="28"/>
          <w:lang w:eastAsia="ru-RU"/>
        </w:rPr>
      </w:pPr>
      <w:r w:rsidRPr="00E672B8">
        <w:rPr>
          <w:rFonts w:ascii="Times New Roman" w:eastAsia="Times New Roman" w:hAnsi="Times New Roman" w:cs="Times New Roman"/>
          <w:sz w:val="28"/>
          <w:szCs w:val="28"/>
          <w:lang w:eastAsia="ru-RU"/>
        </w:rPr>
        <w:t>- МБУ «</w:t>
      </w:r>
      <w:proofErr w:type="spellStart"/>
      <w:r w:rsidRPr="00E672B8">
        <w:rPr>
          <w:rFonts w:ascii="Times New Roman" w:eastAsia="Times New Roman" w:hAnsi="Times New Roman" w:cs="Times New Roman"/>
          <w:sz w:val="28"/>
          <w:szCs w:val="28"/>
          <w:lang w:eastAsia="ru-RU"/>
        </w:rPr>
        <w:t>БиО</w:t>
      </w:r>
      <w:proofErr w:type="spellEnd"/>
      <w:r w:rsidRPr="00E672B8">
        <w:rPr>
          <w:rFonts w:ascii="Times New Roman" w:eastAsia="Times New Roman" w:hAnsi="Times New Roman" w:cs="Times New Roman"/>
          <w:sz w:val="28"/>
          <w:szCs w:val="28"/>
          <w:lang w:eastAsia="ru-RU"/>
        </w:rPr>
        <w:t xml:space="preserve">» произведена приемка и оплата выполненных работ, не соответствующих условиям Контракта № 2025/404 на общую сумму </w:t>
      </w:r>
      <w:r w:rsidRPr="00E672B8">
        <w:rPr>
          <w:rFonts w:ascii="Times New Roman" w:eastAsia="Calibri" w:hAnsi="Times New Roman" w:cs="Times New Roman"/>
          <w:sz w:val="28"/>
          <w:szCs w:val="28"/>
          <w:lang w:eastAsia="ru-RU"/>
        </w:rPr>
        <w:t>1 570 903,20 рублей</w:t>
      </w:r>
      <w:r w:rsidRPr="00E672B8">
        <w:rPr>
          <w:rFonts w:ascii="Times New Roman" w:eastAsia="Times New Roman" w:hAnsi="Times New Roman" w:cs="Times New Roman"/>
          <w:sz w:val="28"/>
          <w:szCs w:val="28"/>
          <w:lang w:eastAsia="ru-RU"/>
        </w:rPr>
        <w:t>;</w:t>
      </w:r>
    </w:p>
    <w:p w14:paraId="63D1BCC0" w14:textId="3EE0EE24" w:rsidR="00E672B8" w:rsidRPr="00E672B8" w:rsidRDefault="00E672B8" w:rsidP="00E672B8">
      <w:pPr>
        <w:spacing w:afterLines="200" w:after="480" w:line="276" w:lineRule="auto"/>
        <w:ind w:firstLine="567"/>
        <w:contextualSpacing/>
        <w:jc w:val="both"/>
        <w:rPr>
          <w:rFonts w:ascii="Times New Roman" w:eastAsia="Times New Roman" w:hAnsi="Times New Roman" w:cs="Times New Roman"/>
          <w:sz w:val="28"/>
          <w:szCs w:val="28"/>
          <w:lang w:eastAsia="ru-RU"/>
        </w:rPr>
      </w:pPr>
      <w:r w:rsidRPr="00E672B8">
        <w:rPr>
          <w:rFonts w:ascii="Times New Roman" w:eastAsia="Times New Roman" w:hAnsi="Times New Roman" w:cs="Times New Roman"/>
          <w:sz w:val="28"/>
          <w:szCs w:val="28"/>
          <w:lang w:eastAsia="ru-RU"/>
        </w:rPr>
        <w:t xml:space="preserve">- установлено неосуществление Заказчиком контроля за исполнением </w:t>
      </w:r>
      <w:r w:rsidR="001153D4">
        <w:rPr>
          <w:rFonts w:ascii="Times New Roman" w:eastAsia="Times New Roman" w:hAnsi="Times New Roman" w:cs="Times New Roman"/>
          <w:sz w:val="28"/>
          <w:szCs w:val="28"/>
          <w:lang w:eastAsia="ru-RU"/>
        </w:rPr>
        <w:t>двух заключенных контрактов</w:t>
      </w:r>
      <w:r w:rsidRPr="00E672B8">
        <w:rPr>
          <w:rFonts w:ascii="Times New Roman" w:eastAsia="Times New Roman" w:hAnsi="Times New Roman" w:cs="Times New Roman"/>
          <w:sz w:val="28"/>
          <w:szCs w:val="28"/>
          <w:lang w:eastAsia="ru-RU"/>
        </w:rPr>
        <w:t>.</w:t>
      </w:r>
    </w:p>
    <w:p w14:paraId="23B381C0" w14:textId="1B047249" w:rsidR="00E672B8" w:rsidRPr="00E672B8" w:rsidRDefault="00E672B8" w:rsidP="00E672B8">
      <w:pPr>
        <w:spacing w:afterLines="200" w:after="480" w:line="276" w:lineRule="auto"/>
        <w:ind w:firstLine="567"/>
        <w:contextualSpacing/>
        <w:jc w:val="both"/>
        <w:rPr>
          <w:rFonts w:ascii="Times New Roman" w:eastAsia="Times New Roman" w:hAnsi="Times New Roman" w:cs="Times New Roman"/>
          <w:sz w:val="28"/>
          <w:szCs w:val="28"/>
          <w:lang w:eastAsia="ru-RU"/>
        </w:rPr>
      </w:pPr>
      <w:r w:rsidRPr="00E672B8">
        <w:rPr>
          <w:rFonts w:ascii="Times New Roman" w:eastAsia="Times New Roman" w:hAnsi="Times New Roman" w:cs="Times New Roman"/>
          <w:sz w:val="28"/>
          <w:szCs w:val="28"/>
          <w:lang w:eastAsia="ru-RU"/>
        </w:rPr>
        <w:t>Проверкой установлено неэффективное использование муниципального имущества</w:t>
      </w:r>
      <w:r w:rsidR="001153D4">
        <w:rPr>
          <w:rFonts w:ascii="Times New Roman" w:eastAsia="Times New Roman" w:hAnsi="Times New Roman" w:cs="Times New Roman"/>
          <w:sz w:val="28"/>
          <w:szCs w:val="28"/>
          <w:lang w:eastAsia="ru-RU"/>
        </w:rPr>
        <w:t xml:space="preserve"> в количестве 10 штук на общую сумму 745 926,00 рублей</w:t>
      </w:r>
      <w:r w:rsidR="00B3338A">
        <w:rPr>
          <w:rFonts w:ascii="Times New Roman" w:eastAsia="Times New Roman" w:hAnsi="Times New Roman" w:cs="Times New Roman"/>
          <w:sz w:val="28"/>
          <w:szCs w:val="28"/>
          <w:lang w:eastAsia="ru-RU"/>
        </w:rPr>
        <w:t>.</w:t>
      </w:r>
    </w:p>
    <w:p w14:paraId="168240F2" w14:textId="125CDE0A" w:rsidR="00576AEB" w:rsidRPr="00BB62F9" w:rsidRDefault="00576AEB" w:rsidP="00B719F1">
      <w:pPr>
        <w:shd w:val="clear" w:color="auto" w:fill="FFFFFF"/>
        <w:spacing w:after="0" w:line="276" w:lineRule="auto"/>
        <w:ind w:firstLine="567"/>
        <w:jc w:val="both"/>
        <w:rPr>
          <w:rFonts w:ascii="Times New Roman" w:eastAsia="Times New Roman" w:hAnsi="Times New Roman" w:cs="Times New Roman"/>
          <w:sz w:val="28"/>
          <w:szCs w:val="28"/>
          <w:lang w:eastAsia="ru-RU"/>
        </w:rPr>
      </w:pPr>
      <w:bookmarkStart w:id="1" w:name="_GoBack"/>
      <w:bookmarkEnd w:id="1"/>
      <w:r w:rsidRPr="00BB62F9">
        <w:rPr>
          <w:rFonts w:ascii="Times New Roman" w:eastAsia="Times New Roman" w:hAnsi="Times New Roman" w:cs="Times New Roman"/>
          <w:sz w:val="28"/>
          <w:szCs w:val="28"/>
          <w:lang w:eastAsia="ru-RU"/>
        </w:rPr>
        <w:t>По результатам контрольного мероприятия Контрольно-счетной палатой городского округа Воскресенск:</w:t>
      </w:r>
    </w:p>
    <w:p w14:paraId="1E024029" w14:textId="02C91C72" w:rsidR="00576AEB" w:rsidRPr="00BB62F9" w:rsidRDefault="00576AEB" w:rsidP="00B719F1">
      <w:pPr>
        <w:tabs>
          <w:tab w:val="left" w:pos="567"/>
        </w:tabs>
        <w:spacing w:after="0" w:line="276" w:lineRule="auto"/>
        <w:ind w:firstLine="567"/>
        <w:jc w:val="both"/>
        <w:rPr>
          <w:rFonts w:ascii="Times New Roman" w:eastAsia="Times New Roman" w:hAnsi="Times New Roman" w:cs="Times New Roman"/>
          <w:sz w:val="28"/>
          <w:szCs w:val="28"/>
          <w:lang w:eastAsia="ru-RU"/>
        </w:rPr>
      </w:pPr>
      <w:r w:rsidRPr="00BB62F9">
        <w:rPr>
          <w:rFonts w:ascii="Times New Roman" w:eastAsia="Times New Roman" w:hAnsi="Times New Roman" w:cs="Times New Roman"/>
          <w:sz w:val="28"/>
          <w:szCs w:val="28"/>
          <w:lang w:eastAsia="ru-RU"/>
        </w:rPr>
        <w:t xml:space="preserve">- в адрес объекта проверки </w:t>
      </w:r>
      <w:r w:rsidR="00F67181">
        <w:rPr>
          <w:rFonts w:ascii="Times New Roman" w:eastAsia="Times New Roman" w:hAnsi="Times New Roman" w:cs="Times New Roman"/>
          <w:sz w:val="28"/>
          <w:szCs w:val="28"/>
          <w:lang w:eastAsia="ru-RU"/>
        </w:rPr>
        <w:t>-</w:t>
      </w:r>
      <w:r w:rsidRPr="00BB62F9">
        <w:rPr>
          <w:rFonts w:ascii="Times New Roman" w:eastAsia="Times New Roman" w:hAnsi="Times New Roman" w:cs="Times New Roman"/>
          <w:sz w:val="28"/>
          <w:szCs w:val="28"/>
          <w:lang w:eastAsia="ru-RU"/>
        </w:rPr>
        <w:t xml:space="preserve"> </w:t>
      </w:r>
      <w:r w:rsidR="00E672B8">
        <w:rPr>
          <w:rFonts w:ascii="Times New Roman" w:eastAsia="Times New Roman" w:hAnsi="Times New Roman" w:cs="Times New Roman"/>
          <w:sz w:val="28"/>
          <w:szCs w:val="28"/>
          <w:lang w:eastAsia="ru-RU"/>
        </w:rPr>
        <w:t>МБУ «</w:t>
      </w:r>
      <w:proofErr w:type="spellStart"/>
      <w:r w:rsidR="00E672B8">
        <w:rPr>
          <w:rFonts w:ascii="Times New Roman" w:eastAsia="Times New Roman" w:hAnsi="Times New Roman" w:cs="Times New Roman"/>
          <w:sz w:val="28"/>
          <w:szCs w:val="28"/>
          <w:lang w:eastAsia="ru-RU"/>
        </w:rPr>
        <w:t>БиО</w:t>
      </w:r>
      <w:proofErr w:type="spellEnd"/>
      <w:r w:rsidR="00E672B8">
        <w:rPr>
          <w:rFonts w:ascii="Times New Roman" w:eastAsia="Times New Roman" w:hAnsi="Times New Roman" w:cs="Times New Roman"/>
          <w:sz w:val="28"/>
          <w:szCs w:val="28"/>
          <w:lang w:eastAsia="ru-RU"/>
        </w:rPr>
        <w:t>»</w:t>
      </w:r>
      <w:r w:rsidR="00D55D6B">
        <w:rPr>
          <w:rFonts w:ascii="Times New Roman" w:eastAsia="Times New Roman" w:hAnsi="Times New Roman" w:cs="Times New Roman"/>
          <w:sz w:val="28"/>
          <w:szCs w:val="28"/>
          <w:lang w:eastAsia="ru-RU"/>
        </w:rPr>
        <w:t xml:space="preserve"> </w:t>
      </w:r>
      <w:r w:rsidRPr="00BB62F9">
        <w:rPr>
          <w:rFonts w:ascii="Times New Roman" w:eastAsia="Times New Roman" w:hAnsi="Times New Roman" w:cs="Times New Roman"/>
          <w:sz w:val="28"/>
          <w:szCs w:val="28"/>
          <w:lang w:eastAsia="ru-RU"/>
        </w:rPr>
        <w:t>направлен акт по резул</w:t>
      </w:r>
      <w:r w:rsidR="001153D4">
        <w:rPr>
          <w:rFonts w:ascii="Times New Roman" w:eastAsia="Times New Roman" w:hAnsi="Times New Roman" w:cs="Times New Roman"/>
          <w:sz w:val="28"/>
          <w:szCs w:val="28"/>
          <w:lang w:eastAsia="ru-RU"/>
        </w:rPr>
        <w:t>ьтатам контрольного мероприятия;</w:t>
      </w:r>
    </w:p>
    <w:p w14:paraId="5AEEA6AB" w14:textId="46700783" w:rsidR="00072A0A" w:rsidRDefault="00576AEB" w:rsidP="00B719F1">
      <w:pPr>
        <w:shd w:val="clear" w:color="auto" w:fill="FFFFFF"/>
        <w:spacing w:after="0" w:line="276" w:lineRule="auto"/>
        <w:ind w:firstLine="567"/>
        <w:jc w:val="both"/>
        <w:rPr>
          <w:rFonts w:ascii="Times New Roman" w:eastAsia="Times New Roman" w:hAnsi="Times New Roman" w:cs="Times New Roman"/>
          <w:sz w:val="28"/>
          <w:szCs w:val="28"/>
          <w:lang w:eastAsia="ru-RU"/>
        </w:rPr>
      </w:pPr>
      <w:r w:rsidRPr="00BB62F9">
        <w:rPr>
          <w:rFonts w:ascii="Times New Roman" w:eastAsia="Times New Roman" w:hAnsi="Times New Roman" w:cs="Times New Roman"/>
          <w:sz w:val="28"/>
          <w:szCs w:val="28"/>
          <w:lang w:eastAsia="ru-RU"/>
        </w:rPr>
        <w:t>- отчет о результатах проведенного контрольного мероприятия направлен Главе городского округа Воскресенск и в Совет депутатов городского округа Воскресенск</w:t>
      </w:r>
      <w:r w:rsidR="00DB05EF">
        <w:rPr>
          <w:rFonts w:ascii="Times New Roman" w:eastAsia="Times New Roman" w:hAnsi="Times New Roman" w:cs="Times New Roman"/>
          <w:sz w:val="28"/>
          <w:szCs w:val="28"/>
          <w:lang w:eastAsia="ru-RU"/>
        </w:rPr>
        <w:t>.</w:t>
      </w:r>
    </w:p>
    <w:p w14:paraId="38E0AC5D" w14:textId="4C7C7B79" w:rsidR="00072A0A" w:rsidRDefault="00072A0A" w:rsidP="00DB05EF">
      <w:pPr>
        <w:shd w:val="clear" w:color="auto" w:fill="FFFFFF"/>
        <w:spacing w:after="0" w:line="276"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14:paraId="3C2171CB" w14:textId="7769C778" w:rsidR="00CE54B3" w:rsidRPr="00BB62F9" w:rsidRDefault="00CE54B3" w:rsidP="00B719F1">
      <w:pPr>
        <w:shd w:val="clear" w:color="auto" w:fill="FFFFFF"/>
        <w:spacing w:after="0" w:line="276" w:lineRule="auto"/>
        <w:ind w:firstLine="567"/>
        <w:jc w:val="both"/>
        <w:rPr>
          <w:rFonts w:ascii="Times New Roman" w:eastAsia="Times New Roman" w:hAnsi="Times New Roman" w:cs="Times New Roman"/>
          <w:sz w:val="28"/>
          <w:szCs w:val="28"/>
          <w:lang w:eastAsia="ru-RU"/>
        </w:rPr>
      </w:pPr>
    </w:p>
    <w:sectPr w:rsidR="00CE54B3" w:rsidRPr="00BB62F9" w:rsidSect="005245A9">
      <w:headerReference w:type="default" r:id="rId7"/>
      <w:pgSz w:w="11906" w:h="16838"/>
      <w:pgMar w:top="680" w:right="794" w:bottom="737" w:left="1077" w:header="39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13EC58" w14:textId="77777777" w:rsidR="00CD504E" w:rsidRDefault="00CD504E" w:rsidP="00D74CDD">
      <w:pPr>
        <w:spacing w:after="0" w:line="240" w:lineRule="auto"/>
      </w:pPr>
      <w:r>
        <w:separator/>
      </w:r>
    </w:p>
  </w:endnote>
  <w:endnote w:type="continuationSeparator" w:id="0">
    <w:p w14:paraId="46B49267" w14:textId="77777777" w:rsidR="00CD504E" w:rsidRDefault="00CD504E" w:rsidP="00D74C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AF27BF" w14:textId="77777777" w:rsidR="00CD504E" w:rsidRDefault="00CD504E" w:rsidP="00D74CDD">
      <w:pPr>
        <w:spacing w:after="0" w:line="240" w:lineRule="auto"/>
      </w:pPr>
      <w:r>
        <w:separator/>
      </w:r>
    </w:p>
  </w:footnote>
  <w:footnote w:type="continuationSeparator" w:id="0">
    <w:p w14:paraId="1DFB20FA" w14:textId="77777777" w:rsidR="00CD504E" w:rsidRDefault="00CD504E" w:rsidP="00D74C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4624042"/>
      <w:docPartObj>
        <w:docPartGallery w:val="Page Numbers (Top of Page)"/>
        <w:docPartUnique/>
      </w:docPartObj>
    </w:sdtPr>
    <w:sdtEndPr/>
    <w:sdtContent>
      <w:p w14:paraId="2B50B7D4" w14:textId="09E76466" w:rsidR="00D74CDD" w:rsidRDefault="00D74CDD">
        <w:pPr>
          <w:pStyle w:val="a6"/>
          <w:jc w:val="center"/>
        </w:pPr>
        <w:r>
          <w:fldChar w:fldCharType="begin"/>
        </w:r>
        <w:r>
          <w:instrText>PAGE   \* MERGEFORMAT</w:instrText>
        </w:r>
        <w:r>
          <w:fldChar w:fldCharType="separate"/>
        </w:r>
        <w:r w:rsidR="001A2F2B">
          <w:rPr>
            <w:noProof/>
          </w:rPr>
          <w:t>2</w:t>
        </w:r>
        <w:r>
          <w:fldChar w:fldCharType="end"/>
        </w:r>
      </w:p>
    </w:sdtContent>
  </w:sdt>
  <w:p w14:paraId="26C2B458" w14:textId="77777777" w:rsidR="00D74CDD" w:rsidRDefault="00D74CDD">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B5195E"/>
    <w:multiLevelType w:val="hybridMultilevel"/>
    <w:tmpl w:val="F912D714"/>
    <w:lvl w:ilvl="0" w:tplc="C43CD1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508F3B48"/>
    <w:multiLevelType w:val="hybridMultilevel"/>
    <w:tmpl w:val="20048EEC"/>
    <w:lvl w:ilvl="0" w:tplc="EE2CD68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315"/>
    <w:rsid w:val="00013345"/>
    <w:rsid w:val="00013365"/>
    <w:rsid w:val="00023FE9"/>
    <w:rsid w:val="00026713"/>
    <w:rsid w:val="00030AB7"/>
    <w:rsid w:val="00045959"/>
    <w:rsid w:val="00061A6B"/>
    <w:rsid w:val="0006447D"/>
    <w:rsid w:val="00071061"/>
    <w:rsid w:val="000713D3"/>
    <w:rsid w:val="00072A0A"/>
    <w:rsid w:val="000A18AF"/>
    <w:rsid w:val="000A4010"/>
    <w:rsid w:val="000B05D4"/>
    <w:rsid w:val="000C1D92"/>
    <w:rsid w:val="000C4457"/>
    <w:rsid w:val="000E1DA1"/>
    <w:rsid w:val="000F4AF3"/>
    <w:rsid w:val="00103B34"/>
    <w:rsid w:val="001153D4"/>
    <w:rsid w:val="00124D8C"/>
    <w:rsid w:val="00135D47"/>
    <w:rsid w:val="00137357"/>
    <w:rsid w:val="00182CE9"/>
    <w:rsid w:val="00192FBB"/>
    <w:rsid w:val="0019434A"/>
    <w:rsid w:val="001A05C5"/>
    <w:rsid w:val="001A2F2B"/>
    <w:rsid w:val="001A4D49"/>
    <w:rsid w:val="001B31DC"/>
    <w:rsid w:val="001B4305"/>
    <w:rsid w:val="001D1331"/>
    <w:rsid w:val="001E4E5D"/>
    <w:rsid w:val="001F3A54"/>
    <w:rsid w:val="002034AE"/>
    <w:rsid w:val="00204790"/>
    <w:rsid w:val="0020612B"/>
    <w:rsid w:val="0020783B"/>
    <w:rsid w:val="00222787"/>
    <w:rsid w:val="00234443"/>
    <w:rsid w:val="00246F84"/>
    <w:rsid w:val="00252A6E"/>
    <w:rsid w:val="00254646"/>
    <w:rsid w:val="00254823"/>
    <w:rsid w:val="00263B7E"/>
    <w:rsid w:val="00265CEA"/>
    <w:rsid w:val="0026765F"/>
    <w:rsid w:val="00270120"/>
    <w:rsid w:val="002837A4"/>
    <w:rsid w:val="00285EA8"/>
    <w:rsid w:val="002B2193"/>
    <w:rsid w:val="002B38A6"/>
    <w:rsid w:val="002D4829"/>
    <w:rsid w:val="002E45D7"/>
    <w:rsid w:val="00313B23"/>
    <w:rsid w:val="00327DE0"/>
    <w:rsid w:val="00336B67"/>
    <w:rsid w:val="0034330F"/>
    <w:rsid w:val="003568F8"/>
    <w:rsid w:val="0037111B"/>
    <w:rsid w:val="0037732C"/>
    <w:rsid w:val="003906AF"/>
    <w:rsid w:val="003B0D04"/>
    <w:rsid w:val="003C7684"/>
    <w:rsid w:val="003C76EE"/>
    <w:rsid w:val="003E04AF"/>
    <w:rsid w:val="003E4FC1"/>
    <w:rsid w:val="00401F29"/>
    <w:rsid w:val="00416A38"/>
    <w:rsid w:val="004262D4"/>
    <w:rsid w:val="00441B94"/>
    <w:rsid w:val="00457F5E"/>
    <w:rsid w:val="00476FC9"/>
    <w:rsid w:val="004828B9"/>
    <w:rsid w:val="004878FE"/>
    <w:rsid w:val="004923F9"/>
    <w:rsid w:val="004979DA"/>
    <w:rsid w:val="004C4DA0"/>
    <w:rsid w:val="004C5421"/>
    <w:rsid w:val="004D0C6B"/>
    <w:rsid w:val="004E4A96"/>
    <w:rsid w:val="004E5A55"/>
    <w:rsid w:val="004F1B2E"/>
    <w:rsid w:val="004F45A9"/>
    <w:rsid w:val="00504E90"/>
    <w:rsid w:val="00512376"/>
    <w:rsid w:val="00515A3C"/>
    <w:rsid w:val="005245A9"/>
    <w:rsid w:val="00526BD4"/>
    <w:rsid w:val="0052778B"/>
    <w:rsid w:val="00532751"/>
    <w:rsid w:val="00534F80"/>
    <w:rsid w:val="00546595"/>
    <w:rsid w:val="00547569"/>
    <w:rsid w:val="00554313"/>
    <w:rsid w:val="00560628"/>
    <w:rsid w:val="00576AEB"/>
    <w:rsid w:val="005E1BC8"/>
    <w:rsid w:val="005F17EC"/>
    <w:rsid w:val="006027C6"/>
    <w:rsid w:val="0062229F"/>
    <w:rsid w:val="00672425"/>
    <w:rsid w:val="006748C3"/>
    <w:rsid w:val="00677345"/>
    <w:rsid w:val="0068585A"/>
    <w:rsid w:val="0068778D"/>
    <w:rsid w:val="00692AD0"/>
    <w:rsid w:val="006946A8"/>
    <w:rsid w:val="0069588D"/>
    <w:rsid w:val="006960F7"/>
    <w:rsid w:val="00697581"/>
    <w:rsid w:val="006A0AB6"/>
    <w:rsid w:val="006A2B65"/>
    <w:rsid w:val="006C0613"/>
    <w:rsid w:val="006C394E"/>
    <w:rsid w:val="006D4784"/>
    <w:rsid w:val="006E252C"/>
    <w:rsid w:val="006E2DA3"/>
    <w:rsid w:val="006F18A4"/>
    <w:rsid w:val="00702DD4"/>
    <w:rsid w:val="00704146"/>
    <w:rsid w:val="00705507"/>
    <w:rsid w:val="007141E6"/>
    <w:rsid w:val="007148F9"/>
    <w:rsid w:val="00717948"/>
    <w:rsid w:val="0072426B"/>
    <w:rsid w:val="0073124D"/>
    <w:rsid w:val="0073669C"/>
    <w:rsid w:val="00747141"/>
    <w:rsid w:val="00763D24"/>
    <w:rsid w:val="00764ED6"/>
    <w:rsid w:val="00786A22"/>
    <w:rsid w:val="007A3B21"/>
    <w:rsid w:val="007B415B"/>
    <w:rsid w:val="007D41D3"/>
    <w:rsid w:val="00842CB9"/>
    <w:rsid w:val="00853C8F"/>
    <w:rsid w:val="00862566"/>
    <w:rsid w:val="00873849"/>
    <w:rsid w:val="00876407"/>
    <w:rsid w:val="008A3D3E"/>
    <w:rsid w:val="008C0B5C"/>
    <w:rsid w:val="008C5BD6"/>
    <w:rsid w:val="008D5506"/>
    <w:rsid w:val="008E4878"/>
    <w:rsid w:val="00904513"/>
    <w:rsid w:val="00907B80"/>
    <w:rsid w:val="00911C86"/>
    <w:rsid w:val="009130C3"/>
    <w:rsid w:val="0094566C"/>
    <w:rsid w:val="0095167B"/>
    <w:rsid w:val="00952BAD"/>
    <w:rsid w:val="0096264A"/>
    <w:rsid w:val="00973509"/>
    <w:rsid w:val="00975FC2"/>
    <w:rsid w:val="00980BE0"/>
    <w:rsid w:val="00987C0F"/>
    <w:rsid w:val="00994832"/>
    <w:rsid w:val="0099778E"/>
    <w:rsid w:val="009A21CA"/>
    <w:rsid w:val="009A73AD"/>
    <w:rsid w:val="009C1916"/>
    <w:rsid w:val="009E2E91"/>
    <w:rsid w:val="009F05A4"/>
    <w:rsid w:val="009F5728"/>
    <w:rsid w:val="00A10B18"/>
    <w:rsid w:val="00A20E2C"/>
    <w:rsid w:val="00A42882"/>
    <w:rsid w:val="00A6581D"/>
    <w:rsid w:val="00A66524"/>
    <w:rsid w:val="00A70D90"/>
    <w:rsid w:val="00A7125F"/>
    <w:rsid w:val="00A72315"/>
    <w:rsid w:val="00A92B7A"/>
    <w:rsid w:val="00AB0349"/>
    <w:rsid w:val="00AB2D88"/>
    <w:rsid w:val="00AB463A"/>
    <w:rsid w:val="00AB4975"/>
    <w:rsid w:val="00AB5817"/>
    <w:rsid w:val="00AE2109"/>
    <w:rsid w:val="00AF1AD6"/>
    <w:rsid w:val="00B05952"/>
    <w:rsid w:val="00B3338A"/>
    <w:rsid w:val="00B41664"/>
    <w:rsid w:val="00B45568"/>
    <w:rsid w:val="00B4613E"/>
    <w:rsid w:val="00B50F49"/>
    <w:rsid w:val="00B62335"/>
    <w:rsid w:val="00B64A3A"/>
    <w:rsid w:val="00B719F1"/>
    <w:rsid w:val="00BA03DB"/>
    <w:rsid w:val="00BA1722"/>
    <w:rsid w:val="00BA4CD4"/>
    <w:rsid w:val="00BB62F9"/>
    <w:rsid w:val="00BC495C"/>
    <w:rsid w:val="00BD6B3B"/>
    <w:rsid w:val="00BE7030"/>
    <w:rsid w:val="00BF6AAB"/>
    <w:rsid w:val="00C04948"/>
    <w:rsid w:val="00C11CAA"/>
    <w:rsid w:val="00C30AED"/>
    <w:rsid w:val="00C37AC0"/>
    <w:rsid w:val="00C44994"/>
    <w:rsid w:val="00C56E72"/>
    <w:rsid w:val="00C64034"/>
    <w:rsid w:val="00C658AC"/>
    <w:rsid w:val="00C67061"/>
    <w:rsid w:val="00C714D0"/>
    <w:rsid w:val="00C71588"/>
    <w:rsid w:val="00C72E90"/>
    <w:rsid w:val="00C92830"/>
    <w:rsid w:val="00C94C74"/>
    <w:rsid w:val="00C9660B"/>
    <w:rsid w:val="00CB27A1"/>
    <w:rsid w:val="00CB3830"/>
    <w:rsid w:val="00CB393B"/>
    <w:rsid w:val="00CD504E"/>
    <w:rsid w:val="00CE2DB4"/>
    <w:rsid w:val="00CE54B3"/>
    <w:rsid w:val="00CF5DED"/>
    <w:rsid w:val="00D05486"/>
    <w:rsid w:val="00D06B66"/>
    <w:rsid w:val="00D1378C"/>
    <w:rsid w:val="00D13E3A"/>
    <w:rsid w:val="00D14712"/>
    <w:rsid w:val="00D205B5"/>
    <w:rsid w:val="00D35535"/>
    <w:rsid w:val="00D40708"/>
    <w:rsid w:val="00D465BC"/>
    <w:rsid w:val="00D477FA"/>
    <w:rsid w:val="00D5581B"/>
    <w:rsid w:val="00D55D6B"/>
    <w:rsid w:val="00D74CDD"/>
    <w:rsid w:val="00D910E2"/>
    <w:rsid w:val="00DA177A"/>
    <w:rsid w:val="00DB05EF"/>
    <w:rsid w:val="00DB47CD"/>
    <w:rsid w:val="00DE648D"/>
    <w:rsid w:val="00E12152"/>
    <w:rsid w:val="00E24207"/>
    <w:rsid w:val="00E32D75"/>
    <w:rsid w:val="00E3549C"/>
    <w:rsid w:val="00E542D2"/>
    <w:rsid w:val="00E54DD5"/>
    <w:rsid w:val="00E602FC"/>
    <w:rsid w:val="00E60F92"/>
    <w:rsid w:val="00E66474"/>
    <w:rsid w:val="00E672B8"/>
    <w:rsid w:val="00E770BC"/>
    <w:rsid w:val="00E82C72"/>
    <w:rsid w:val="00E91BBF"/>
    <w:rsid w:val="00E92341"/>
    <w:rsid w:val="00EA61EA"/>
    <w:rsid w:val="00EB0985"/>
    <w:rsid w:val="00EB292A"/>
    <w:rsid w:val="00EC1BA7"/>
    <w:rsid w:val="00ED1985"/>
    <w:rsid w:val="00ED7F33"/>
    <w:rsid w:val="00EE5FC8"/>
    <w:rsid w:val="00F1670B"/>
    <w:rsid w:val="00F441EC"/>
    <w:rsid w:val="00F550B1"/>
    <w:rsid w:val="00F67181"/>
    <w:rsid w:val="00F73043"/>
    <w:rsid w:val="00F7310E"/>
    <w:rsid w:val="00F827A7"/>
    <w:rsid w:val="00FA48C0"/>
    <w:rsid w:val="00FA67C8"/>
    <w:rsid w:val="00FC53D6"/>
    <w:rsid w:val="00FC699F"/>
    <w:rsid w:val="00FF47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178A9"/>
  <w15:chartTrackingRefBased/>
  <w15:docId w15:val="{7FBDCA83-0CF9-4194-A0B2-1FA4C9CA8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FC53D6"/>
    <w:rPr>
      <w:color w:val="0000FF"/>
      <w:u w:val="single"/>
    </w:rPr>
  </w:style>
  <w:style w:type="paragraph" w:styleId="a4">
    <w:name w:val="Balloon Text"/>
    <w:basedOn w:val="a"/>
    <w:link w:val="a5"/>
    <w:unhideWhenUsed/>
    <w:rsid w:val="0073124D"/>
    <w:pPr>
      <w:spacing w:after="0" w:line="240" w:lineRule="auto"/>
    </w:pPr>
    <w:rPr>
      <w:rFonts w:ascii="Segoe UI" w:hAnsi="Segoe UI" w:cs="Segoe UI"/>
      <w:sz w:val="18"/>
      <w:szCs w:val="18"/>
    </w:rPr>
  </w:style>
  <w:style w:type="character" w:customStyle="1" w:styleId="a5">
    <w:name w:val="Текст выноски Знак"/>
    <w:basedOn w:val="a0"/>
    <w:link w:val="a4"/>
    <w:rsid w:val="0073124D"/>
    <w:rPr>
      <w:rFonts w:ascii="Segoe UI" w:hAnsi="Segoe UI" w:cs="Segoe UI"/>
      <w:sz w:val="18"/>
      <w:szCs w:val="18"/>
    </w:rPr>
  </w:style>
  <w:style w:type="paragraph" w:styleId="a6">
    <w:name w:val="header"/>
    <w:basedOn w:val="a"/>
    <w:link w:val="a7"/>
    <w:uiPriority w:val="99"/>
    <w:unhideWhenUsed/>
    <w:rsid w:val="00D74CD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74CDD"/>
  </w:style>
  <w:style w:type="paragraph" w:styleId="a8">
    <w:name w:val="footer"/>
    <w:basedOn w:val="a"/>
    <w:link w:val="a9"/>
    <w:uiPriority w:val="99"/>
    <w:unhideWhenUsed/>
    <w:rsid w:val="00D74CD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74CDD"/>
  </w:style>
  <w:style w:type="paragraph" w:styleId="aa">
    <w:name w:val="List Paragraph"/>
    <w:basedOn w:val="a"/>
    <w:uiPriority w:val="34"/>
    <w:qFormat/>
    <w:rsid w:val="00A66524"/>
    <w:pPr>
      <w:spacing w:after="200" w:line="276" w:lineRule="auto"/>
      <w:ind w:left="720"/>
      <w:contextualSpacing/>
    </w:pPr>
    <w:rPr>
      <w:rFonts w:ascii="Calibri" w:eastAsia="Calibri" w:hAnsi="Calibri" w:cs="Times New Roman"/>
    </w:rPr>
  </w:style>
  <w:style w:type="paragraph" w:styleId="ab">
    <w:name w:val="Body Text"/>
    <w:basedOn w:val="a"/>
    <w:link w:val="ac"/>
    <w:unhideWhenUsed/>
    <w:rsid w:val="00C72E90"/>
    <w:pPr>
      <w:spacing w:after="120" w:line="240" w:lineRule="auto"/>
    </w:pPr>
    <w:rPr>
      <w:rFonts w:ascii="Times New Roman" w:eastAsia="Times New Roman" w:hAnsi="Times New Roman" w:cs="Times New Roman"/>
      <w:sz w:val="24"/>
      <w:szCs w:val="24"/>
      <w:lang w:val="x-none" w:eastAsia="x-none"/>
    </w:rPr>
  </w:style>
  <w:style w:type="character" w:customStyle="1" w:styleId="ac">
    <w:name w:val="Основной текст Знак"/>
    <w:basedOn w:val="a0"/>
    <w:link w:val="ab"/>
    <w:rsid w:val="00C72E90"/>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5639692">
      <w:bodyDiv w:val="1"/>
      <w:marLeft w:val="0"/>
      <w:marRight w:val="0"/>
      <w:marTop w:val="0"/>
      <w:marBottom w:val="0"/>
      <w:divBdr>
        <w:top w:val="none" w:sz="0" w:space="0" w:color="auto"/>
        <w:left w:val="none" w:sz="0" w:space="0" w:color="auto"/>
        <w:bottom w:val="none" w:sz="0" w:space="0" w:color="auto"/>
        <w:right w:val="none" w:sz="0" w:space="0" w:color="auto"/>
      </w:divBdr>
    </w:div>
    <w:div w:id="1442190460">
      <w:bodyDiv w:val="1"/>
      <w:marLeft w:val="0"/>
      <w:marRight w:val="0"/>
      <w:marTop w:val="0"/>
      <w:marBottom w:val="0"/>
      <w:divBdr>
        <w:top w:val="none" w:sz="0" w:space="0" w:color="auto"/>
        <w:left w:val="none" w:sz="0" w:space="0" w:color="auto"/>
        <w:bottom w:val="none" w:sz="0" w:space="0" w:color="auto"/>
        <w:right w:val="none" w:sz="0" w:space="0" w:color="auto"/>
      </w:divBdr>
    </w:div>
    <w:div w:id="1846360278">
      <w:bodyDiv w:val="1"/>
      <w:marLeft w:val="0"/>
      <w:marRight w:val="0"/>
      <w:marTop w:val="0"/>
      <w:marBottom w:val="0"/>
      <w:divBdr>
        <w:top w:val="none" w:sz="0" w:space="0" w:color="auto"/>
        <w:left w:val="none" w:sz="0" w:space="0" w:color="auto"/>
        <w:bottom w:val="none" w:sz="0" w:space="0" w:color="auto"/>
        <w:right w:val="none" w:sz="0" w:space="0" w:color="auto"/>
      </w:divBdr>
    </w:div>
    <w:div w:id="1866403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2</Pages>
  <Words>517</Words>
  <Characters>2950</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Владелец</cp:lastModifiedBy>
  <cp:revision>15</cp:revision>
  <cp:lastPrinted>2025-06-20T12:41:00Z</cp:lastPrinted>
  <dcterms:created xsi:type="dcterms:W3CDTF">2026-09-29T09:52:00Z</dcterms:created>
  <dcterms:modified xsi:type="dcterms:W3CDTF">2026-09-30T11:37:00Z</dcterms:modified>
</cp:coreProperties>
</file>