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4A" w:rsidRDefault="00CA284A" w:rsidP="00CA284A">
      <w:pPr>
        <w:jc w:val="center"/>
        <w:rPr>
          <w:b/>
        </w:rPr>
      </w:pPr>
      <w:r>
        <w:rPr>
          <w:b/>
        </w:rPr>
        <w:t>Задачи и функции</w:t>
      </w:r>
    </w:p>
    <w:p w:rsidR="00CA284A" w:rsidRDefault="00CA284A" w:rsidP="00CA284A">
      <w:pPr>
        <w:jc w:val="center"/>
        <w:rPr>
          <w:b/>
        </w:rPr>
      </w:pPr>
    </w:p>
    <w:p w:rsidR="00CA284A" w:rsidRPr="00CA284A" w:rsidRDefault="00CA284A" w:rsidP="00CA284A">
      <w:pPr>
        <w:ind w:firstLine="708"/>
        <w:jc w:val="both"/>
      </w:pPr>
      <w:r w:rsidRPr="00CA284A">
        <w:t xml:space="preserve">Отдел в соответствии с возложенными на него задачами осуществляет следующие </w:t>
      </w:r>
      <w:r>
        <w:t>задачи и функции</w:t>
      </w:r>
      <w:r w:rsidRPr="00CA284A">
        <w:t>:</w:t>
      </w:r>
    </w:p>
    <w:p w:rsidR="00CA284A" w:rsidRDefault="00CA284A" w:rsidP="00CA284A">
      <w:pPr>
        <w:ind w:firstLine="709"/>
        <w:jc w:val="both"/>
      </w:pPr>
      <w:r>
        <w:t>Реализация на территории городского округа Воскресенск Московской области адресной и государственной программы «Жилище» по переселению граждан из аварийного жилищного фонда.</w:t>
      </w:r>
    </w:p>
    <w:p w:rsidR="00CA284A" w:rsidRDefault="00CA284A" w:rsidP="00CA284A">
      <w:pPr>
        <w:jc w:val="both"/>
      </w:pPr>
      <w:r>
        <w:t xml:space="preserve">          </w:t>
      </w:r>
      <w:r>
        <w:tab/>
      </w:r>
      <w:r>
        <w:t>Признание помещений жилыми помещениями, жилых помещений непригодными для проживания, многоквартирных домов аварийными и подлежащими сносу или реконструкции, садовых домов жилыми домами и жилые дома садовыми домами.</w:t>
      </w:r>
    </w:p>
    <w:p w:rsidR="00CA284A" w:rsidRDefault="00CA284A" w:rsidP="00CA284A">
      <w:pPr>
        <w:widowControl w:val="0"/>
        <w:autoSpaceDE w:val="0"/>
        <w:autoSpaceDN w:val="0"/>
        <w:jc w:val="both"/>
        <w:rPr>
          <w:color w:val="FF0000"/>
        </w:rPr>
      </w:pPr>
      <w:r>
        <w:t xml:space="preserve">         </w:t>
      </w:r>
      <w:r>
        <w:tab/>
      </w:r>
      <w:r>
        <w:t>Предоставление жилых помещений муниципального жилищного фонда по договору маневренного фонда на территории городского округа Воскресенск</w:t>
      </w:r>
      <w:r>
        <w:rPr>
          <w:color w:val="FF0000"/>
        </w:rPr>
        <w:t>.</w:t>
      </w:r>
    </w:p>
    <w:p w:rsidR="00CA284A" w:rsidRDefault="00CA284A" w:rsidP="00CA284A">
      <w:pPr>
        <w:widowControl w:val="0"/>
        <w:autoSpaceDE w:val="0"/>
        <w:autoSpaceDN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Приобретение в муниципальную собственность жилых помещений для последующего предоставления нанимателям (собственникам) в рамках действующих жилищных программ.</w:t>
      </w:r>
    </w:p>
    <w:p w:rsidR="00CA284A" w:rsidRDefault="00CA284A" w:rsidP="00CA284A">
      <w:pPr>
        <w:widowControl w:val="0"/>
        <w:autoSpaceDE w:val="0"/>
        <w:autoSpaceDN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Предоставление муниципальной услуги «Признание садового дома жилым домом и жилого дома садовым домом» в Региональной географической информационной системе Московской области (РГИС).</w:t>
      </w:r>
    </w:p>
    <w:p w:rsidR="00CA284A" w:rsidRDefault="00CA284A" w:rsidP="00CA284A">
      <w:pPr>
        <w:widowControl w:val="0"/>
        <w:autoSpaceDE w:val="0"/>
        <w:autoSpaceDN w:val="0"/>
        <w:jc w:val="both"/>
      </w:pPr>
      <w:r>
        <w:t xml:space="preserve">         </w:t>
      </w:r>
      <w:r>
        <w:tab/>
      </w:r>
      <w:r>
        <w:t>Организация работы по подготовке документов в рамках оказания муниципальной услуги «Согласование установки средств размещения информации на территории городского округа Воскресенск Московской области».</w:t>
      </w:r>
    </w:p>
    <w:p w:rsidR="00CA284A" w:rsidRDefault="00CA284A" w:rsidP="00CA284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работы по подготовке документов в рамках оказания муниципальной услуги «Выдача разрешений на установку и эксплуатацию рекламных конструкций, аннулирование ранее выданных разрешений». </w:t>
      </w:r>
    </w:p>
    <w:p w:rsidR="00CA284A" w:rsidRDefault="00CA284A" w:rsidP="00CA284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по согласованию схем информационного или информационно-рекламного оформления здания, строения, сооружения (фасадных схем) на территории городского округа Воскресенск Московской области.</w:t>
      </w:r>
    </w:p>
    <w:p w:rsidR="00CA284A" w:rsidRPr="00CA284A" w:rsidRDefault="00CA284A" w:rsidP="00CA284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Участие в организации и проведении мероприятий по вопросам установки (демонтажа) средств размещения информации и рекламных конструкций на территории городского округа Воскрес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енск. </w:t>
      </w:r>
    </w:p>
    <w:p w:rsidR="00CA284A" w:rsidRDefault="00CA284A" w:rsidP="00CA284A">
      <w:pPr>
        <w:jc w:val="both"/>
      </w:pPr>
      <w:r>
        <w:t xml:space="preserve">         </w:t>
      </w:r>
      <w:r>
        <w:tab/>
      </w:r>
      <w:r>
        <w:t>Обеспечение деятельности по реализации на территории городского округа Воскресенск Московской области:</w:t>
      </w:r>
    </w:p>
    <w:p w:rsidR="00CA284A" w:rsidRDefault="00CA284A" w:rsidP="00CA284A">
      <w:pPr>
        <w:jc w:val="both"/>
      </w:pPr>
      <w:r>
        <w:tab/>
        <w:t>а) адресной программы;</w:t>
      </w:r>
    </w:p>
    <w:p w:rsidR="00CA284A" w:rsidRDefault="00CA284A" w:rsidP="00CA284A">
      <w:pPr>
        <w:jc w:val="both"/>
      </w:pPr>
      <w:r>
        <w:tab/>
        <w:t>б) государственной программы;</w:t>
      </w:r>
    </w:p>
    <w:p w:rsidR="00CA284A" w:rsidRDefault="00CA284A" w:rsidP="00CA284A">
      <w:pPr>
        <w:jc w:val="both"/>
      </w:pPr>
      <w:r>
        <w:tab/>
        <w:t>г) мероприятий по переселению граждан из аварийного жилищного фонда.</w:t>
      </w:r>
    </w:p>
    <w:p w:rsidR="00CA284A" w:rsidRDefault="00CA284A" w:rsidP="00CA284A">
      <w:pPr>
        <w:jc w:val="both"/>
      </w:pPr>
      <w:r>
        <w:t xml:space="preserve">        </w:t>
      </w:r>
      <w:r>
        <w:tab/>
      </w:r>
      <w:r>
        <w:t>Осуществление взаимодействия с Министерством строительного комплекса Московской области по вопросам переселения граждан из аварийного жилищного фонда на территории городского округа Воскресенск Московской области.</w:t>
      </w:r>
    </w:p>
    <w:p w:rsidR="00CA284A" w:rsidRDefault="00CA284A" w:rsidP="00CA284A">
      <w:pPr>
        <w:jc w:val="both"/>
      </w:pPr>
      <w:r>
        <w:t xml:space="preserve">      </w:t>
      </w:r>
      <w:r>
        <w:tab/>
      </w:r>
      <w:r>
        <w:t>Осуществление ввода данных о ходе реализации адресной и государственной программы в АИС «Реформа ЖКХ» и государственную систему жилищно-коммунального хозяйства в рамках компетенции отдела</w:t>
      </w:r>
    </w:p>
    <w:p w:rsidR="00CA284A" w:rsidRDefault="00CA284A" w:rsidP="00CA284A">
      <w:pPr>
        <w:jc w:val="both"/>
      </w:pPr>
      <w:r>
        <w:t xml:space="preserve">     </w:t>
      </w:r>
      <w:r>
        <w:tab/>
        <w:t xml:space="preserve">Внесение данных в автоматизированную информационную систему контроля переселения граждан из аварийного жилищного фонда в Московской области «Реестр аварийного жилья» на платформе </w:t>
      </w:r>
      <w:proofErr w:type="spellStart"/>
      <w:r>
        <w:rPr>
          <w:lang w:val="en-US"/>
        </w:rPr>
        <w:t>Redmine</w:t>
      </w:r>
      <w:proofErr w:type="spellEnd"/>
      <w:r>
        <w:t xml:space="preserve"> (РАЖ.РМ).</w:t>
      </w:r>
    </w:p>
    <w:p w:rsidR="00CA284A" w:rsidRDefault="00CA284A" w:rsidP="00CA284A">
      <w:pPr>
        <w:jc w:val="both"/>
      </w:pPr>
      <w:r>
        <w:t xml:space="preserve">    </w:t>
      </w:r>
      <w:r>
        <w:tab/>
      </w:r>
      <w:r>
        <w:t>Организация выездных проверок членами комиссии 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реконструкции.</w:t>
      </w:r>
    </w:p>
    <w:p w:rsidR="00CA284A" w:rsidRDefault="00CA284A" w:rsidP="00CA284A">
      <w:pPr>
        <w:jc w:val="both"/>
      </w:pPr>
      <w:r>
        <w:t xml:space="preserve">    </w:t>
      </w:r>
      <w:r>
        <w:tab/>
      </w:r>
      <w:r>
        <w:t xml:space="preserve">Принятие участия в деятельности комиссий и рабочих групп по </w:t>
      </w:r>
      <w:proofErr w:type="gramStart"/>
      <w:r>
        <w:t>вопросам  переселения</w:t>
      </w:r>
      <w:proofErr w:type="gramEnd"/>
      <w:r>
        <w:t xml:space="preserve"> граждан из аварийного жилищного фонда и осуществляет ведение работы по результатам выездных проверок комиссий.</w:t>
      </w:r>
    </w:p>
    <w:p w:rsidR="00CA284A" w:rsidRDefault="00CA284A" w:rsidP="00CA284A">
      <w:pPr>
        <w:jc w:val="both"/>
      </w:pPr>
      <w:r>
        <w:tab/>
      </w:r>
      <w:r>
        <w:t>Осуществление подготовки сведений (информации) по рассмотрению предписаний (представлений), а также запросов прокуратуры и иных правоохранительных органов, территориальных органов, осуществляющих государственный контроль (надзор) по вопросам переселения граждан из аварийного жилищного фонда на территории городского округа Воскресенск.</w:t>
      </w:r>
    </w:p>
    <w:p w:rsidR="00CA284A" w:rsidRDefault="00CA284A" w:rsidP="00CA284A">
      <w:pPr>
        <w:jc w:val="both"/>
      </w:pPr>
      <w:r>
        <w:lastRenderedPageBreak/>
        <w:t xml:space="preserve">    </w:t>
      </w:r>
      <w:r>
        <w:tab/>
      </w:r>
      <w:r>
        <w:t>Обеспечение разработки постановлений, положений, нормативных правовых актов по вопросам переселения граждан из аварийного жилищного фонда, а также в области рекламы.</w:t>
      </w:r>
    </w:p>
    <w:p w:rsidR="00CA284A" w:rsidRDefault="00CA284A" w:rsidP="00CA284A">
      <w:pPr>
        <w:pStyle w:val="Default"/>
        <w:jc w:val="both"/>
        <w:rPr>
          <w:color w:val="auto"/>
        </w:rPr>
      </w:pPr>
      <w:r>
        <w:rPr>
          <w:rFonts w:eastAsia="Times New Roman"/>
          <w:color w:val="auto"/>
          <w:lang w:eastAsia="ru-RU"/>
        </w:rPr>
        <w:t xml:space="preserve">    </w:t>
      </w:r>
      <w:r>
        <w:rPr>
          <w:rFonts w:eastAsia="Times New Roman"/>
          <w:color w:val="auto"/>
          <w:lang w:eastAsia="ru-RU"/>
        </w:rPr>
        <w:tab/>
      </w:r>
      <w:r>
        <w:rPr>
          <w:color w:val="auto"/>
        </w:rPr>
        <w:t xml:space="preserve">Рассмотрение в пределах своей компетенции заявлений, предложений и жалоб граждан по жилищным вопросам и по вопросам рекламы. </w:t>
      </w:r>
    </w:p>
    <w:p w:rsidR="00CA284A" w:rsidRDefault="00CA284A" w:rsidP="00CA284A">
      <w:pPr>
        <w:pStyle w:val="a3"/>
        <w:spacing w:before="0" w:beforeAutospacing="0" w:after="0" w:afterAutospacing="0"/>
        <w:jc w:val="both"/>
      </w:pPr>
      <w:r>
        <w:t xml:space="preserve">  </w:t>
      </w:r>
      <w:r>
        <w:tab/>
      </w:r>
      <w:r>
        <w:t>Обеспечение межведомственного взаимодействия при предоставлении государственных и муниципальных услуг в рамках компетенции отдела.</w:t>
      </w:r>
    </w:p>
    <w:p w:rsidR="00CA284A" w:rsidRDefault="00CA284A" w:rsidP="00CA284A">
      <w:pPr>
        <w:pStyle w:val="a3"/>
        <w:spacing w:before="0" w:beforeAutospacing="0" w:after="0" w:afterAutospacing="0"/>
        <w:jc w:val="both"/>
      </w:pPr>
      <w:r>
        <w:t xml:space="preserve">   </w:t>
      </w:r>
      <w:r>
        <w:tab/>
      </w:r>
      <w:r>
        <w:t>Взаимодействие с Министерством информационных и социальных коммуникаций Московской области, Комитетом по архитектуре и градостроительству Московской области по вопросам предоставления муниципальных услуг.</w:t>
      </w:r>
    </w:p>
    <w:p w:rsidR="00CA284A" w:rsidRDefault="00CA284A" w:rsidP="00CA284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Внесение текущих изменений в муниципальную Программу «Переселение граждан из аварийного жилищного фонда».</w:t>
      </w:r>
    </w:p>
    <w:p w:rsidR="00CA284A" w:rsidRDefault="00CA284A" w:rsidP="00CA2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Предоставление документов и отчетности в рамках соглашения о предоставлении субсидий из областного бюджета бюджету муниципального образования на обеспечение мероприятий по переселению граждан из аварийного жилищного фонда по текущему этапу Программы в пределах компетенции Отдела.</w:t>
      </w:r>
    </w:p>
    <w:p w:rsidR="00CA284A" w:rsidRDefault="00CA284A" w:rsidP="00CA28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Подготовка аукционной документации на приобретение жилых помещений в муниципальную собственность в целях предоставления нанимателям и собственникам расселяемых аварийных жилых помещений.</w:t>
      </w:r>
    </w:p>
    <w:p w:rsidR="00CA284A" w:rsidRDefault="00CA284A" w:rsidP="00CA284A">
      <w:pPr>
        <w:pStyle w:val="a3"/>
        <w:spacing w:before="0" w:beforeAutospacing="0" w:after="0" w:afterAutospacing="0"/>
        <w:ind w:firstLine="708"/>
        <w:jc w:val="both"/>
      </w:pPr>
      <w:r>
        <w:t>Консультации и разъяснения по применению действующего законодательства в рамках компетенции управления.</w:t>
      </w:r>
    </w:p>
    <w:p w:rsidR="00CA284A" w:rsidRDefault="00CA284A" w:rsidP="00CA284A">
      <w:pPr>
        <w:pStyle w:val="a3"/>
        <w:spacing w:before="0" w:beforeAutospacing="0" w:after="0" w:afterAutospacing="0"/>
        <w:ind w:firstLine="142"/>
        <w:jc w:val="both"/>
      </w:pPr>
      <w:r>
        <w:t xml:space="preserve">         </w:t>
      </w:r>
      <w:r>
        <w:t>Организация объездов на предмет выявления незаконно установленных средств размещения информации и рекламных конструкций, проведение с владельцами средств размещения информации разъяснительной работы по устранению нарушений и приведению фасадов зданий в соответствие, а также по согласованию конструкций в рамках действующего законодательства.</w:t>
      </w:r>
    </w:p>
    <w:p w:rsidR="00CA284A" w:rsidRDefault="00CA284A" w:rsidP="00CA284A">
      <w:pPr>
        <w:ind w:firstLine="709"/>
        <w:jc w:val="both"/>
      </w:pPr>
      <w:r>
        <w:t>Проведение мониторинга, обследования средств размещения информации                                и рекламных конструкций.</w:t>
      </w:r>
    </w:p>
    <w:p w:rsidR="00CA284A" w:rsidRDefault="00CA284A" w:rsidP="00CA284A">
      <w:pPr>
        <w:ind w:firstLine="709"/>
        <w:jc w:val="both"/>
      </w:pPr>
      <w:r>
        <w:t>Подготовка актов о выявлении средств размещения информации без согласования.</w:t>
      </w:r>
    </w:p>
    <w:p w:rsidR="00CA284A" w:rsidRDefault="00CA284A" w:rsidP="00CA284A">
      <w:pPr>
        <w:ind w:firstLine="709"/>
        <w:jc w:val="both"/>
      </w:pPr>
      <w:r>
        <w:t>Подготовка предписаний о демонтаже незаконно установленных и эксплуатируемых рекламных конструкций.</w:t>
      </w:r>
    </w:p>
    <w:p w:rsidR="00CA284A" w:rsidRDefault="00CA284A" w:rsidP="00CA284A">
      <w:pPr>
        <w:ind w:firstLine="709"/>
        <w:jc w:val="both"/>
      </w:pPr>
      <w:r>
        <w:t>Подготовка и проведение аукционов в электронной форме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собственности городского округа Воскресенск Московской области, а также на земельном участке, государственная собственность на который не разграничена, на территории городского округа Воскресенск Московской области.</w:t>
      </w:r>
    </w:p>
    <w:p w:rsidR="00CA284A" w:rsidRDefault="00CA284A" w:rsidP="00CA284A">
      <w:pPr>
        <w:ind w:firstLine="709"/>
        <w:jc w:val="both"/>
      </w:pPr>
      <w:r>
        <w:t xml:space="preserve">Проведение с собственниками рекламных конструкций работы для размещения социальной рекламы. </w:t>
      </w:r>
    </w:p>
    <w:p w:rsidR="00CA284A" w:rsidRDefault="00CA284A" w:rsidP="00CA284A">
      <w:pPr>
        <w:ind w:firstLine="709"/>
        <w:jc w:val="both"/>
      </w:pPr>
      <w:r>
        <w:t>Оказание муниципальной услуги «Согласование установки средств размещения информации на территории городского округа Воскресенск Московской области» в Региональной географической информационной системе Московской области (РГИС).</w:t>
      </w:r>
    </w:p>
    <w:p w:rsidR="00CA284A" w:rsidRDefault="00CA284A" w:rsidP="00CA284A">
      <w:pPr>
        <w:ind w:firstLine="709"/>
        <w:jc w:val="both"/>
      </w:pPr>
      <w:r>
        <w:t>Оказание муниципальной услуги «Выдача разрешений на установку и эксплуатацию рекламных конструкций, аннулирование ранее выданных разрешений» посредством модуля ЕИС ОУ.</w:t>
      </w:r>
    </w:p>
    <w:p w:rsidR="00CA284A" w:rsidRDefault="00CA284A" w:rsidP="00CA284A">
      <w:pPr>
        <w:ind w:firstLine="709"/>
        <w:jc w:val="both"/>
      </w:pPr>
      <w:r>
        <w:t>Оказание муниципальной услуги «Согласование схем информационного и информационно-рекламного оформления здания, строения, сооружения (фасадных схем), а также прилегающей к ним на основании правоустанавливающих документов территории» в Региональной географической информационной системе Московской области (РГИС).</w:t>
      </w:r>
    </w:p>
    <w:p w:rsidR="00CA284A" w:rsidRDefault="00CA284A" w:rsidP="00CA284A">
      <w:pPr>
        <w:ind w:firstLine="709"/>
        <w:jc w:val="both"/>
      </w:pPr>
      <w:bookmarkStart w:id="0" w:name="_GoBack"/>
      <w:bookmarkEnd w:id="0"/>
      <w:r>
        <w:t>Внесение данных в Региональную географическую информационную систему (РГИС) «Реестр рекламных конструкций» и Государственную информационную систему обеспечения градостроительной деятельности Московской области (ИСОГД) «Фасады и вывески».</w:t>
      </w:r>
    </w:p>
    <w:p w:rsidR="00CB06B8" w:rsidRDefault="00CB06B8"/>
    <w:sectPr w:rsidR="00CB06B8" w:rsidSect="00CA284A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4A"/>
    <w:rsid w:val="00CA284A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E8AB"/>
  <w15:chartTrackingRefBased/>
  <w15:docId w15:val="{DD8AAE44-7FDF-47E3-A1DE-09D51519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84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A284A"/>
    <w:pPr>
      <w:spacing w:after="0" w:line="240" w:lineRule="auto"/>
    </w:pPr>
  </w:style>
  <w:style w:type="paragraph" w:customStyle="1" w:styleId="Default">
    <w:name w:val="Default"/>
    <w:uiPriority w:val="99"/>
    <w:semiHidden/>
    <w:rsid w:val="00CA2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2025-09-04T14:02:00Z</dcterms:created>
  <dcterms:modified xsi:type="dcterms:W3CDTF">2025-09-04T14:08:00Z</dcterms:modified>
</cp:coreProperties>
</file>